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7FB" w:rsidRPr="00435431" w:rsidRDefault="001307FB" w:rsidP="00B3223B">
      <w:pPr>
        <w:bidi/>
        <w:ind w:right="900"/>
        <w:jc w:val="center"/>
        <w:rPr>
          <w:rFonts w:hint="cs"/>
          <w:b/>
          <w:bCs/>
          <w:sz w:val="36"/>
          <w:szCs w:val="36"/>
          <w:rtl/>
          <w:lang w:bidi="ar-JO"/>
        </w:rPr>
      </w:pPr>
    </w:p>
    <w:p w:rsidR="001307FB" w:rsidRPr="00435431" w:rsidRDefault="001307FB" w:rsidP="00B3223B">
      <w:pPr>
        <w:bidi/>
        <w:ind w:right="900"/>
        <w:jc w:val="center"/>
        <w:rPr>
          <w:b/>
          <w:bCs/>
          <w:sz w:val="36"/>
          <w:szCs w:val="36"/>
          <w:rtl/>
          <w:lang w:bidi="ar-JO"/>
        </w:rPr>
      </w:pPr>
    </w:p>
    <w:p w:rsidR="00D45DA2" w:rsidRPr="00435431" w:rsidRDefault="00D45DA2" w:rsidP="00B3223B">
      <w:pPr>
        <w:bidi/>
        <w:ind w:right="900"/>
        <w:jc w:val="center"/>
        <w:rPr>
          <w:b/>
          <w:bCs/>
          <w:sz w:val="36"/>
          <w:szCs w:val="36"/>
          <w:rtl/>
          <w:lang w:bidi="ar-JO"/>
        </w:rPr>
      </w:pPr>
    </w:p>
    <w:p w:rsidR="001307FB" w:rsidRPr="00435431" w:rsidRDefault="001307FB" w:rsidP="00B3223B">
      <w:pPr>
        <w:bidi/>
        <w:ind w:right="900"/>
        <w:rPr>
          <w:b/>
          <w:bCs/>
          <w:sz w:val="36"/>
          <w:szCs w:val="36"/>
          <w:rtl/>
          <w:lang w:bidi="ar-JO"/>
        </w:rPr>
      </w:pPr>
    </w:p>
    <w:p w:rsidR="001307FB" w:rsidRPr="00435431" w:rsidRDefault="00282951" w:rsidP="00B3223B">
      <w:pPr>
        <w:bidi/>
        <w:ind w:right="900"/>
        <w:jc w:val="center"/>
        <w:rPr>
          <w:b/>
          <w:bCs/>
          <w:sz w:val="36"/>
          <w:szCs w:val="36"/>
          <w:rtl/>
          <w:lang w:bidi="ar-JO"/>
        </w:rPr>
      </w:pPr>
      <w:r w:rsidRPr="00435431">
        <w:rPr>
          <w:rFonts w:hint="cs"/>
          <w:b/>
          <w:bCs/>
          <w:sz w:val="36"/>
          <w:szCs w:val="36"/>
          <w:rtl/>
          <w:lang w:bidi="ar-JO"/>
        </w:rPr>
        <w:t xml:space="preserve"> معالجة</w:t>
      </w:r>
      <w:r w:rsidR="00D45DA2" w:rsidRPr="00435431">
        <w:rPr>
          <w:rFonts w:hint="cs"/>
          <w:b/>
          <w:bCs/>
          <w:sz w:val="36"/>
          <w:szCs w:val="36"/>
          <w:rtl/>
          <w:lang w:bidi="ar-JO"/>
        </w:rPr>
        <w:t xml:space="preserve"> فائض السيولة</w:t>
      </w:r>
      <w:r w:rsidRPr="00435431">
        <w:rPr>
          <w:rFonts w:hint="cs"/>
          <w:b/>
          <w:bCs/>
          <w:sz w:val="36"/>
          <w:szCs w:val="36"/>
          <w:rtl/>
          <w:lang w:bidi="ar-JO"/>
        </w:rPr>
        <w:t xml:space="preserve"> من خلال </w:t>
      </w:r>
      <w:r w:rsidR="00722F4B">
        <w:rPr>
          <w:rFonts w:hint="cs"/>
          <w:b/>
          <w:bCs/>
          <w:sz w:val="36"/>
          <w:szCs w:val="36"/>
          <w:rtl/>
          <w:lang w:bidi="ar-JO"/>
        </w:rPr>
        <w:t xml:space="preserve">أدوات </w:t>
      </w:r>
      <w:r w:rsidRPr="00435431">
        <w:rPr>
          <w:rFonts w:hint="cs"/>
          <w:b/>
          <w:bCs/>
          <w:sz w:val="36"/>
          <w:szCs w:val="36"/>
          <w:rtl/>
          <w:lang w:bidi="ar-JO"/>
        </w:rPr>
        <w:t xml:space="preserve">التمويل </w:t>
      </w:r>
    </w:p>
    <w:p w:rsidR="00282951" w:rsidRPr="00435431" w:rsidRDefault="00282951" w:rsidP="00B3223B">
      <w:pPr>
        <w:bidi/>
        <w:ind w:right="900"/>
        <w:jc w:val="center"/>
        <w:rPr>
          <w:b/>
          <w:bCs/>
          <w:sz w:val="36"/>
          <w:szCs w:val="36"/>
          <w:rtl/>
          <w:lang w:bidi="ar-JO"/>
        </w:rPr>
      </w:pPr>
      <w:r w:rsidRPr="00435431">
        <w:rPr>
          <w:rFonts w:hint="cs"/>
          <w:b/>
          <w:bCs/>
          <w:sz w:val="36"/>
          <w:szCs w:val="36"/>
          <w:rtl/>
          <w:lang w:bidi="ar-JO"/>
        </w:rPr>
        <w:t xml:space="preserve">عقد إل(   </w:t>
      </w:r>
      <w:r w:rsidRPr="00435431">
        <w:rPr>
          <w:b/>
          <w:bCs/>
          <w:sz w:val="36"/>
          <w:szCs w:val="36"/>
          <w:lang w:bidi="ar-JO"/>
        </w:rPr>
        <w:t>POT</w:t>
      </w:r>
      <w:r w:rsidRPr="00435431">
        <w:rPr>
          <w:rFonts w:hint="cs"/>
          <w:b/>
          <w:bCs/>
          <w:sz w:val="36"/>
          <w:szCs w:val="36"/>
          <w:rtl/>
          <w:lang w:bidi="ar-JO"/>
        </w:rPr>
        <w:t xml:space="preserve">   )  نموذجاً</w:t>
      </w:r>
    </w:p>
    <w:p w:rsidR="001307FB" w:rsidRPr="00435431" w:rsidRDefault="001307FB" w:rsidP="00B3223B">
      <w:pPr>
        <w:bidi/>
        <w:ind w:right="900"/>
        <w:jc w:val="center"/>
        <w:rPr>
          <w:b/>
          <w:bCs/>
          <w:sz w:val="36"/>
          <w:szCs w:val="36"/>
          <w:rtl/>
          <w:lang w:bidi="ar-JO"/>
        </w:rPr>
      </w:pPr>
    </w:p>
    <w:p w:rsidR="00D45DA2" w:rsidRPr="00435431" w:rsidRDefault="00D45DA2" w:rsidP="00B3223B">
      <w:pPr>
        <w:bidi/>
        <w:ind w:right="900"/>
        <w:jc w:val="center"/>
        <w:rPr>
          <w:b/>
          <w:bCs/>
          <w:sz w:val="36"/>
          <w:szCs w:val="36"/>
          <w:rtl/>
          <w:lang w:bidi="ar-JO"/>
        </w:rPr>
      </w:pPr>
    </w:p>
    <w:p w:rsidR="001307FB" w:rsidRPr="00435431" w:rsidRDefault="001307FB" w:rsidP="00B3223B">
      <w:pPr>
        <w:bidi/>
        <w:ind w:right="900"/>
        <w:jc w:val="center"/>
        <w:rPr>
          <w:b/>
          <w:bCs/>
          <w:sz w:val="36"/>
          <w:szCs w:val="36"/>
          <w:rtl/>
          <w:lang w:bidi="ar-JO"/>
        </w:rPr>
      </w:pPr>
      <w:r w:rsidRPr="00435431">
        <w:rPr>
          <w:rFonts w:hint="cs"/>
          <w:b/>
          <w:bCs/>
          <w:sz w:val="36"/>
          <w:szCs w:val="36"/>
          <w:rtl/>
          <w:lang w:bidi="ar-JO"/>
        </w:rPr>
        <w:t>أ.د أحمد محمد السعد</w:t>
      </w:r>
    </w:p>
    <w:p w:rsidR="001307FB" w:rsidRPr="00435431" w:rsidRDefault="001307FB" w:rsidP="00B3223B">
      <w:pPr>
        <w:bidi/>
        <w:ind w:right="900"/>
        <w:jc w:val="center"/>
        <w:rPr>
          <w:b/>
          <w:bCs/>
          <w:sz w:val="36"/>
          <w:szCs w:val="36"/>
          <w:rtl/>
          <w:lang w:bidi="ar-JO"/>
        </w:rPr>
      </w:pPr>
      <w:r w:rsidRPr="00435431">
        <w:rPr>
          <w:rFonts w:hint="cs"/>
          <w:b/>
          <w:bCs/>
          <w:sz w:val="36"/>
          <w:szCs w:val="36"/>
          <w:rtl/>
          <w:lang w:bidi="ar-JO"/>
        </w:rPr>
        <w:t>قسم الاقتصاد والمصارف الإسلامية</w:t>
      </w:r>
    </w:p>
    <w:p w:rsidR="001307FB" w:rsidRPr="00435431" w:rsidRDefault="001307FB" w:rsidP="00B3223B">
      <w:pPr>
        <w:bidi/>
        <w:ind w:right="900"/>
        <w:jc w:val="center"/>
        <w:rPr>
          <w:b/>
          <w:bCs/>
          <w:sz w:val="36"/>
          <w:szCs w:val="36"/>
          <w:rtl/>
          <w:lang w:bidi="ar-JO"/>
        </w:rPr>
      </w:pPr>
      <w:r w:rsidRPr="00435431">
        <w:rPr>
          <w:rFonts w:hint="cs"/>
          <w:b/>
          <w:bCs/>
          <w:sz w:val="36"/>
          <w:szCs w:val="36"/>
          <w:rtl/>
          <w:lang w:bidi="ar-JO"/>
        </w:rPr>
        <w:t>كلية الشريعة/جامعة اليرموك</w:t>
      </w:r>
    </w:p>
    <w:p w:rsidR="00852E93" w:rsidRPr="00435431" w:rsidRDefault="001307FB" w:rsidP="00B3223B">
      <w:pPr>
        <w:bidi/>
        <w:ind w:right="900"/>
        <w:jc w:val="center"/>
        <w:rPr>
          <w:b/>
          <w:bCs/>
          <w:sz w:val="36"/>
          <w:szCs w:val="36"/>
          <w:lang w:bidi="ar-JO"/>
        </w:rPr>
      </w:pPr>
      <w:r w:rsidRPr="00435431">
        <w:rPr>
          <w:rFonts w:hint="cs"/>
          <w:b/>
          <w:bCs/>
          <w:sz w:val="36"/>
          <w:szCs w:val="36"/>
          <w:rtl/>
          <w:lang w:bidi="ar-JO"/>
        </w:rPr>
        <w:t>إربد/الأردن</w:t>
      </w:r>
    </w:p>
    <w:p w:rsidR="005D240B" w:rsidRPr="00435431" w:rsidRDefault="005D240B" w:rsidP="00B3223B">
      <w:pPr>
        <w:bidi/>
        <w:ind w:right="900"/>
        <w:jc w:val="center"/>
        <w:rPr>
          <w:b/>
          <w:bCs/>
          <w:sz w:val="36"/>
          <w:szCs w:val="36"/>
          <w:rtl/>
          <w:lang w:bidi="ar-JO"/>
        </w:rPr>
      </w:pPr>
    </w:p>
    <w:p w:rsidR="00001275" w:rsidRPr="00435431" w:rsidRDefault="00001275" w:rsidP="00B3223B">
      <w:pPr>
        <w:bidi/>
        <w:ind w:right="900"/>
        <w:jc w:val="center"/>
        <w:rPr>
          <w:b/>
          <w:bCs/>
          <w:sz w:val="36"/>
          <w:szCs w:val="36"/>
          <w:rtl/>
          <w:lang w:bidi="ar-JO"/>
        </w:rPr>
      </w:pPr>
      <w:r w:rsidRPr="00435431">
        <w:rPr>
          <w:rFonts w:hint="cs"/>
          <w:b/>
          <w:bCs/>
          <w:sz w:val="36"/>
          <w:szCs w:val="36"/>
          <w:rtl/>
          <w:lang w:bidi="ar-JO"/>
        </w:rPr>
        <w:t>د. إبراهيم عبد الحليم عباده</w:t>
      </w:r>
    </w:p>
    <w:p w:rsidR="00001275" w:rsidRPr="00435431" w:rsidRDefault="00001275" w:rsidP="00B3223B">
      <w:pPr>
        <w:bidi/>
        <w:ind w:right="900"/>
        <w:jc w:val="center"/>
        <w:rPr>
          <w:b/>
          <w:bCs/>
          <w:sz w:val="36"/>
          <w:szCs w:val="36"/>
          <w:rtl/>
          <w:lang w:bidi="ar-JO"/>
        </w:rPr>
      </w:pPr>
      <w:r w:rsidRPr="00435431">
        <w:rPr>
          <w:rFonts w:hint="cs"/>
          <w:b/>
          <w:bCs/>
          <w:sz w:val="36"/>
          <w:szCs w:val="36"/>
          <w:rtl/>
          <w:lang w:bidi="ar-JO"/>
        </w:rPr>
        <w:t>قسم الاقتصاد والمصارف الإسلامية</w:t>
      </w:r>
    </w:p>
    <w:p w:rsidR="00001275" w:rsidRPr="00435431" w:rsidRDefault="00001275" w:rsidP="00B3223B">
      <w:pPr>
        <w:bidi/>
        <w:ind w:right="900"/>
        <w:jc w:val="center"/>
        <w:rPr>
          <w:b/>
          <w:bCs/>
          <w:sz w:val="36"/>
          <w:szCs w:val="36"/>
          <w:rtl/>
          <w:lang w:bidi="ar-JO"/>
        </w:rPr>
      </w:pPr>
      <w:r w:rsidRPr="00435431">
        <w:rPr>
          <w:rFonts w:hint="cs"/>
          <w:b/>
          <w:bCs/>
          <w:sz w:val="36"/>
          <w:szCs w:val="36"/>
          <w:rtl/>
          <w:lang w:bidi="ar-JO"/>
        </w:rPr>
        <w:t>كلية الشريعة/جامعة اليرموك</w:t>
      </w:r>
    </w:p>
    <w:p w:rsidR="00001275" w:rsidRPr="00435431" w:rsidRDefault="00001275" w:rsidP="00B3223B">
      <w:pPr>
        <w:bidi/>
        <w:ind w:right="900"/>
        <w:jc w:val="center"/>
        <w:rPr>
          <w:b/>
          <w:bCs/>
          <w:sz w:val="36"/>
          <w:szCs w:val="36"/>
          <w:rtl/>
          <w:lang w:bidi="ar-JO"/>
        </w:rPr>
      </w:pPr>
      <w:r w:rsidRPr="00435431">
        <w:rPr>
          <w:rFonts w:hint="cs"/>
          <w:b/>
          <w:bCs/>
          <w:sz w:val="36"/>
          <w:szCs w:val="36"/>
          <w:rtl/>
          <w:lang w:bidi="ar-JO"/>
        </w:rPr>
        <w:t>إربد/الأردن</w:t>
      </w:r>
    </w:p>
    <w:p w:rsidR="005D240B" w:rsidRDefault="005D240B" w:rsidP="00B3223B">
      <w:pPr>
        <w:bidi/>
        <w:ind w:left="3600" w:right="900" w:firstLine="720"/>
        <w:rPr>
          <w:b/>
          <w:bCs/>
          <w:sz w:val="36"/>
          <w:szCs w:val="36"/>
          <w:lang w:bidi="ar-JO"/>
        </w:rPr>
      </w:pPr>
      <w:r w:rsidRPr="00435431">
        <w:rPr>
          <w:rFonts w:hint="cs"/>
          <w:b/>
          <w:bCs/>
          <w:sz w:val="36"/>
          <w:szCs w:val="36"/>
          <w:rtl/>
          <w:lang w:bidi="ar-JO"/>
        </w:rPr>
        <w:t>2015م</w:t>
      </w:r>
    </w:p>
    <w:p w:rsidR="00993215" w:rsidRPr="00435431" w:rsidRDefault="00993215" w:rsidP="00B3223B">
      <w:pPr>
        <w:bidi/>
        <w:ind w:left="3600" w:right="900" w:firstLine="720"/>
        <w:rPr>
          <w:b/>
          <w:bCs/>
          <w:sz w:val="36"/>
          <w:szCs w:val="36"/>
          <w:rtl/>
          <w:lang w:bidi="ar-JO"/>
        </w:rPr>
      </w:pPr>
    </w:p>
    <w:p w:rsidR="005D240B" w:rsidRPr="00435431" w:rsidRDefault="005D240B" w:rsidP="00B3223B">
      <w:pPr>
        <w:bidi/>
        <w:spacing w:line="360" w:lineRule="auto"/>
        <w:ind w:left="360" w:right="900"/>
        <w:jc w:val="center"/>
        <w:rPr>
          <w:b/>
          <w:bCs/>
          <w:sz w:val="28"/>
          <w:szCs w:val="28"/>
          <w:rtl/>
          <w:lang w:bidi="ar-JO"/>
        </w:rPr>
      </w:pPr>
      <w:r w:rsidRPr="00435431">
        <w:rPr>
          <w:rFonts w:hint="cs"/>
          <w:b/>
          <w:bCs/>
          <w:sz w:val="28"/>
          <w:szCs w:val="28"/>
          <w:rtl/>
          <w:lang w:bidi="ar-JO"/>
        </w:rPr>
        <w:lastRenderedPageBreak/>
        <w:t>بسم الله الرحمن الرحيم</w:t>
      </w:r>
    </w:p>
    <w:p w:rsidR="00E53878" w:rsidRPr="00435431" w:rsidRDefault="00282951" w:rsidP="00B3223B">
      <w:pPr>
        <w:bidi/>
        <w:spacing w:line="360" w:lineRule="auto"/>
        <w:ind w:left="360" w:right="900"/>
        <w:rPr>
          <w:b/>
          <w:bCs/>
          <w:sz w:val="28"/>
          <w:szCs w:val="28"/>
          <w:rtl/>
          <w:lang w:bidi="ar-JO"/>
        </w:rPr>
      </w:pPr>
      <w:r w:rsidRPr="00435431">
        <w:rPr>
          <w:rFonts w:hint="cs"/>
          <w:b/>
          <w:bCs/>
          <w:sz w:val="28"/>
          <w:szCs w:val="28"/>
          <w:rtl/>
          <w:lang w:bidi="ar-JO"/>
        </w:rPr>
        <w:tab/>
        <w:t>المقدمة:</w:t>
      </w:r>
    </w:p>
    <w:p w:rsidR="00D45DA2" w:rsidRPr="00435431" w:rsidRDefault="00D45DA2" w:rsidP="00FA6DCA">
      <w:pPr>
        <w:bidi/>
        <w:spacing w:beforeLines="60" w:afterLines="60" w:line="360" w:lineRule="auto"/>
        <w:ind w:right="900" w:firstLine="720"/>
        <w:jc w:val="lowKashida"/>
        <w:rPr>
          <w:rFonts w:ascii="Simplified Arabic" w:hAnsi="Simplified Arabic" w:cs="Simplified Arabic"/>
          <w:sz w:val="28"/>
          <w:szCs w:val="28"/>
          <w:rtl/>
        </w:rPr>
      </w:pPr>
      <w:r w:rsidRPr="00435431">
        <w:rPr>
          <w:rFonts w:ascii="Simplified Arabic" w:hAnsi="Simplified Arabic" w:cs="Simplified Arabic" w:hint="cs"/>
          <w:sz w:val="28"/>
          <w:szCs w:val="28"/>
          <w:rtl/>
        </w:rPr>
        <w:t>الحمد لله رب العالمين والصلاة وا</w:t>
      </w:r>
      <w:r w:rsidR="00D00041">
        <w:rPr>
          <w:rFonts w:ascii="Simplified Arabic" w:hAnsi="Simplified Arabic" w:cs="Simplified Arabic" w:hint="cs"/>
          <w:sz w:val="28"/>
          <w:szCs w:val="28"/>
          <w:rtl/>
        </w:rPr>
        <w:t>لسلام على المبعوث رحمة للعالمين</w:t>
      </w:r>
      <w:r w:rsidRPr="00435431">
        <w:rPr>
          <w:rFonts w:ascii="Simplified Arabic" w:hAnsi="Simplified Arabic" w:cs="Simplified Arabic" w:hint="cs"/>
          <w:sz w:val="28"/>
          <w:szCs w:val="28"/>
          <w:rtl/>
        </w:rPr>
        <w:t>، الذي دعا الأمة إلى التيسير وترك لهم مساحة واسعة في تدبير شؤون حياتهم ومعاشهم في معاملاتهم فيما بينهم وبعد،</w:t>
      </w:r>
    </w:p>
    <w:p w:rsidR="00E53878" w:rsidRPr="00435431" w:rsidRDefault="00D45DA2" w:rsidP="00FA6DCA">
      <w:pPr>
        <w:bidi/>
        <w:spacing w:beforeLines="60" w:afterLines="60" w:line="360" w:lineRule="auto"/>
        <w:ind w:right="900" w:firstLine="720"/>
        <w:jc w:val="lowKashida"/>
        <w:rPr>
          <w:rFonts w:ascii="Simplified Arabic" w:hAnsi="Simplified Arabic" w:cs="Simplified Arabic"/>
          <w:sz w:val="28"/>
          <w:szCs w:val="28"/>
          <w:rtl/>
        </w:rPr>
      </w:pPr>
      <w:r w:rsidRPr="00435431">
        <w:rPr>
          <w:rFonts w:ascii="Simplified Arabic" w:hAnsi="Simplified Arabic" w:cs="Simplified Arabic" w:hint="cs"/>
          <w:sz w:val="28"/>
          <w:szCs w:val="28"/>
          <w:rtl/>
        </w:rPr>
        <w:t xml:space="preserve"> ف</w:t>
      </w:r>
      <w:r w:rsidR="00E53878" w:rsidRPr="00435431">
        <w:rPr>
          <w:rFonts w:ascii="Simplified Arabic" w:hAnsi="Simplified Arabic" w:cs="Simplified Arabic" w:hint="cs"/>
          <w:sz w:val="28"/>
          <w:szCs w:val="28"/>
          <w:rtl/>
        </w:rPr>
        <w:t>بالرغم من وجود المباديء الأساسية  للمعاملات المالية والنقدية في شريعتنا الإسلامية منذ أن بدأ نزول القرآن وبعثة النبي صل</w:t>
      </w:r>
      <w:r w:rsidR="00282951" w:rsidRPr="00435431">
        <w:rPr>
          <w:rFonts w:ascii="Simplified Arabic" w:hAnsi="Simplified Arabic" w:cs="Simplified Arabic" w:hint="cs"/>
          <w:sz w:val="28"/>
          <w:szCs w:val="28"/>
          <w:rtl/>
        </w:rPr>
        <w:t>ى الله عليه وسلم</w:t>
      </w:r>
      <w:r w:rsidR="00E53878" w:rsidRPr="00435431">
        <w:rPr>
          <w:rFonts w:ascii="Simplified Arabic" w:hAnsi="Simplified Arabic" w:cs="Simplified Arabic" w:hint="cs"/>
          <w:sz w:val="28"/>
          <w:szCs w:val="28"/>
          <w:rtl/>
        </w:rPr>
        <w:t>، إلا أنه ظهرت في عصرنا الحديث معاملات تحتاج إلى بيان حكمها الشرعي من خلال النصوص الشرعية أو الاجتهادات الفقهية في ضوء المقاصد الشرعية التي جاءت الأحكام الشرعية لتحقيقها، ومع وجود نظام مصرفي متطور فإن المعاملات تحتاج إلى تطوير يواكب نهضة المصارف الإسلامية في ضوء نظام اقتصادي معقد التركيب، وشريعتنا لا تعجز عن مواكبة أي ت</w:t>
      </w:r>
      <w:r w:rsidR="00282951" w:rsidRPr="00435431">
        <w:rPr>
          <w:rFonts w:ascii="Simplified Arabic" w:hAnsi="Simplified Arabic" w:cs="Simplified Arabic" w:hint="cs"/>
          <w:sz w:val="28"/>
          <w:szCs w:val="28"/>
          <w:rtl/>
        </w:rPr>
        <w:t>طور. فكيف لا</w:t>
      </w:r>
      <w:r w:rsidR="00722F4B">
        <w:rPr>
          <w:rFonts w:ascii="Simplified Arabic" w:hAnsi="Simplified Arabic" w:cs="Simplified Arabic" w:hint="cs"/>
          <w:sz w:val="28"/>
          <w:szCs w:val="28"/>
          <w:rtl/>
        </w:rPr>
        <w:t>؟</w:t>
      </w:r>
      <w:r w:rsidR="00282951" w:rsidRPr="00435431">
        <w:rPr>
          <w:rFonts w:ascii="Simplified Arabic" w:hAnsi="Simplified Arabic" w:cs="Simplified Arabic" w:hint="cs"/>
          <w:sz w:val="28"/>
          <w:szCs w:val="28"/>
          <w:rtl/>
        </w:rPr>
        <w:t xml:space="preserve"> وهي تمتاز بالمرونة، والأصل في معاملاتها الإباحة</w:t>
      </w:r>
      <w:r w:rsidR="00E53878" w:rsidRPr="00435431">
        <w:rPr>
          <w:rFonts w:ascii="Simplified Arabic" w:hAnsi="Simplified Arabic" w:cs="Simplified Arabic" w:hint="cs"/>
          <w:sz w:val="28"/>
          <w:szCs w:val="28"/>
          <w:rtl/>
        </w:rPr>
        <w:t>، وباب الاجتهاد لم يقف كما يدعي البعض، فما دامت حاجات الناس متجددة فالاجتهاد مستمر ومتجدد، لذلك لا نقبل قول قائل</w:t>
      </w:r>
      <w:r w:rsidR="00282951" w:rsidRPr="00435431">
        <w:rPr>
          <w:rFonts w:ascii="Simplified Arabic" w:hAnsi="Simplified Arabic" w:cs="Simplified Arabic" w:hint="cs"/>
          <w:sz w:val="28"/>
          <w:szCs w:val="28"/>
          <w:rtl/>
        </w:rPr>
        <w:t xml:space="preserve"> بماذا سيأتي المعاصرون</w:t>
      </w:r>
      <w:r w:rsidR="00E53878" w:rsidRPr="00435431">
        <w:rPr>
          <w:rFonts w:ascii="Simplified Arabic" w:hAnsi="Simplified Arabic" w:cs="Simplified Arabic" w:hint="cs"/>
          <w:sz w:val="28"/>
          <w:szCs w:val="28"/>
          <w:rtl/>
        </w:rPr>
        <w:t xml:space="preserve">، فالأقدمون بحثوا ما يحتاجه الناس من معاملات، </w:t>
      </w:r>
      <w:r w:rsidR="00282951" w:rsidRPr="00435431">
        <w:rPr>
          <w:rFonts w:ascii="Simplified Arabic" w:hAnsi="Simplified Arabic" w:cs="Simplified Arabic" w:hint="cs"/>
          <w:sz w:val="28"/>
          <w:szCs w:val="28"/>
          <w:rtl/>
        </w:rPr>
        <w:t>فكيف لو وجد هؤلاء في زماننا هذا</w:t>
      </w:r>
      <w:r w:rsidR="00E53878" w:rsidRPr="00435431">
        <w:rPr>
          <w:rFonts w:ascii="Simplified Arabic" w:hAnsi="Simplified Arabic" w:cs="Simplified Arabic" w:hint="cs"/>
          <w:sz w:val="28"/>
          <w:szCs w:val="28"/>
          <w:rtl/>
        </w:rPr>
        <w:t>، أكانوا يتوقفون عن الاجتهاد الذي يواجه الجديد من المعاملات؟</w:t>
      </w:r>
    </w:p>
    <w:p w:rsidR="00E53878" w:rsidRPr="00435431" w:rsidRDefault="00E53878" w:rsidP="00FA6DCA">
      <w:pPr>
        <w:bidi/>
        <w:spacing w:beforeLines="60" w:afterLines="60" w:line="360" w:lineRule="auto"/>
        <w:ind w:right="900" w:firstLine="720"/>
        <w:jc w:val="lowKashida"/>
        <w:rPr>
          <w:rFonts w:ascii="Simplified Arabic" w:hAnsi="Simplified Arabic" w:cs="Simplified Arabic"/>
          <w:sz w:val="28"/>
          <w:szCs w:val="28"/>
          <w:rtl/>
        </w:rPr>
      </w:pPr>
      <w:r w:rsidRPr="00435431">
        <w:rPr>
          <w:rFonts w:ascii="Simplified Arabic" w:hAnsi="Simplified Arabic" w:cs="Simplified Arabic" w:hint="cs"/>
          <w:sz w:val="28"/>
          <w:szCs w:val="28"/>
          <w:rtl/>
        </w:rPr>
        <w:t xml:space="preserve">إن رجال المصارف الإسلامية بما يتميزون به من خبرة في عالم </w:t>
      </w:r>
      <w:r w:rsidR="00282951" w:rsidRPr="00435431">
        <w:rPr>
          <w:rFonts w:ascii="Simplified Arabic" w:hAnsi="Simplified Arabic" w:cs="Simplified Arabic" w:hint="cs"/>
          <w:sz w:val="28"/>
          <w:szCs w:val="28"/>
          <w:rtl/>
        </w:rPr>
        <w:t xml:space="preserve">الاقتصاد والتجارة، </w:t>
      </w:r>
      <w:r w:rsidRPr="00435431">
        <w:rPr>
          <w:rFonts w:ascii="Simplified Arabic" w:hAnsi="Simplified Arabic" w:cs="Simplified Arabic" w:hint="cs"/>
          <w:sz w:val="28"/>
          <w:szCs w:val="28"/>
          <w:rtl/>
        </w:rPr>
        <w:t xml:space="preserve">هم أقدر الناس على فهم أبعاد التوجه الإسلامي فيها، وما يفرضه من التغيير الذي لا بد منه لمجاراة الاقتصاد العالمي دون مخالفة لأحكام الشرع الإسلامي وقواعده المعتبرة.  </w:t>
      </w:r>
    </w:p>
    <w:p w:rsidR="00DB1938" w:rsidRPr="00435431" w:rsidRDefault="00E53878" w:rsidP="00FA6DCA">
      <w:pPr>
        <w:bidi/>
        <w:spacing w:beforeLines="60" w:afterLines="60" w:line="360" w:lineRule="auto"/>
        <w:ind w:right="900" w:firstLine="720"/>
        <w:jc w:val="lowKashida"/>
        <w:rPr>
          <w:rFonts w:ascii="Simplified Arabic" w:hAnsi="Simplified Arabic" w:cs="Simplified Arabic"/>
          <w:sz w:val="28"/>
          <w:szCs w:val="28"/>
          <w:rtl/>
        </w:rPr>
      </w:pPr>
      <w:r w:rsidRPr="00435431">
        <w:rPr>
          <w:rFonts w:ascii="Simplified Arabic" w:hAnsi="Simplified Arabic" w:cs="Simplified Arabic" w:hint="cs"/>
          <w:sz w:val="28"/>
          <w:szCs w:val="28"/>
          <w:rtl/>
        </w:rPr>
        <w:lastRenderedPageBreak/>
        <w:t xml:space="preserve">وحتى يتم تطوير منتجات مصرفية إسلامية </w:t>
      </w:r>
      <w:r w:rsidR="00282951" w:rsidRPr="00435431">
        <w:rPr>
          <w:rFonts w:ascii="Simplified Arabic" w:hAnsi="Simplified Arabic" w:cs="Simplified Arabic" w:hint="cs"/>
          <w:sz w:val="28"/>
          <w:szCs w:val="28"/>
          <w:rtl/>
        </w:rPr>
        <w:t>تعالج فائض</w:t>
      </w:r>
      <w:r w:rsidR="00F7098D" w:rsidRPr="00435431">
        <w:rPr>
          <w:rFonts w:ascii="Simplified Arabic" w:hAnsi="Simplified Arabic" w:cs="Simplified Arabic" w:hint="cs"/>
          <w:sz w:val="28"/>
          <w:szCs w:val="28"/>
          <w:rtl/>
        </w:rPr>
        <w:t xml:space="preserve"> السيولة</w:t>
      </w:r>
      <w:r w:rsidRPr="00435431">
        <w:rPr>
          <w:rFonts w:ascii="Simplified Arabic" w:hAnsi="Simplified Arabic" w:cs="Simplified Arabic" w:hint="cs"/>
          <w:sz w:val="28"/>
          <w:szCs w:val="28"/>
          <w:rtl/>
        </w:rPr>
        <w:t xml:space="preserve">، لا بد أن تكون نقطة البدء، البحث عن وجود مصلحة معتبرة شرعا تحقق مقاصد الشريعة الإسلامية التي هدف إليها الشرع الإسلامي من تشريع العقود. وعليه فإن المصرفيين مطالبون بالابتعاد عن تعقب وتقليد منتجات المصرفية التقليدية </w:t>
      </w:r>
      <w:r w:rsidR="00D90148" w:rsidRPr="00435431">
        <w:rPr>
          <w:rFonts w:ascii="Simplified Arabic" w:hAnsi="Simplified Arabic" w:cs="Simplified Arabic" w:hint="cs"/>
          <w:sz w:val="28"/>
          <w:szCs w:val="28"/>
          <w:rtl/>
        </w:rPr>
        <w:t>.</w:t>
      </w:r>
    </w:p>
    <w:p w:rsidR="00E53878" w:rsidRPr="00435431" w:rsidRDefault="00DB1938" w:rsidP="00FA6DCA">
      <w:pPr>
        <w:bidi/>
        <w:spacing w:beforeLines="60" w:afterLines="60" w:line="360" w:lineRule="auto"/>
        <w:ind w:right="900" w:firstLine="720"/>
        <w:jc w:val="lowKashida"/>
        <w:rPr>
          <w:rFonts w:ascii="Simplified Arabic" w:hAnsi="Simplified Arabic" w:cs="Simplified Arabic"/>
          <w:sz w:val="28"/>
          <w:szCs w:val="28"/>
          <w:rtl/>
        </w:rPr>
      </w:pPr>
      <w:r w:rsidRPr="00435431">
        <w:rPr>
          <w:rFonts w:ascii="Simplified Arabic" w:hAnsi="Simplified Arabic" w:cs="Simplified Arabic" w:hint="cs"/>
          <w:sz w:val="28"/>
          <w:szCs w:val="28"/>
          <w:rtl/>
        </w:rPr>
        <w:t xml:space="preserve"> </w:t>
      </w:r>
      <w:r w:rsidR="00C233BC">
        <w:rPr>
          <w:rFonts w:ascii="Simplified Arabic" w:hAnsi="Simplified Arabic" w:cs="Simplified Arabic" w:hint="cs"/>
          <w:sz w:val="28"/>
          <w:szCs w:val="28"/>
          <w:rtl/>
          <w:lang w:bidi="ar-JO"/>
        </w:rPr>
        <w:t>و</w:t>
      </w:r>
      <w:r w:rsidR="00E53878" w:rsidRPr="00435431">
        <w:rPr>
          <w:rFonts w:ascii="Simplified Arabic" w:hAnsi="Simplified Arabic" w:cs="Simplified Arabic" w:hint="cs"/>
          <w:sz w:val="28"/>
          <w:szCs w:val="28"/>
          <w:rtl/>
        </w:rPr>
        <w:t xml:space="preserve">بالنظر إلى ما تمارسه بعض المصارف الإسلامية </w:t>
      </w:r>
      <w:r w:rsidR="00282951" w:rsidRPr="00435431">
        <w:rPr>
          <w:rFonts w:ascii="Simplified Arabic" w:hAnsi="Simplified Arabic" w:cs="Simplified Arabic" w:hint="cs"/>
          <w:sz w:val="28"/>
          <w:szCs w:val="28"/>
          <w:rtl/>
        </w:rPr>
        <w:t>من التوسع في عقود المداينات التي تزيد من مشكلة السيولة</w:t>
      </w:r>
      <w:r w:rsidR="00383332" w:rsidRPr="00435431">
        <w:rPr>
          <w:rFonts w:ascii="Simplified Arabic" w:hAnsi="Simplified Arabic" w:cs="Simplified Arabic" w:hint="cs"/>
          <w:sz w:val="28"/>
          <w:szCs w:val="28"/>
          <w:rtl/>
        </w:rPr>
        <w:t>، والتي لا ت</w:t>
      </w:r>
      <w:r w:rsidR="00E53878" w:rsidRPr="00435431">
        <w:rPr>
          <w:rFonts w:ascii="Simplified Arabic" w:hAnsi="Simplified Arabic" w:cs="Simplified Arabic" w:hint="cs"/>
          <w:sz w:val="28"/>
          <w:szCs w:val="28"/>
          <w:rtl/>
        </w:rPr>
        <w:t xml:space="preserve">حقق </w:t>
      </w:r>
      <w:r w:rsidR="00383332" w:rsidRPr="00435431">
        <w:rPr>
          <w:rFonts w:ascii="Simplified Arabic" w:hAnsi="Simplified Arabic" w:cs="Simplified Arabic" w:hint="cs"/>
          <w:sz w:val="28"/>
          <w:szCs w:val="28"/>
          <w:rtl/>
        </w:rPr>
        <w:t>ال</w:t>
      </w:r>
      <w:r w:rsidR="00E53878" w:rsidRPr="00435431">
        <w:rPr>
          <w:rFonts w:ascii="Simplified Arabic" w:hAnsi="Simplified Arabic" w:cs="Simplified Arabic" w:hint="cs"/>
          <w:sz w:val="28"/>
          <w:szCs w:val="28"/>
          <w:rtl/>
        </w:rPr>
        <w:t xml:space="preserve">مصلحة </w:t>
      </w:r>
      <w:r w:rsidR="00383332" w:rsidRPr="00435431">
        <w:rPr>
          <w:rFonts w:ascii="Simplified Arabic" w:hAnsi="Simplified Arabic" w:cs="Simplified Arabic" w:hint="cs"/>
          <w:sz w:val="28"/>
          <w:szCs w:val="28"/>
          <w:rtl/>
        </w:rPr>
        <w:t>ال</w:t>
      </w:r>
      <w:r w:rsidR="00E53878" w:rsidRPr="00435431">
        <w:rPr>
          <w:rFonts w:ascii="Simplified Arabic" w:hAnsi="Simplified Arabic" w:cs="Simplified Arabic" w:hint="cs"/>
          <w:sz w:val="28"/>
          <w:szCs w:val="28"/>
          <w:rtl/>
        </w:rPr>
        <w:t>م</w:t>
      </w:r>
      <w:r w:rsidR="00383332" w:rsidRPr="00435431">
        <w:rPr>
          <w:rFonts w:ascii="Simplified Arabic" w:hAnsi="Simplified Arabic" w:cs="Simplified Arabic" w:hint="cs"/>
          <w:sz w:val="28"/>
          <w:szCs w:val="28"/>
          <w:rtl/>
        </w:rPr>
        <w:t>توقعة شرعا</w:t>
      </w:r>
      <w:r w:rsidR="00E53878" w:rsidRPr="00435431">
        <w:rPr>
          <w:rFonts w:ascii="Simplified Arabic" w:hAnsi="Simplified Arabic" w:cs="Simplified Arabic" w:hint="cs"/>
          <w:sz w:val="28"/>
          <w:szCs w:val="28"/>
          <w:rtl/>
        </w:rPr>
        <w:t xml:space="preserve">، من خلال توفير النقد للمحتاجين له سواء لأغراض الاستهلاك أو الاستثمار،لأنها لا </w:t>
      </w:r>
      <w:r w:rsidR="00383332" w:rsidRPr="00435431">
        <w:rPr>
          <w:rFonts w:ascii="Simplified Arabic" w:hAnsi="Simplified Arabic" w:cs="Simplified Arabic" w:hint="cs"/>
          <w:sz w:val="28"/>
          <w:szCs w:val="28"/>
          <w:rtl/>
        </w:rPr>
        <w:t>تسهم في الإنتاج الحقيقي ولا الاستثمار الحقيقي، وإنما معظم استثمار المصارف يركز على الاستثمار المالي.</w:t>
      </w:r>
    </w:p>
    <w:p w:rsidR="00E53878" w:rsidRPr="00435431" w:rsidRDefault="00E53878" w:rsidP="00FA6DCA">
      <w:pPr>
        <w:bidi/>
        <w:spacing w:beforeLines="60" w:afterLines="60" w:line="360" w:lineRule="auto"/>
        <w:ind w:right="900" w:firstLine="720"/>
        <w:jc w:val="lowKashida"/>
        <w:rPr>
          <w:rFonts w:ascii="Simplified Arabic" w:hAnsi="Simplified Arabic" w:cs="Simplified Arabic"/>
          <w:sz w:val="28"/>
          <w:szCs w:val="28"/>
          <w:rtl/>
        </w:rPr>
      </w:pPr>
      <w:r w:rsidRPr="00435431">
        <w:rPr>
          <w:rFonts w:ascii="Simplified Arabic" w:hAnsi="Simplified Arabic" w:cs="Simplified Arabic" w:hint="cs"/>
          <w:sz w:val="28"/>
          <w:szCs w:val="28"/>
          <w:rtl/>
        </w:rPr>
        <w:t>لذا يستلزم على المصرفية الإسلامية أن تبحث عن أساليب وبدائل مشروعة متفق على حلها ومشروعيتها خالية من الشب</w:t>
      </w:r>
      <w:r w:rsidR="00FD1EF4" w:rsidRPr="00435431">
        <w:rPr>
          <w:rFonts w:ascii="Simplified Arabic" w:hAnsi="Simplified Arabic" w:cs="Simplified Arabic" w:hint="cs"/>
          <w:sz w:val="28"/>
          <w:szCs w:val="28"/>
          <w:rtl/>
        </w:rPr>
        <w:t>هات</w:t>
      </w:r>
      <w:r w:rsidR="00C233BC">
        <w:rPr>
          <w:rFonts w:ascii="Simplified Arabic" w:hAnsi="Simplified Arabic" w:cs="Simplified Arabic" w:hint="cs"/>
          <w:sz w:val="28"/>
          <w:szCs w:val="28"/>
          <w:rtl/>
        </w:rPr>
        <w:t>،</w:t>
      </w:r>
      <w:r w:rsidR="00FD1EF4" w:rsidRPr="00435431">
        <w:rPr>
          <w:rFonts w:ascii="Simplified Arabic" w:hAnsi="Simplified Arabic" w:cs="Simplified Arabic" w:hint="cs"/>
          <w:sz w:val="28"/>
          <w:szCs w:val="28"/>
          <w:rtl/>
        </w:rPr>
        <w:t xml:space="preserve"> وهي كثيرة في الفقه الإسلامي</w:t>
      </w:r>
      <w:r w:rsidRPr="00435431">
        <w:rPr>
          <w:rFonts w:ascii="Simplified Arabic" w:hAnsi="Simplified Arabic" w:cs="Simplified Arabic" w:hint="cs"/>
          <w:sz w:val="28"/>
          <w:szCs w:val="28"/>
          <w:rtl/>
        </w:rPr>
        <w:t xml:space="preserve">، وفي مقدمتها المشاركة والمضاربة وغيرهما في مجال الاستثمار، وبدائل مشروعة للوفاء بالحاجات الاستهلاكية المقررة شرعا تغني عن اللجوء إلى </w:t>
      </w:r>
      <w:r w:rsidR="00383332" w:rsidRPr="00435431">
        <w:rPr>
          <w:rFonts w:ascii="Simplified Arabic" w:hAnsi="Simplified Arabic" w:cs="Simplified Arabic" w:hint="cs"/>
          <w:sz w:val="28"/>
          <w:szCs w:val="28"/>
          <w:rtl/>
        </w:rPr>
        <w:t>المداينات الت</w:t>
      </w:r>
      <w:r w:rsidRPr="00435431">
        <w:rPr>
          <w:rFonts w:ascii="Simplified Arabic" w:hAnsi="Simplified Arabic" w:cs="Simplified Arabic" w:hint="cs"/>
          <w:sz w:val="28"/>
          <w:szCs w:val="28"/>
          <w:rtl/>
        </w:rPr>
        <w:t>ي ثارت حوله</w:t>
      </w:r>
      <w:r w:rsidR="00383332" w:rsidRPr="00435431">
        <w:rPr>
          <w:rFonts w:ascii="Simplified Arabic" w:hAnsi="Simplified Arabic" w:cs="Simplified Arabic" w:hint="cs"/>
          <w:sz w:val="28"/>
          <w:szCs w:val="28"/>
          <w:rtl/>
        </w:rPr>
        <w:t>ا</w:t>
      </w:r>
      <w:r w:rsidRPr="00435431">
        <w:rPr>
          <w:rFonts w:ascii="Simplified Arabic" w:hAnsi="Simplified Arabic" w:cs="Simplified Arabic" w:hint="cs"/>
          <w:sz w:val="28"/>
          <w:szCs w:val="28"/>
          <w:rtl/>
        </w:rPr>
        <w:t xml:space="preserve"> الشبهات.</w:t>
      </w:r>
      <w:r w:rsidR="00FD1EF4" w:rsidRPr="00435431">
        <w:rPr>
          <w:rFonts w:ascii="Simplified Arabic" w:hAnsi="Simplified Arabic" w:cs="Simplified Arabic" w:hint="cs"/>
          <w:sz w:val="28"/>
          <w:szCs w:val="28"/>
          <w:rtl/>
        </w:rPr>
        <w:t xml:space="preserve"> </w:t>
      </w:r>
      <w:r w:rsidR="00722F4B">
        <w:rPr>
          <w:rFonts w:ascii="Simplified Arabic" w:hAnsi="Simplified Arabic" w:cs="Simplified Arabic" w:hint="cs"/>
          <w:sz w:val="28"/>
          <w:szCs w:val="28"/>
          <w:rtl/>
        </w:rPr>
        <w:t xml:space="preserve">وتبحث عى التنوع في أدوات الاستثمار والتمويل، </w:t>
      </w:r>
      <w:r w:rsidR="00FD1EF4" w:rsidRPr="00435431">
        <w:rPr>
          <w:rFonts w:ascii="Simplified Arabic" w:hAnsi="Simplified Arabic" w:cs="Simplified Arabic" w:hint="cs"/>
          <w:sz w:val="28"/>
          <w:szCs w:val="28"/>
          <w:rtl/>
        </w:rPr>
        <w:t>فكيف تعمل المصارف الإسلامية على حل مشكلة السيولة؟</w:t>
      </w:r>
    </w:p>
    <w:p w:rsidR="00DA2A2D" w:rsidRPr="00435431" w:rsidRDefault="00E53878" w:rsidP="00FA6DCA">
      <w:pPr>
        <w:bidi/>
        <w:spacing w:beforeLines="60" w:afterLines="60" w:line="360" w:lineRule="auto"/>
        <w:ind w:right="900" w:firstLine="720"/>
        <w:jc w:val="lowKashida"/>
        <w:rPr>
          <w:rFonts w:ascii="Simplified Arabic" w:hAnsi="Simplified Arabic" w:cs="Simplified Arabic"/>
          <w:sz w:val="28"/>
          <w:szCs w:val="28"/>
          <w:rtl/>
        </w:rPr>
      </w:pPr>
      <w:r w:rsidRPr="00435431">
        <w:rPr>
          <w:rFonts w:ascii="Simplified Arabic" w:hAnsi="Simplified Arabic" w:cs="Simplified Arabic" w:hint="cs"/>
          <w:sz w:val="28"/>
          <w:szCs w:val="28"/>
          <w:rtl/>
        </w:rPr>
        <w:t>و</w:t>
      </w:r>
      <w:r w:rsidR="00C233BC">
        <w:rPr>
          <w:rFonts w:ascii="Simplified Arabic" w:hAnsi="Simplified Arabic" w:cs="Simplified Arabic" w:hint="cs"/>
          <w:sz w:val="28"/>
          <w:szCs w:val="28"/>
          <w:rtl/>
        </w:rPr>
        <w:t>الإجابة على السؤال نن</w:t>
      </w:r>
      <w:r w:rsidR="00E67343" w:rsidRPr="00435431">
        <w:rPr>
          <w:rFonts w:ascii="Simplified Arabic" w:hAnsi="Simplified Arabic" w:cs="Simplified Arabic" w:hint="cs"/>
          <w:sz w:val="28"/>
          <w:szCs w:val="28"/>
          <w:rtl/>
        </w:rPr>
        <w:t xml:space="preserve">طلق من </w:t>
      </w:r>
      <w:r w:rsidR="00DA2A2D" w:rsidRPr="00435431">
        <w:rPr>
          <w:rFonts w:ascii="Simplified Arabic" w:hAnsi="Simplified Arabic" w:cs="Simplified Arabic" w:hint="cs"/>
          <w:sz w:val="28"/>
          <w:szCs w:val="28"/>
          <w:rtl/>
        </w:rPr>
        <w:t>ثلاث</w:t>
      </w:r>
      <w:r w:rsidR="00C233BC">
        <w:rPr>
          <w:rFonts w:ascii="Simplified Arabic" w:hAnsi="Simplified Arabic" w:cs="Simplified Arabic" w:hint="cs"/>
          <w:sz w:val="28"/>
          <w:szCs w:val="28"/>
          <w:rtl/>
        </w:rPr>
        <w:t>ة</w:t>
      </w:r>
      <w:r w:rsidR="00DA2A2D" w:rsidRPr="00435431">
        <w:rPr>
          <w:rFonts w:ascii="Simplified Arabic" w:hAnsi="Simplified Arabic" w:cs="Simplified Arabic" w:hint="cs"/>
          <w:sz w:val="28"/>
          <w:szCs w:val="28"/>
          <w:rtl/>
        </w:rPr>
        <w:t xml:space="preserve"> أسئلة</w:t>
      </w:r>
      <w:r w:rsidR="00E67343" w:rsidRPr="00435431">
        <w:rPr>
          <w:rFonts w:ascii="Simplified Arabic" w:hAnsi="Simplified Arabic" w:cs="Simplified Arabic" w:hint="cs"/>
          <w:sz w:val="28"/>
          <w:szCs w:val="28"/>
          <w:rtl/>
        </w:rPr>
        <w:t xml:space="preserve"> </w:t>
      </w:r>
      <w:r w:rsidR="00722F4B">
        <w:rPr>
          <w:rFonts w:ascii="Simplified Arabic" w:hAnsi="Simplified Arabic" w:cs="Simplified Arabic" w:hint="cs"/>
          <w:sz w:val="28"/>
          <w:szCs w:val="28"/>
          <w:rtl/>
        </w:rPr>
        <w:t>:</w:t>
      </w:r>
    </w:p>
    <w:p w:rsidR="00D90148" w:rsidRPr="00435431" w:rsidRDefault="00DA2A2D" w:rsidP="00FA6DCA">
      <w:pPr>
        <w:bidi/>
        <w:spacing w:beforeLines="60" w:afterLines="60" w:line="360" w:lineRule="auto"/>
        <w:ind w:right="900" w:firstLine="720"/>
        <w:jc w:val="lowKashida"/>
        <w:rPr>
          <w:rFonts w:ascii="Simplified Arabic" w:hAnsi="Simplified Arabic" w:cs="Simplified Arabic"/>
          <w:sz w:val="28"/>
          <w:szCs w:val="28"/>
          <w:rtl/>
        </w:rPr>
      </w:pPr>
      <w:r w:rsidRPr="00435431">
        <w:rPr>
          <w:rFonts w:ascii="Simplified Arabic" w:hAnsi="Simplified Arabic" w:cs="Simplified Arabic" w:hint="cs"/>
          <w:sz w:val="28"/>
          <w:szCs w:val="28"/>
          <w:rtl/>
        </w:rPr>
        <w:t>الأول</w:t>
      </w:r>
      <w:r w:rsidR="00E67343" w:rsidRPr="00435431">
        <w:rPr>
          <w:rFonts w:ascii="Simplified Arabic" w:hAnsi="Simplified Arabic" w:cs="Simplified Arabic" w:hint="cs"/>
          <w:sz w:val="28"/>
          <w:szCs w:val="28"/>
          <w:rtl/>
        </w:rPr>
        <w:t>:</w:t>
      </w:r>
      <w:r w:rsidRPr="00435431">
        <w:rPr>
          <w:rFonts w:ascii="Simplified Arabic" w:hAnsi="Simplified Arabic" w:cs="Simplified Arabic" w:hint="cs"/>
          <w:sz w:val="28"/>
          <w:szCs w:val="28"/>
          <w:rtl/>
        </w:rPr>
        <w:t>ما مفهوم السيولة وما هي عناصرها ومتطلباتها في المصارف الإسلامية</w:t>
      </w:r>
    </w:p>
    <w:p w:rsidR="00E53878" w:rsidRPr="00435431" w:rsidRDefault="00DA2A2D" w:rsidP="00FA6DCA">
      <w:pPr>
        <w:bidi/>
        <w:spacing w:beforeLines="60" w:afterLines="60" w:line="360" w:lineRule="auto"/>
        <w:ind w:right="900" w:firstLine="720"/>
        <w:jc w:val="lowKashida"/>
        <w:rPr>
          <w:rFonts w:ascii="Simplified Arabic" w:hAnsi="Simplified Arabic" w:cs="Simplified Arabic"/>
          <w:sz w:val="28"/>
          <w:szCs w:val="28"/>
          <w:rtl/>
        </w:rPr>
      </w:pPr>
      <w:r w:rsidRPr="00435431">
        <w:rPr>
          <w:rFonts w:ascii="Simplified Arabic" w:hAnsi="Simplified Arabic" w:cs="Simplified Arabic" w:hint="cs"/>
          <w:sz w:val="28"/>
          <w:szCs w:val="28"/>
          <w:rtl/>
        </w:rPr>
        <w:t>الثاني</w:t>
      </w:r>
      <w:r w:rsidR="00E67343" w:rsidRPr="00435431">
        <w:rPr>
          <w:rFonts w:ascii="Simplified Arabic" w:hAnsi="Simplified Arabic" w:cs="Simplified Arabic" w:hint="cs"/>
          <w:sz w:val="28"/>
          <w:szCs w:val="28"/>
          <w:rtl/>
        </w:rPr>
        <w:t xml:space="preserve">: </w:t>
      </w:r>
      <w:r w:rsidR="00E53878" w:rsidRPr="00435431">
        <w:rPr>
          <w:rFonts w:ascii="Simplified Arabic" w:hAnsi="Simplified Arabic" w:cs="Simplified Arabic" w:hint="cs"/>
          <w:sz w:val="28"/>
          <w:szCs w:val="28"/>
          <w:rtl/>
        </w:rPr>
        <w:t xml:space="preserve">ما هي معالم نقطة البداية المنهجية </w:t>
      </w:r>
      <w:r w:rsidR="00FD1EF4" w:rsidRPr="00435431">
        <w:rPr>
          <w:rFonts w:ascii="Simplified Arabic" w:hAnsi="Simplified Arabic" w:cs="Simplified Arabic" w:hint="cs"/>
          <w:sz w:val="28"/>
          <w:szCs w:val="28"/>
          <w:rtl/>
        </w:rPr>
        <w:t>لا</w:t>
      </w:r>
      <w:r w:rsidR="00E53878" w:rsidRPr="00435431">
        <w:rPr>
          <w:rFonts w:ascii="Simplified Arabic" w:hAnsi="Simplified Arabic" w:cs="Simplified Arabic" w:hint="cs"/>
          <w:sz w:val="28"/>
          <w:szCs w:val="28"/>
          <w:rtl/>
        </w:rPr>
        <w:t>ستحداث منتجات مصرفية جديدة؟</w:t>
      </w:r>
    </w:p>
    <w:p w:rsidR="00E53878" w:rsidRPr="00435431" w:rsidRDefault="00DA2A2D" w:rsidP="00FA6DCA">
      <w:pPr>
        <w:bidi/>
        <w:spacing w:beforeLines="60" w:afterLines="60" w:line="360" w:lineRule="auto"/>
        <w:ind w:right="900" w:firstLine="720"/>
        <w:jc w:val="lowKashida"/>
        <w:rPr>
          <w:rFonts w:ascii="Simplified Arabic" w:hAnsi="Simplified Arabic" w:cs="Simplified Arabic"/>
          <w:sz w:val="28"/>
          <w:szCs w:val="28"/>
          <w:rtl/>
        </w:rPr>
      </w:pPr>
      <w:r w:rsidRPr="00435431">
        <w:rPr>
          <w:rFonts w:ascii="Simplified Arabic" w:hAnsi="Simplified Arabic" w:cs="Simplified Arabic" w:hint="cs"/>
          <w:sz w:val="28"/>
          <w:szCs w:val="28"/>
          <w:rtl/>
        </w:rPr>
        <w:lastRenderedPageBreak/>
        <w:t>والثالث</w:t>
      </w:r>
      <w:r w:rsidR="00383332" w:rsidRPr="00435431">
        <w:rPr>
          <w:rFonts w:ascii="Simplified Arabic" w:hAnsi="Simplified Arabic" w:cs="Simplified Arabic" w:hint="cs"/>
          <w:sz w:val="28"/>
          <w:szCs w:val="28"/>
          <w:rtl/>
        </w:rPr>
        <w:t>: هل ت</w:t>
      </w:r>
      <w:r w:rsidR="00E53878" w:rsidRPr="00435431">
        <w:rPr>
          <w:rFonts w:ascii="Simplified Arabic" w:hAnsi="Simplified Arabic" w:cs="Simplified Arabic" w:hint="cs"/>
          <w:sz w:val="28"/>
          <w:szCs w:val="28"/>
          <w:rtl/>
        </w:rPr>
        <w:t xml:space="preserve">حقق </w:t>
      </w:r>
      <w:r w:rsidR="00383332" w:rsidRPr="00435431">
        <w:rPr>
          <w:rFonts w:ascii="Simplified Arabic" w:hAnsi="Simplified Arabic" w:cs="Simplified Arabic" w:hint="cs"/>
          <w:sz w:val="28"/>
          <w:szCs w:val="28"/>
          <w:rtl/>
        </w:rPr>
        <w:t>المداينات</w:t>
      </w:r>
      <w:r w:rsidR="00E53878" w:rsidRPr="00435431">
        <w:rPr>
          <w:rFonts w:ascii="Simplified Arabic" w:hAnsi="Simplified Arabic" w:cs="Simplified Arabic" w:hint="cs"/>
          <w:sz w:val="28"/>
          <w:szCs w:val="28"/>
          <w:rtl/>
        </w:rPr>
        <w:t xml:space="preserve"> المعايير الخاصة لنقطة البداية المنهجية</w:t>
      </w:r>
      <w:r w:rsidR="00F75913" w:rsidRPr="00435431">
        <w:rPr>
          <w:rFonts w:ascii="Simplified Arabic" w:hAnsi="Simplified Arabic" w:cs="Simplified Arabic" w:hint="cs"/>
          <w:sz w:val="28"/>
          <w:szCs w:val="28"/>
          <w:rtl/>
        </w:rPr>
        <w:t xml:space="preserve"> </w:t>
      </w:r>
      <w:r w:rsidR="00E53878" w:rsidRPr="00435431">
        <w:rPr>
          <w:rFonts w:ascii="Simplified Arabic" w:hAnsi="Simplified Arabic" w:cs="Simplified Arabic" w:hint="cs"/>
          <w:sz w:val="28"/>
          <w:szCs w:val="28"/>
          <w:rtl/>
        </w:rPr>
        <w:t xml:space="preserve">في استحداث منتجات مصرفية إسلامية؟ </w:t>
      </w:r>
    </w:p>
    <w:p w:rsidR="00E53878" w:rsidRPr="00435431" w:rsidRDefault="00E53878" w:rsidP="00FA6DCA">
      <w:pPr>
        <w:bidi/>
        <w:spacing w:beforeLines="60" w:afterLines="60" w:line="360" w:lineRule="auto"/>
        <w:ind w:right="900" w:firstLine="720"/>
        <w:jc w:val="lowKashida"/>
        <w:rPr>
          <w:rFonts w:ascii="Simplified Arabic" w:hAnsi="Simplified Arabic" w:cs="Simplified Arabic"/>
          <w:sz w:val="28"/>
          <w:szCs w:val="28"/>
          <w:rtl/>
        </w:rPr>
      </w:pPr>
      <w:r w:rsidRPr="00435431">
        <w:rPr>
          <w:rFonts w:ascii="Simplified Arabic" w:hAnsi="Simplified Arabic" w:cs="Simplified Arabic" w:hint="cs"/>
          <w:sz w:val="28"/>
          <w:szCs w:val="28"/>
          <w:rtl/>
        </w:rPr>
        <w:t>ومن هنا لا بد من استحضار مقاصد الشريعة واستقصاء فهم الفقهاء للحاجات المعتبرة شرعا وضوابطها، وتوظيفها في تقويم أي منتج مصرفي تمارسه المصارف الإسلامية.</w:t>
      </w:r>
      <w:r w:rsidR="00852E93" w:rsidRPr="00435431">
        <w:rPr>
          <w:rFonts w:ascii="Simplified Arabic" w:hAnsi="Simplified Arabic" w:cs="Simplified Arabic" w:hint="cs"/>
          <w:sz w:val="28"/>
          <w:szCs w:val="28"/>
          <w:rtl/>
        </w:rPr>
        <w:t xml:space="preserve"> </w:t>
      </w:r>
    </w:p>
    <w:p w:rsidR="00E53878" w:rsidRPr="00435431" w:rsidRDefault="00E53878" w:rsidP="00FA6DCA">
      <w:pPr>
        <w:bidi/>
        <w:spacing w:beforeLines="60" w:afterLines="60" w:line="360" w:lineRule="auto"/>
        <w:ind w:right="900" w:firstLine="720"/>
        <w:jc w:val="lowKashida"/>
        <w:rPr>
          <w:rFonts w:ascii="Simplified Arabic" w:hAnsi="Simplified Arabic" w:cs="Simplified Arabic"/>
          <w:sz w:val="28"/>
          <w:szCs w:val="28"/>
          <w:rtl/>
        </w:rPr>
      </w:pPr>
      <w:r w:rsidRPr="00435431">
        <w:rPr>
          <w:rFonts w:ascii="Simplified Arabic" w:hAnsi="Simplified Arabic" w:cs="Simplified Arabic" w:hint="cs"/>
          <w:sz w:val="28"/>
          <w:szCs w:val="28"/>
          <w:rtl/>
        </w:rPr>
        <w:t xml:space="preserve">وهنا ينشأ سؤال: لماذا تفكر المصارف الإسلامية بإيجاد </w:t>
      </w:r>
      <w:r w:rsidR="00852E93" w:rsidRPr="00435431">
        <w:rPr>
          <w:rFonts w:ascii="Simplified Arabic" w:hAnsi="Simplified Arabic" w:cs="Simplified Arabic" w:hint="cs"/>
          <w:sz w:val="28"/>
          <w:szCs w:val="28"/>
          <w:rtl/>
        </w:rPr>
        <w:t>أدوات تمويل إلى جانب المداينات لحل مشكلة السيولة</w:t>
      </w:r>
      <w:r w:rsidRPr="00435431">
        <w:rPr>
          <w:rFonts w:ascii="Simplified Arabic" w:hAnsi="Simplified Arabic" w:cs="Simplified Arabic" w:hint="cs"/>
          <w:sz w:val="28"/>
          <w:szCs w:val="28"/>
          <w:rtl/>
        </w:rPr>
        <w:t xml:space="preserve">؟ وتطرحه للبحث بين يدي المهتمين في تطوير القطاع المصرفي الإسلامي والحريصين على سلامة التعاملات التي تقدمها المصارف الإسلامية للناس؟ </w:t>
      </w:r>
    </w:p>
    <w:p w:rsidR="00DA2A2D" w:rsidRPr="00435431" w:rsidRDefault="00E53878" w:rsidP="00FA6DCA">
      <w:pPr>
        <w:bidi/>
        <w:spacing w:beforeLines="60" w:afterLines="60" w:line="360" w:lineRule="auto"/>
        <w:ind w:right="900" w:firstLine="720"/>
        <w:jc w:val="lowKashida"/>
        <w:rPr>
          <w:rFonts w:ascii="Simplified Arabic" w:hAnsi="Simplified Arabic" w:cs="Simplified Arabic"/>
          <w:sz w:val="28"/>
          <w:szCs w:val="28"/>
          <w:rtl/>
        </w:rPr>
      </w:pPr>
      <w:r w:rsidRPr="00435431">
        <w:rPr>
          <w:rFonts w:ascii="Simplified Arabic" w:hAnsi="Simplified Arabic" w:cs="Simplified Arabic" w:hint="cs"/>
          <w:sz w:val="28"/>
          <w:szCs w:val="28"/>
          <w:rtl/>
        </w:rPr>
        <w:t xml:space="preserve">ففي تصوري أنه بعد أن تعاملت المصارف الإسلامية </w:t>
      </w:r>
      <w:r w:rsidR="00852E93" w:rsidRPr="00435431">
        <w:rPr>
          <w:rFonts w:ascii="Simplified Arabic" w:hAnsi="Simplified Arabic" w:cs="Simplified Arabic" w:hint="cs"/>
          <w:sz w:val="28"/>
          <w:szCs w:val="28"/>
          <w:rtl/>
        </w:rPr>
        <w:t>لفترة طويلة بعقود المداينات</w:t>
      </w:r>
      <w:r w:rsidRPr="00435431">
        <w:rPr>
          <w:rFonts w:ascii="Simplified Arabic" w:hAnsi="Simplified Arabic" w:cs="Simplified Arabic" w:hint="cs"/>
          <w:sz w:val="28"/>
          <w:szCs w:val="28"/>
          <w:rtl/>
        </w:rPr>
        <w:t xml:space="preserve"> ثبت لدى القائمين على هذه المصارف أنها لا تحقق رسالة المصارف ا</w:t>
      </w:r>
      <w:r w:rsidR="00FD1EF4" w:rsidRPr="00435431">
        <w:rPr>
          <w:rFonts w:ascii="Simplified Arabic" w:hAnsi="Simplified Arabic" w:cs="Simplified Arabic" w:hint="cs"/>
          <w:sz w:val="28"/>
          <w:szCs w:val="28"/>
          <w:rtl/>
        </w:rPr>
        <w:t>لإسلامية ولا تحقق مقاصد الشريعة</w:t>
      </w:r>
      <w:r w:rsidRPr="00435431">
        <w:rPr>
          <w:rFonts w:ascii="Simplified Arabic" w:hAnsi="Simplified Arabic" w:cs="Simplified Arabic" w:hint="cs"/>
          <w:sz w:val="28"/>
          <w:szCs w:val="28"/>
          <w:rtl/>
        </w:rPr>
        <w:t>، بل مآلاتها تضر بالاقتصاد وتشوه صورة الاقتصاد الإسلامي.</w:t>
      </w:r>
    </w:p>
    <w:p w:rsidR="00722F4B" w:rsidRDefault="00722F4B" w:rsidP="00FA6DCA">
      <w:pPr>
        <w:bidi/>
        <w:spacing w:beforeLines="60" w:afterLines="60" w:line="360" w:lineRule="auto"/>
        <w:ind w:left="720" w:right="900" w:firstLine="720"/>
        <w:jc w:val="lowKashida"/>
        <w:rPr>
          <w:rFonts w:ascii="Simplified Arabic" w:hAnsi="Simplified Arabic" w:cs="Simplified Arabic"/>
          <w:sz w:val="28"/>
          <w:szCs w:val="28"/>
          <w:rtl/>
        </w:rPr>
      </w:pPr>
      <w:r>
        <w:rPr>
          <w:rFonts w:ascii="Simplified Arabic" w:hAnsi="Simplified Arabic" w:cs="Simplified Arabic" w:hint="cs"/>
          <w:sz w:val="28"/>
          <w:szCs w:val="28"/>
          <w:rtl/>
        </w:rPr>
        <w:t>ولتغطية هذا الموضوع قسمت البحث إلى مطالب، وهي:</w:t>
      </w:r>
    </w:p>
    <w:p w:rsidR="00722F4B" w:rsidRDefault="00722F4B" w:rsidP="00FA6DCA">
      <w:pPr>
        <w:bidi/>
        <w:spacing w:beforeLines="60" w:afterLines="60" w:line="360" w:lineRule="auto"/>
        <w:ind w:left="720" w:right="900" w:firstLine="720"/>
        <w:jc w:val="lowKashida"/>
        <w:rPr>
          <w:rFonts w:ascii="Simplified Arabic" w:hAnsi="Simplified Arabic" w:cs="Simplified Arabic"/>
          <w:sz w:val="28"/>
          <w:szCs w:val="28"/>
          <w:rtl/>
        </w:rPr>
      </w:pPr>
      <w:r>
        <w:rPr>
          <w:rFonts w:ascii="Simplified Arabic" w:hAnsi="Simplified Arabic" w:cs="Simplified Arabic" w:hint="cs"/>
          <w:sz w:val="28"/>
          <w:szCs w:val="28"/>
          <w:rtl/>
        </w:rPr>
        <w:t>المطلب الأول:</w:t>
      </w:r>
      <w:r w:rsidRPr="00722F4B">
        <w:rPr>
          <w:rFonts w:ascii="Simplified Arabic" w:hAnsi="Simplified Arabic" w:cs="Simplified Arabic"/>
          <w:b/>
          <w:bCs/>
          <w:sz w:val="32"/>
          <w:szCs w:val="32"/>
          <w:rtl/>
        </w:rPr>
        <w:t xml:space="preserve"> </w:t>
      </w:r>
      <w:r w:rsidRPr="00722F4B">
        <w:rPr>
          <w:rFonts w:ascii="Simplified Arabic" w:hAnsi="Simplified Arabic" w:cs="Simplified Arabic"/>
          <w:sz w:val="28"/>
          <w:szCs w:val="28"/>
          <w:rtl/>
        </w:rPr>
        <w:t>إدارة السيولة</w:t>
      </w:r>
      <w:r w:rsidRPr="00722F4B">
        <w:rPr>
          <w:rFonts w:ascii="Simplified Arabic" w:hAnsi="Simplified Arabic" w:cs="Simplified Arabic" w:hint="cs"/>
          <w:sz w:val="28"/>
          <w:szCs w:val="28"/>
          <w:rtl/>
        </w:rPr>
        <w:t xml:space="preserve"> في المصارف الإسلامية</w:t>
      </w:r>
    </w:p>
    <w:p w:rsidR="00722F4B" w:rsidRDefault="00722F4B" w:rsidP="00FA6DCA">
      <w:pPr>
        <w:bidi/>
        <w:spacing w:beforeLines="60" w:afterLines="60" w:line="360" w:lineRule="auto"/>
        <w:ind w:left="720" w:right="900" w:firstLine="720"/>
        <w:jc w:val="lowKashida"/>
        <w:rPr>
          <w:rFonts w:ascii="Simplified Arabic" w:hAnsi="Simplified Arabic" w:cs="Simplified Arabic"/>
          <w:b/>
          <w:bCs/>
          <w:sz w:val="30"/>
          <w:szCs w:val="30"/>
          <w:rtl/>
        </w:rPr>
      </w:pPr>
      <w:r>
        <w:rPr>
          <w:rFonts w:ascii="Simplified Arabic" w:hAnsi="Simplified Arabic" w:cs="Simplified Arabic" w:hint="cs"/>
          <w:sz w:val="28"/>
          <w:szCs w:val="28"/>
          <w:rtl/>
        </w:rPr>
        <w:t xml:space="preserve">المطلب الثاني: </w:t>
      </w:r>
      <w:r w:rsidRPr="00722F4B">
        <w:rPr>
          <w:rFonts w:ascii="Simplified Arabic" w:hAnsi="Simplified Arabic" w:cs="Simplified Arabic"/>
          <w:sz w:val="28"/>
          <w:szCs w:val="28"/>
          <w:rtl/>
        </w:rPr>
        <w:t>العوامل المحددة لنسبة السيولة في البنوك الإسلامية</w:t>
      </w:r>
    </w:p>
    <w:p w:rsidR="00DE5D77" w:rsidRDefault="00DE5D77" w:rsidP="00FA6DCA">
      <w:pPr>
        <w:bidi/>
        <w:spacing w:beforeLines="60" w:afterLines="60" w:line="360" w:lineRule="auto"/>
        <w:ind w:right="90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22F4B" w:rsidRPr="00DE5D77">
        <w:rPr>
          <w:rFonts w:ascii="Simplified Arabic" w:hAnsi="Simplified Arabic" w:cs="Simplified Arabic" w:hint="cs"/>
          <w:sz w:val="28"/>
          <w:szCs w:val="28"/>
          <w:rtl/>
        </w:rPr>
        <w:t>المطلب الثالث:</w:t>
      </w:r>
      <w:r w:rsidRPr="00DE5D77">
        <w:rPr>
          <w:rFonts w:ascii="Simplified Arabic" w:hAnsi="Simplified Arabic" w:cs="Simplified Arabic"/>
          <w:sz w:val="28"/>
          <w:szCs w:val="28"/>
          <w:rtl/>
        </w:rPr>
        <w:t xml:space="preserve"> عناصر ونسب السيولة في البنوك الإسلامية</w:t>
      </w:r>
    </w:p>
    <w:p w:rsidR="00DE5D77" w:rsidRDefault="00DE5D77" w:rsidP="00FA6DCA">
      <w:pPr>
        <w:bidi/>
        <w:spacing w:beforeLines="60" w:afterLines="60" w:line="360" w:lineRule="auto"/>
        <w:ind w:right="900"/>
        <w:jc w:val="lowKashida"/>
        <w:rPr>
          <w:rFonts w:ascii="Simplified Arabic" w:hAnsi="Simplified Arabic"/>
          <w:sz w:val="28"/>
          <w:szCs w:val="28"/>
          <w:rtl/>
        </w:rPr>
      </w:pPr>
      <w:r>
        <w:rPr>
          <w:rFonts w:ascii="Simplified Arabic" w:hAnsi="Simplified Arabic" w:cs="Simplified Arabic" w:hint="cs"/>
          <w:sz w:val="28"/>
          <w:szCs w:val="28"/>
          <w:rtl/>
        </w:rPr>
        <w:tab/>
      </w:r>
      <w:r>
        <w:rPr>
          <w:rFonts w:ascii="Simplified Arabic" w:hAnsi="Simplified Arabic" w:cs="Simplified Arabic" w:hint="cs"/>
          <w:sz w:val="28"/>
          <w:szCs w:val="28"/>
          <w:rtl/>
        </w:rPr>
        <w:tab/>
        <w:t>المطلب الرابع:</w:t>
      </w:r>
      <w:r w:rsidRPr="00435431">
        <w:rPr>
          <w:rFonts w:ascii="Simplified Arabic" w:hAnsi="Simplified Arabic" w:cs="Simplified Arabic"/>
          <w:sz w:val="28"/>
          <w:szCs w:val="28"/>
          <w:rtl/>
        </w:rPr>
        <w:t xml:space="preserve"> </w:t>
      </w:r>
      <w:r w:rsidRPr="00DE5D77">
        <w:rPr>
          <w:rFonts w:ascii="Simplified Arabic" w:hAnsi="Simplified Arabic"/>
          <w:sz w:val="28"/>
          <w:szCs w:val="28"/>
          <w:rtl/>
        </w:rPr>
        <w:t>وظائف السيولة في البنوك الإسلامية</w:t>
      </w:r>
    </w:p>
    <w:p w:rsidR="00DE5D77" w:rsidRDefault="00DE5D77" w:rsidP="00FA6DCA">
      <w:pPr>
        <w:bidi/>
        <w:spacing w:beforeLines="60" w:afterLines="60" w:line="360" w:lineRule="auto"/>
        <w:ind w:right="900"/>
        <w:jc w:val="lowKashida"/>
        <w:rPr>
          <w:rFonts w:ascii="Simplified Arabic" w:hAnsi="Simplified Arabic" w:cs="Simplified Arabic"/>
          <w:sz w:val="28"/>
          <w:szCs w:val="28"/>
          <w:rtl/>
        </w:rPr>
      </w:pPr>
      <w:r>
        <w:rPr>
          <w:rFonts w:ascii="Simplified Arabic" w:hAnsi="Simplified Arabic" w:hint="cs"/>
          <w:sz w:val="28"/>
          <w:szCs w:val="28"/>
          <w:rtl/>
        </w:rPr>
        <w:tab/>
      </w:r>
      <w:r>
        <w:rPr>
          <w:rFonts w:ascii="Simplified Arabic" w:hAnsi="Simplified Arabic" w:hint="cs"/>
          <w:sz w:val="28"/>
          <w:szCs w:val="28"/>
          <w:rtl/>
        </w:rPr>
        <w:tab/>
        <w:t xml:space="preserve">المطلب الخامس: </w:t>
      </w:r>
      <w:r w:rsidRPr="00DE5D77">
        <w:rPr>
          <w:rFonts w:ascii="Simplified Arabic" w:hAnsi="Simplified Arabic" w:cs="Simplified Arabic"/>
          <w:sz w:val="28"/>
          <w:szCs w:val="28"/>
          <w:rtl/>
        </w:rPr>
        <w:t>متطلبات السيولة في النظام المصرفي الإسلامي</w:t>
      </w:r>
    </w:p>
    <w:p w:rsidR="00DE5D77" w:rsidRDefault="00DE5D77" w:rsidP="00B3223B">
      <w:pPr>
        <w:bidi/>
        <w:spacing w:line="360" w:lineRule="auto"/>
        <w:ind w:right="900"/>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ab/>
      </w:r>
      <w:r>
        <w:rPr>
          <w:rFonts w:ascii="Simplified Arabic" w:hAnsi="Simplified Arabic" w:cs="Simplified Arabic" w:hint="cs"/>
          <w:sz w:val="28"/>
          <w:szCs w:val="28"/>
          <w:rtl/>
        </w:rPr>
        <w:tab/>
        <w:t>المطلب السادس:</w:t>
      </w:r>
      <w:r w:rsidRPr="00435431">
        <w:rPr>
          <w:rFonts w:ascii="Simplified Arabic" w:hAnsi="Simplified Arabic" w:cs="Simplified Arabic"/>
          <w:b/>
          <w:bCs/>
          <w:sz w:val="30"/>
          <w:szCs w:val="30"/>
          <w:rtl/>
        </w:rPr>
        <w:t xml:space="preserve"> </w:t>
      </w:r>
      <w:r w:rsidRPr="00DE5D77">
        <w:rPr>
          <w:rFonts w:ascii="Simplified Arabic" w:hAnsi="Simplified Arabic" w:cs="Simplified Arabic" w:hint="cs"/>
          <w:sz w:val="28"/>
          <w:szCs w:val="28"/>
          <w:rtl/>
        </w:rPr>
        <w:t>مشكلة فائض السيولة وآثارها ومعالجاتها</w:t>
      </w:r>
    </w:p>
    <w:p w:rsidR="00DE5D77" w:rsidRDefault="00DE5D77" w:rsidP="00B3223B">
      <w:pPr>
        <w:bidi/>
        <w:spacing w:line="360" w:lineRule="auto"/>
        <w:ind w:right="900"/>
        <w:jc w:val="lowKashida"/>
        <w:rPr>
          <w:sz w:val="28"/>
          <w:szCs w:val="28"/>
          <w:rtl/>
          <w:lang w:bidi="ar-JO"/>
        </w:rPr>
      </w:pPr>
      <w:r>
        <w:rPr>
          <w:rFonts w:ascii="Simplified Arabic" w:hAnsi="Simplified Arabic" w:cs="Simplified Arabic" w:hint="cs"/>
          <w:sz w:val="28"/>
          <w:szCs w:val="28"/>
          <w:rtl/>
        </w:rPr>
        <w:tab/>
      </w:r>
      <w:r>
        <w:rPr>
          <w:rFonts w:ascii="Simplified Arabic" w:hAnsi="Simplified Arabic" w:cs="Simplified Arabic" w:hint="cs"/>
          <w:sz w:val="28"/>
          <w:szCs w:val="28"/>
          <w:rtl/>
        </w:rPr>
        <w:tab/>
        <w:t xml:space="preserve">المطلب السابع: </w:t>
      </w:r>
      <w:r w:rsidRPr="00DE5D77">
        <w:rPr>
          <w:rFonts w:hint="cs"/>
          <w:sz w:val="28"/>
          <w:szCs w:val="28"/>
          <w:rtl/>
          <w:lang w:bidi="ar-JO"/>
        </w:rPr>
        <w:t>المداينات في ضوء المقاصد والمآلات</w:t>
      </w:r>
    </w:p>
    <w:p w:rsidR="00B17041" w:rsidRDefault="00B17041" w:rsidP="00B3223B">
      <w:pPr>
        <w:bidi/>
        <w:spacing w:line="360" w:lineRule="auto"/>
        <w:ind w:right="900"/>
        <w:jc w:val="lowKashida"/>
        <w:rPr>
          <w:rFonts w:ascii="Simplified Arabic" w:hAnsi="Simplified Arabic" w:cs="Simplified Arabic"/>
          <w:sz w:val="28"/>
          <w:szCs w:val="28"/>
          <w:rtl/>
        </w:rPr>
      </w:pPr>
      <w:r>
        <w:rPr>
          <w:rFonts w:hint="cs"/>
          <w:sz w:val="28"/>
          <w:szCs w:val="28"/>
          <w:rtl/>
          <w:lang w:bidi="ar-JO"/>
        </w:rPr>
        <w:tab/>
      </w:r>
      <w:r>
        <w:rPr>
          <w:rFonts w:hint="cs"/>
          <w:sz w:val="28"/>
          <w:szCs w:val="28"/>
          <w:rtl/>
          <w:lang w:bidi="ar-JO"/>
        </w:rPr>
        <w:tab/>
      </w:r>
      <w:r>
        <w:rPr>
          <w:rFonts w:ascii="Simplified Arabic" w:hAnsi="Simplified Arabic" w:cs="Simplified Arabic" w:hint="cs"/>
          <w:sz w:val="28"/>
          <w:szCs w:val="28"/>
          <w:rtl/>
        </w:rPr>
        <w:t>المطلب الثامن:</w:t>
      </w:r>
      <w:r w:rsidRPr="00435431">
        <w:rPr>
          <w:rFonts w:ascii="Simplified Arabic" w:hAnsi="Simplified Arabic" w:cs="Simplified Arabic" w:hint="cs"/>
          <w:sz w:val="28"/>
          <w:szCs w:val="28"/>
          <w:rtl/>
        </w:rPr>
        <w:t>عقد (</w:t>
      </w:r>
      <w:r w:rsidRPr="00435431">
        <w:rPr>
          <w:rFonts w:ascii="Simplified Arabic" w:hAnsi="Simplified Arabic" w:cs="Simplified Arabic"/>
          <w:sz w:val="28"/>
          <w:szCs w:val="28"/>
        </w:rPr>
        <w:t xml:space="preserve">B.O.T </w:t>
      </w:r>
      <w:r w:rsidRPr="0043543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ودوره في معالجة فائض السيولة</w:t>
      </w:r>
    </w:p>
    <w:p w:rsidR="00B17041" w:rsidRPr="00435431" w:rsidRDefault="00B17041" w:rsidP="00B3223B">
      <w:pPr>
        <w:bidi/>
        <w:spacing w:line="360" w:lineRule="auto"/>
        <w:ind w:right="900"/>
        <w:jc w:val="lowKashida"/>
        <w:rPr>
          <w:rFonts w:ascii="Simplified Arabic" w:hAnsi="Simplified Arabic" w:cs="Simplified Arabic"/>
          <w:sz w:val="28"/>
          <w:szCs w:val="28"/>
          <w:rtl/>
        </w:rPr>
      </w:pPr>
      <w:r>
        <w:rPr>
          <w:rFonts w:ascii="Simplified Arabic" w:hAnsi="Simplified Arabic" w:cs="Simplified Arabic" w:hint="cs"/>
          <w:sz w:val="28"/>
          <w:szCs w:val="28"/>
          <w:rtl/>
        </w:rPr>
        <w:tab/>
      </w:r>
      <w:r>
        <w:rPr>
          <w:rFonts w:ascii="Simplified Arabic" w:hAnsi="Simplified Arabic" w:cs="Simplified Arabic" w:hint="cs"/>
          <w:sz w:val="28"/>
          <w:szCs w:val="28"/>
          <w:rtl/>
        </w:rPr>
        <w:tab/>
        <w:t>الخاتمة:</w:t>
      </w:r>
    </w:p>
    <w:p w:rsidR="00B17041" w:rsidRPr="00435431" w:rsidRDefault="00B17041" w:rsidP="00B3223B">
      <w:pPr>
        <w:bidi/>
        <w:spacing w:line="360" w:lineRule="auto"/>
        <w:ind w:right="900"/>
        <w:jc w:val="lowKashida"/>
        <w:rPr>
          <w:rFonts w:ascii="Simplified Arabic" w:hAnsi="Simplified Arabic" w:cs="Simplified Arabic"/>
          <w:b/>
          <w:bCs/>
          <w:sz w:val="32"/>
          <w:szCs w:val="32"/>
          <w:rtl/>
        </w:rPr>
      </w:pPr>
    </w:p>
    <w:p w:rsidR="00DE5D77" w:rsidRDefault="00DE5D77" w:rsidP="00FA6DCA">
      <w:pPr>
        <w:bidi/>
        <w:spacing w:beforeLines="60" w:afterLines="60" w:line="360" w:lineRule="auto"/>
        <w:ind w:right="900"/>
        <w:jc w:val="lowKashida"/>
        <w:rPr>
          <w:rFonts w:ascii="Simplified Arabic" w:hAnsi="Simplified Arabic" w:cs="Simplified Arabic"/>
          <w:sz w:val="28"/>
          <w:szCs w:val="28"/>
          <w:rtl/>
        </w:rPr>
      </w:pPr>
      <w:r w:rsidRPr="00435431">
        <w:rPr>
          <w:rFonts w:ascii="Simplified Arabic" w:hAnsi="Simplified Arabic" w:cs="Simplified Arabic"/>
          <w:b/>
          <w:bCs/>
          <w:sz w:val="30"/>
          <w:szCs w:val="30"/>
          <w:rtl/>
        </w:rPr>
        <w:t xml:space="preserve">  </w:t>
      </w:r>
    </w:p>
    <w:p w:rsidR="00DA2A2D" w:rsidRPr="00435431" w:rsidRDefault="00DA2A2D" w:rsidP="00FA6DCA">
      <w:pPr>
        <w:bidi/>
        <w:spacing w:beforeLines="60" w:afterLines="60" w:line="360" w:lineRule="auto"/>
        <w:ind w:right="900"/>
        <w:jc w:val="lowKashida"/>
        <w:rPr>
          <w:rFonts w:ascii="Simplified Arabic" w:hAnsi="Simplified Arabic" w:cs="Simplified Arabic"/>
          <w:b/>
          <w:bCs/>
          <w:sz w:val="32"/>
          <w:szCs w:val="32"/>
          <w:rtl/>
        </w:rPr>
      </w:pPr>
      <w:r w:rsidRPr="00435431">
        <w:rPr>
          <w:rFonts w:ascii="Simplified Arabic" w:hAnsi="Simplified Arabic" w:cs="Simplified Arabic"/>
          <w:sz w:val="28"/>
          <w:szCs w:val="28"/>
          <w:rtl/>
        </w:rPr>
        <w:br w:type="page"/>
      </w:r>
      <w:r w:rsidR="00B17041">
        <w:rPr>
          <w:rFonts w:ascii="Simplified Arabic" w:hAnsi="Simplified Arabic" w:cs="Simplified Arabic" w:hint="cs"/>
          <w:b/>
          <w:bCs/>
          <w:sz w:val="32"/>
          <w:szCs w:val="32"/>
          <w:rtl/>
        </w:rPr>
        <w:lastRenderedPageBreak/>
        <w:t xml:space="preserve">المطلب الأول : </w:t>
      </w:r>
      <w:r w:rsidRPr="00435431">
        <w:rPr>
          <w:rFonts w:ascii="Simplified Arabic" w:hAnsi="Simplified Arabic" w:cs="Simplified Arabic"/>
          <w:b/>
          <w:bCs/>
          <w:sz w:val="32"/>
          <w:szCs w:val="32"/>
          <w:rtl/>
        </w:rPr>
        <w:t>إدارة السيولة</w:t>
      </w:r>
      <w:r w:rsidR="002524B0" w:rsidRPr="00435431">
        <w:rPr>
          <w:rFonts w:ascii="Simplified Arabic" w:hAnsi="Simplified Arabic" w:cs="Simplified Arabic" w:hint="cs"/>
          <w:b/>
          <w:bCs/>
          <w:sz w:val="32"/>
          <w:szCs w:val="32"/>
          <w:rtl/>
        </w:rPr>
        <w:t xml:space="preserve"> في المصارف الإسلامية</w:t>
      </w:r>
    </w:p>
    <w:p w:rsidR="00DA2A2D" w:rsidRPr="00D00041" w:rsidRDefault="00DA2A2D" w:rsidP="00B3223B">
      <w:pPr>
        <w:pStyle w:val="BodyTextIndent"/>
        <w:tabs>
          <w:tab w:val="left" w:pos="8657"/>
        </w:tabs>
        <w:ind w:left="17" w:right="900"/>
        <w:rPr>
          <w:rFonts w:ascii="Simplified Arabic" w:hAnsi="Simplified Arabic"/>
          <w:b/>
          <w:bCs/>
          <w:sz w:val="24"/>
          <w:szCs w:val="24"/>
          <w:rtl/>
        </w:rPr>
      </w:pPr>
      <w:r w:rsidRPr="00D00041">
        <w:rPr>
          <w:rFonts w:ascii="Simplified Arabic" w:hAnsi="Simplified Arabic"/>
          <w:sz w:val="24"/>
          <w:szCs w:val="24"/>
          <w:rtl/>
        </w:rPr>
        <w:t>مفهوم وطبيعة السيولة في البنوك الإسلامية</w:t>
      </w:r>
      <w:r w:rsidRPr="00D00041">
        <w:rPr>
          <w:rFonts w:ascii="Simplified Arabic" w:hAnsi="Simplified Arabic"/>
          <w:b/>
          <w:bCs/>
          <w:sz w:val="24"/>
          <w:szCs w:val="24"/>
          <w:rtl/>
        </w:rPr>
        <w:t>:</w:t>
      </w:r>
    </w:p>
    <w:p w:rsidR="00DA2A2D" w:rsidRPr="00D00041" w:rsidRDefault="00DA2A2D" w:rsidP="00FA6DCA">
      <w:pPr>
        <w:bidi/>
        <w:spacing w:beforeLines="60" w:afterLines="60" w:line="360" w:lineRule="auto"/>
        <w:ind w:right="900" w:firstLine="720"/>
        <w:jc w:val="lowKashida"/>
        <w:rPr>
          <w:rFonts w:ascii="Simplified Arabic" w:hAnsi="Simplified Arabic" w:cs="Simplified Arabic"/>
          <w:sz w:val="24"/>
          <w:szCs w:val="24"/>
          <w:rtl/>
        </w:rPr>
      </w:pPr>
      <w:r w:rsidRPr="00D00041">
        <w:rPr>
          <w:rFonts w:ascii="Simplified Arabic" w:hAnsi="Simplified Arabic" w:cs="Simplified Arabic"/>
          <w:sz w:val="24"/>
          <w:szCs w:val="24"/>
          <w:rtl/>
        </w:rPr>
        <w:t>تأتي ثقة عملاء البنك من مدى توفر السيولة؛ إذ تمثل السيولة أهم وسائل وقاية البنك من مخاطر الإفلاس</w:t>
      </w:r>
      <w:r w:rsidRPr="00D00041">
        <w:rPr>
          <w:rStyle w:val="FootnoteReference"/>
          <w:rFonts w:ascii="Simplified Arabic" w:hAnsi="Simplified Arabic" w:cs="Simplified Arabic"/>
          <w:sz w:val="24"/>
          <w:szCs w:val="24"/>
          <w:rtl/>
        </w:rPr>
        <w:footnoteReference w:customMarkFollows="1" w:id="1"/>
        <w:t>(1)</w:t>
      </w:r>
      <w:r w:rsidRPr="00D00041">
        <w:rPr>
          <w:rFonts w:ascii="Simplified Arabic" w:hAnsi="Simplified Arabic" w:cs="Simplified Arabic"/>
          <w:b/>
          <w:bCs/>
          <w:sz w:val="24"/>
          <w:szCs w:val="24"/>
          <w:rtl/>
        </w:rPr>
        <w:t>، و</w:t>
      </w:r>
      <w:r w:rsidRPr="00D00041">
        <w:rPr>
          <w:rFonts w:ascii="Simplified Arabic" w:hAnsi="Simplified Arabic" w:cs="Simplified Arabic"/>
          <w:sz w:val="24"/>
          <w:szCs w:val="24"/>
          <w:rtl/>
        </w:rPr>
        <w:t>تعرف السيولة لأي مؤسسة بقدرتها على مواجهة الالتزامات التي تقدم بالدفع الفوري</w:t>
      </w:r>
      <w:r w:rsidR="00C233BC" w:rsidRPr="00D00041">
        <w:rPr>
          <w:rFonts w:ascii="Simplified Arabic" w:hAnsi="Simplified Arabic" w:cs="Simplified Arabic" w:hint="cs"/>
          <w:sz w:val="24"/>
          <w:szCs w:val="24"/>
          <w:rtl/>
        </w:rPr>
        <w:t>،</w:t>
      </w:r>
      <w:r w:rsidRPr="00D00041">
        <w:rPr>
          <w:rFonts w:ascii="Simplified Arabic" w:hAnsi="Simplified Arabic" w:cs="Simplified Arabic"/>
          <w:sz w:val="24"/>
          <w:szCs w:val="24"/>
          <w:rtl/>
        </w:rPr>
        <w:t xml:space="preserve"> وهذا ينسحب على البنوك التي يجب أن تكون جاهزة لحركات السحب اليومية في خلال لحظات كما هو حال السحب في الوقت الحاضر، عن طريق بطاقات الائتمان بالنسبة للودائع الجارية </w:t>
      </w:r>
      <w:r w:rsidRPr="00D00041">
        <w:rPr>
          <w:rStyle w:val="FootnoteReference"/>
          <w:rFonts w:ascii="Simplified Arabic" w:hAnsi="Simplified Arabic" w:cs="Simplified Arabic"/>
          <w:sz w:val="24"/>
          <w:szCs w:val="24"/>
          <w:rtl/>
        </w:rPr>
        <w:footnoteReference w:customMarkFollows="1" w:id="2"/>
        <w:t>(2)</w:t>
      </w:r>
      <w:r w:rsidRPr="00D00041">
        <w:rPr>
          <w:rFonts w:ascii="Simplified Arabic" w:hAnsi="Simplified Arabic" w:cs="Simplified Arabic"/>
          <w:sz w:val="24"/>
          <w:szCs w:val="24"/>
          <w:rtl/>
        </w:rPr>
        <w:t>، فإذا جاء وقت الإيفاء لها فإن البنك ملزم بمواجهة الطلب، وتمتاز البنوك بهذه الخاصية دون غيرها؛ لأنها لا تستطيع أن تؤجل صرف شيك مسحوب عليها، أو تأجيل دفع وديعة مستحقة الدفع؛ إذ لو أشيع هذا الأمر لازداد الطلب على الودائع ولأصبحت هنالك أزمة سيولة، وبالمقابل لا يستطيع البنك مطالبة المدينين بسداد ما عليهم من قروض وتمويلات.</w:t>
      </w:r>
    </w:p>
    <w:p w:rsidR="00DA2A2D" w:rsidRPr="00D00041" w:rsidRDefault="00DA2A2D" w:rsidP="00FA6DCA">
      <w:pPr>
        <w:bidi/>
        <w:spacing w:beforeLines="60" w:afterLines="60" w:line="360" w:lineRule="auto"/>
        <w:ind w:right="900" w:firstLine="720"/>
        <w:jc w:val="lowKashida"/>
        <w:rPr>
          <w:rFonts w:ascii="Simplified Arabic" w:hAnsi="Simplified Arabic" w:cs="Simplified Arabic"/>
          <w:sz w:val="24"/>
          <w:szCs w:val="24"/>
          <w:rtl/>
        </w:rPr>
      </w:pPr>
      <w:r w:rsidRPr="00D00041">
        <w:rPr>
          <w:rFonts w:ascii="Simplified Arabic" w:hAnsi="Simplified Arabic" w:cs="Simplified Arabic"/>
          <w:sz w:val="24"/>
          <w:szCs w:val="24"/>
          <w:rtl/>
        </w:rPr>
        <w:t xml:space="preserve"> أما الودائع الاستثمارية في البنوك الإسلامية فينبغي أن تختلف عن الج</w:t>
      </w:r>
      <w:r w:rsidR="008866BC" w:rsidRPr="00D00041">
        <w:rPr>
          <w:rFonts w:ascii="Simplified Arabic" w:hAnsi="Simplified Arabic" w:cs="Simplified Arabic"/>
          <w:sz w:val="24"/>
          <w:szCs w:val="24"/>
          <w:rtl/>
        </w:rPr>
        <w:t>ارية كونها لا تمثل وديعة أو دين، لكنها تمثل حصة الشريك</w:t>
      </w:r>
      <w:r w:rsidRPr="00D00041">
        <w:rPr>
          <w:rFonts w:ascii="Simplified Arabic" w:hAnsi="Simplified Arabic" w:cs="Simplified Arabic"/>
          <w:sz w:val="24"/>
          <w:szCs w:val="24"/>
          <w:rtl/>
        </w:rPr>
        <w:t>، ولا بد من التنضيض والذي يتطلب دورة أو فترة زم</w:t>
      </w:r>
      <w:r w:rsidR="008866BC" w:rsidRPr="00D00041">
        <w:rPr>
          <w:rFonts w:ascii="Simplified Arabic" w:hAnsi="Simplified Arabic" w:cs="Simplified Arabic"/>
          <w:sz w:val="24"/>
          <w:szCs w:val="24"/>
          <w:rtl/>
        </w:rPr>
        <w:t>نية معقولة كي تظهر فيها الأرباح</w:t>
      </w:r>
      <w:r w:rsidRPr="00D00041">
        <w:rPr>
          <w:rFonts w:ascii="Simplified Arabic" w:hAnsi="Simplified Arabic" w:cs="Simplified Arabic"/>
          <w:sz w:val="24"/>
          <w:szCs w:val="24"/>
          <w:rtl/>
        </w:rPr>
        <w:t>. مع ملاحظة أن بعض البنوك الإسلامية وفي ظل</w:t>
      </w:r>
      <w:r w:rsidRPr="00435431">
        <w:rPr>
          <w:rFonts w:ascii="Simplified Arabic" w:hAnsi="Simplified Arabic" w:cs="Simplified Arabic"/>
          <w:sz w:val="28"/>
          <w:szCs w:val="28"/>
          <w:rtl/>
        </w:rPr>
        <w:t xml:space="preserve"> </w:t>
      </w:r>
      <w:r w:rsidRPr="00D00041">
        <w:rPr>
          <w:rFonts w:ascii="Simplified Arabic" w:hAnsi="Simplified Arabic" w:cs="Simplified Arabic"/>
          <w:sz w:val="24"/>
          <w:szCs w:val="24"/>
          <w:rtl/>
        </w:rPr>
        <w:t>المنافسة المصرفية منحت أصحاب الودائع الاستثمارية إمكانية السحب وبدون إخطار مسبق؛ مما يزيد التحدي أمام البنوك الإسلامية في إدارة السيولة.</w:t>
      </w:r>
    </w:p>
    <w:p w:rsidR="00DA2A2D" w:rsidRPr="00D00041" w:rsidRDefault="00DA2A2D" w:rsidP="00FA6DCA">
      <w:pPr>
        <w:bidi/>
        <w:spacing w:beforeLines="60" w:afterLines="60" w:line="360" w:lineRule="auto"/>
        <w:ind w:right="900" w:firstLine="720"/>
        <w:jc w:val="lowKashida"/>
        <w:rPr>
          <w:rFonts w:ascii="Simplified Arabic" w:hAnsi="Simplified Arabic" w:cs="Simplified Arabic"/>
          <w:sz w:val="24"/>
          <w:szCs w:val="24"/>
          <w:rtl/>
        </w:rPr>
      </w:pPr>
      <w:r w:rsidRPr="00D00041">
        <w:rPr>
          <w:rFonts w:ascii="Simplified Arabic" w:hAnsi="Simplified Arabic" w:cs="Simplified Arabic"/>
          <w:sz w:val="24"/>
          <w:szCs w:val="24"/>
          <w:rtl/>
        </w:rPr>
        <w:t>يضاف إلى ما سبق صعوبة التوقع بحجم وتوقيت انسياب الأموال السائلة خارج البنك، كما أن انسياب هذه الأموال من وإلى البنك يكون في العادة كبيراً مقارنة بحجم رأس المال الأصلي وهذا يشكل صعوبة كبيرة أمام إدارة البنك.</w:t>
      </w:r>
    </w:p>
    <w:p w:rsidR="00DA2A2D" w:rsidRPr="00D00041" w:rsidRDefault="00DA2A2D" w:rsidP="00FA6DCA">
      <w:pPr>
        <w:bidi/>
        <w:spacing w:beforeLines="60" w:afterLines="60" w:line="360" w:lineRule="auto"/>
        <w:ind w:right="900" w:firstLine="720"/>
        <w:jc w:val="lowKashida"/>
        <w:rPr>
          <w:rFonts w:ascii="Simplified Arabic" w:hAnsi="Simplified Arabic" w:cs="Simplified Arabic"/>
          <w:sz w:val="24"/>
          <w:szCs w:val="24"/>
          <w:rtl/>
        </w:rPr>
      </w:pPr>
      <w:r w:rsidRPr="00D00041">
        <w:rPr>
          <w:rFonts w:ascii="Simplified Arabic" w:hAnsi="Simplified Arabic" w:cs="Simplified Arabic"/>
          <w:b/>
          <w:bCs/>
          <w:sz w:val="24"/>
          <w:szCs w:val="24"/>
          <w:rtl/>
        </w:rPr>
        <w:lastRenderedPageBreak/>
        <w:t>ويمكن تعريف السيولة بأنها</w:t>
      </w:r>
      <w:r w:rsidRPr="00D00041">
        <w:rPr>
          <w:rFonts w:ascii="Simplified Arabic" w:hAnsi="Simplified Arabic" w:cs="Simplified Arabic"/>
          <w:sz w:val="24"/>
          <w:szCs w:val="24"/>
          <w:rtl/>
        </w:rPr>
        <w:t xml:space="preserve">: مقدرة البنك على الوفاء لسحوبات المودعين وتلبية احتياجات المتمولين في الوقت المناسب ودون الاضطرار إلى بيع أوراق مالية بخسائر كبيرة أو الاقتراض بالفائدة، أو هي القدرة على تحويل الأصول إلى نقد بشكل سريع ودون خسارة </w:t>
      </w:r>
    </w:p>
    <w:p w:rsidR="00DA2A2D" w:rsidRPr="00D00041" w:rsidRDefault="00DA2A2D" w:rsidP="00FA6DCA">
      <w:pPr>
        <w:bidi/>
        <w:spacing w:beforeLines="60" w:afterLines="60" w:line="360" w:lineRule="auto"/>
        <w:ind w:right="900" w:firstLine="720"/>
        <w:jc w:val="lowKashida"/>
        <w:rPr>
          <w:rFonts w:ascii="Simplified Arabic" w:hAnsi="Simplified Arabic" w:cs="Simplified Arabic"/>
          <w:sz w:val="24"/>
          <w:szCs w:val="24"/>
          <w:rtl/>
        </w:rPr>
      </w:pPr>
      <w:r w:rsidRPr="00D00041">
        <w:rPr>
          <w:rFonts w:ascii="Simplified Arabic" w:hAnsi="Simplified Arabic" w:cs="Simplified Arabic"/>
          <w:sz w:val="24"/>
          <w:szCs w:val="24"/>
          <w:rtl/>
        </w:rPr>
        <w:t xml:space="preserve"> ومن بين المحددات التي </w:t>
      </w:r>
      <w:r w:rsidR="00C233BC" w:rsidRPr="00D00041">
        <w:rPr>
          <w:rFonts w:ascii="Simplified Arabic" w:hAnsi="Simplified Arabic" w:cs="Simplified Arabic" w:hint="cs"/>
          <w:sz w:val="24"/>
          <w:szCs w:val="24"/>
          <w:rtl/>
        </w:rPr>
        <w:t>تبين</w:t>
      </w:r>
      <w:r w:rsidRPr="00D00041">
        <w:rPr>
          <w:rFonts w:ascii="Simplified Arabic" w:hAnsi="Simplified Arabic" w:cs="Simplified Arabic"/>
          <w:sz w:val="24"/>
          <w:szCs w:val="24"/>
          <w:rtl/>
        </w:rPr>
        <w:t xml:space="preserve"> مدى قدرة البنك بالوفاء بما عليه من الالتزامات، هو مدى كفاية ما لديه من أرصدة نقدية وشبه نقدية، خصوصاً الأوراق المالية التي يسهل بيعها دون خسائر</w:t>
      </w:r>
      <w:r w:rsidRPr="00D00041">
        <w:rPr>
          <w:rFonts w:ascii="Simplified Arabic" w:hAnsi="Simplified Arabic" w:cs="Simplified Arabic"/>
          <w:sz w:val="24"/>
          <w:szCs w:val="24"/>
          <w:vertAlign w:val="superscript"/>
          <w:rtl/>
        </w:rPr>
        <w:t>(</w:t>
      </w:r>
      <w:r w:rsidRPr="00D00041">
        <w:rPr>
          <w:rStyle w:val="FootnoteReference"/>
          <w:rFonts w:ascii="Simplified Arabic" w:hAnsi="Simplified Arabic" w:cs="Simplified Arabic"/>
          <w:sz w:val="24"/>
          <w:szCs w:val="24"/>
          <w:rtl/>
        </w:rPr>
        <w:footnoteReference w:id="3"/>
      </w:r>
      <w:r w:rsidRPr="00D00041">
        <w:rPr>
          <w:rFonts w:ascii="Simplified Arabic" w:hAnsi="Simplified Arabic" w:cs="Simplified Arabic"/>
          <w:sz w:val="24"/>
          <w:szCs w:val="24"/>
          <w:vertAlign w:val="superscript"/>
          <w:rtl/>
        </w:rPr>
        <w:t>)</w:t>
      </w:r>
      <w:r w:rsidRPr="00D00041">
        <w:rPr>
          <w:rFonts w:ascii="Simplified Arabic" w:hAnsi="Simplified Arabic" w:cs="Simplified Arabic"/>
          <w:sz w:val="24"/>
          <w:szCs w:val="24"/>
          <w:rtl/>
        </w:rPr>
        <w:t xml:space="preserve">. </w:t>
      </w:r>
    </w:p>
    <w:p w:rsidR="00DA2A2D" w:rsidRPr="00435431" w:rsidRDefault="00B17041" w:rsidP="00FA6DCA">
      <w:pPr>
        <w:bidi/>
        <w:spacing w:beforeLines="60" w:afterLines="60"/>
        <w:ind w:right="900"/>
        <w:jc w:val="lowKashida"/>
        <w:rPr>
          <w:rFonts w:ascii="Simplified Arabic" w:hAnsi="Simplified Arabic" w:cs="Simplified Arabic"/>
          <w:b/>
          <w:bCs/>
          <w:sz w:val="30"/>
          <w:szCs w:val="30"/>
          <w:rtl/>
        </w:rPr>
      </w:pPr>
      <w:r>
        <w:rPr>
          <w:rFonts w:ascii="Simplified Arabic" w:hAnsi="Simplified Arabic" w:cs="Simplified Arabic" w:hint="cs"/>
          <w:b/>
          <w:bCs/>
          <w:sz w:val="30"/>
          <w:szCs w:val="30"/>
          <w:rtl/>
        </w:rPr>
        <w:t xml:space="preserve">المطلب الثاني: </w:t>
      </w:r>
      <w:r w:rsidR="00DA2A2D" w:rsidRPr="00435431">
        <w:rPr>
          <w:rFonts w:ascii="Simplified Arabic" w:hAnsi="Simplified Arabic" w:cs="Simplified Arabic"/>
          <w:b/>
          <w:bCs/>
          <w:sz w:val="30"/>
          <w:szCs w:val="30"/>
          <w:rtl/>
        </w:rPr>
        <w:t>العوامل المحددة لنسبة السيولة في البنوك الإسلامية:</w:t>
      </w:r>
    </w:p>
    <w:p w:rsidR="00DA2A2D" w:rsidRPr="00D00041" w:rsidRDefault="00DA2A2D" w:rsidP="00FA6DCA">
      <w:pPr>
        <w:bidi/>
        <w:spacing w:beforeLines="60" w:afterLines="60"/>
        <w:ind w:right="900" w:firstLine="720"/>
        <w:jc w:val="lowKashida"/>
        <w:rPr>
          <w:rFonts w:ascii="Simplified Arabic" w:hAnsi="Simplified Arabic" w:cs="Simplified Arabic"/>
          <w:b/>
          <w:bCs/>
          <w:sz w:val="28"/>
          <w:szCs w:val="28"/>
          <w:rtl/>
        </w:rPr>
      </w:pPr>
      <w:r w:rsidRPr="00D00041">
        <w:rPr>
          <w:rFonts w:ascii="Simplified Arabic" w:hAnsi="Simplified Arabic" w:cs="Simplified Arabic"/>
          <w:sz w:val="28"/>
          <w:szCs w:val="28"/>
          <w:rtl/>
        </w:rPr>
        <w:t>تعتمد نسبة السيولة المتوفرة على عدة عوامل أبرزها</w:t>
      </w:r>
      <w:r w:rsidRPr="00D00041">
        <w:rPr>
          <w:rFonts w:ascii="Simplified Arabic" w:hAnsi="Simplified Arabic" w:cs="Simplified Arabic"/>
          <w:b/>
          <w:bCs/>
          <w:sz w:val="28"/>
          <w:szCs w:val="28"/>
          <w:rtl/>
        </w:rPr>
        <w:t xml:space="preserve">: </w:t>
      </w:r>
    </w:p>
    <w:p w:rsidR="00DA2A2D" w:rsidRPr="00D00041" w:rsidRDefault="00DA2A2D" w:rsidP="00FA6DCA">
      <w:pPr>
        <w:numPr>
          <w:ilvl w:val="0"/>
          <w:numId w:val="6"/>
        </w:numPr>
        <w:tabs>
          <w:tab w:val="clear" w:pos="720"/>
        </w:tabs>
        <w:bidi/>
        <w:spacing w:beforeLines="60" w:afterLines="60" w:line="360" w:lineRule="auto"/>
        <w:ind w:left="566" w:right="900"/>
        <w:jc w:val="lowKashida"/>
        <w:rPr>
          <w:rFonts w:ascii="Simplified Arabic" w:hAnsi="Simplified Arabic" w:cs="Simplified Arabic"/>
          <w:sz w:val="24"/>
          <w:szCs w:val="24"/>
        </w:rPr>
      </w:pPr>
      <w:r w:rsidRPr="00D00041">
        <w:rPr>
          <w:rFonts w:ascii="Simplified Arabic" w:hAnsi="Simplified Arabic" w:cs="Simplified Arabic"/>
          <w:sz w:val="24"/>
          <w:szCs w:val="24"/>
          <w:rtl/>
        </w:rPr>
        <w:t>طبيعة الموارد في البنك واستخدامات الأموال لديه ومدد وتواريخ استحقاقاتها.</w:t>
      </w:r>
    </w:p>
    <w:p w:rsidR="00DA2A2D" w:rsidRPr="00D00041" w:rsidRDefault="00DA2A2D" w:rsidP="00FA6DCA">
      <w:pPr>
        <w:numPr>
          <w:ilvl w:val="0"/>
          <w:numId w:val="6"/>
        </w:numPr>
        <w:tabs>
          <w:tab w:val="clear" w:pos="720"/>
        </w:tabs>
        <w:bidi/>
        <w:spacing w:beforeLines="60" w:afterLines="60" w:line="360" w:lineRule="auto"/>
        <w:ind w:left="566" w:right="900"/>
        <w:jc w:val="lowKashida"/>
        <w:rPr>
          <w:rFonts w:ascii="Simplified Arabic" w:hAnsi="Simplified Arabic" w:cs="Simplified Arabic"/>
          <w:sz w:val="24"/>
          <w:szCs w:val="24"/>
        </w:rPr>
      </w:pPr>
      <w:r w:rsidRPr="00D00041">
        <w:rPr>
          <w:rFonts w:ascii="Simplified Arabic" w:hAnsi="Simplified Arabic" w:cs="Simplified Arabic"/>
          <w:sz w:val="24"/>
          <w:szCs w:val="24"/>
          <w:rtl/>
        </w:rPr>
        <w:t>مدى تقلب الودائع؛ إذ إن نسبة كبيرة من الودائع المسحوبة من بنك ما تذهب إلى الإيداع في بنك آخر، كما أن عملية سحب هذه الودائع من البنك تعد خسارة تحدث نتيجة التصفية لتغطية حركات السحب، وكذلك ضياع عائد استثماري كان ناتجاً عن تشغيل هذه الودائع</w:t>
      </w:r>
      <w:r w:rsidRPr="00D00041">
        <w:rPr>
          <w:rFonts w:ascii="Simplified Arabic" w:hAnsi="Simplified Arabic" w:cs="Simplified Arabic"/>
          <w:sz w:val="24"/>
          <w:szCs w:val="24"/>
          <w:vertAlign w:val="superscript"/>
          <w:rtl/>
        </w:rPr>
        <w:t>(</w:t>
      </w:r>
      <w:r w:rsidRPr="00D00041">
        <w:rPr>
          <w:rStyle w:val="FootnoteReference"/>
          <w:rFonts w:ascii="Simplified Arabic" w:hAnsi="Simplified Arabic" w:cs="Simplified Arabic"/>
          <w:sz w:val="24"/>
          <w:szCs w:val="24"/>
          <w:rtl/>
        </w:rPr>
        <w:footnoteReference w:id="4"/>
      </w:r>
      <w:r w:rsidRPr="00D00041">
        <w:rPr>
          <w:rFonts w:ascii="Simplified Arabic" w:hAnsi="Simplified Arabic" w:cs="Simplified Arabic"/>
          <w:sz w:val="24"/>
          <w:szCs w:val="24"/>
          <w:vertAlign w:val="superscript"/>
          <w:rtl/>
        </w:rPr>
        <w:t>)</w:t>
      </w:r>
      <w:r w:rsidRPr="00D00041">
        <w:rPr>
          <w:rFonts w:ascii="Simplified Arabic" w:hAnsi="Simplified Arabic" w:cs="Simplified Arabic"/>
          <w:sz w:val="24"/>
          <w:szCs w:val="24"/>
          <w:rtl/>
        </w:rPr>
        <w:t>.</w:t>
      </w:r>
    </w:p>
    <w:p w:rsidR="00DA2A2D" w:rsidRPr="00D00041" w:rsidRDefault="00DA2A2D" w:rsidP="00FA6DCA">
      <w:pPr>
        <w:numPr>
          <w:ilvl w:val="0"/>
          <w:numId w:val="6"/>
        </w:numPr>
        <w:tabs>
          <w:tab w:val="clear" w:pos="720"/>
        </w:tabs>
        <w:bidi/>
        <w:spacing w:beforeLines="60" w:afterLines="60" w:line="360" w:lineRule="auto"/>
        <w:ind w:left="566" w:right="900"/>
        <w:jc w:val="lowKashida"/>
        <w:rPr>
          <w:rFonts w:ascii="Simplified Arabic" w:hAnsi="Simplified Arabic" w:cs="Simplified Arabic"/>
          <w:sz w:val="24"/>
          <w:szCs w:val="24"/>
        </w:rPr>
      </w:pPr>
      <w:r w:rsidRPr="00D00041">
        <w:rPr>
          <w:rFonts w:ascii="Simplified Arabic" w:hAnsi="Simplified Arabic" w:cs="Simplified Arabic"/>
          <w:sz w:val="24"/>
          <w:szCs w:val="24"/>
          <w:rtl/>
        </w:rPr>
        <w:t>نسبة رأس المال إلى الاستثمارات الخطرة ومدى استعداد إدارة البنك لتحمل المخاطر</w:t>
      </w:r>
      <w:r w:rsidRPr="00D00041">
        <w:rPr>
          <w:rFonts w:ascii="Simplified Arabic" w:hAnsi="Simplified Arabic" w:cs="Simplified Arabic"/>
          <w:sz w:val="24"/>
          <w:szCs w:val="24"/>
          <w:vertAlign w:val="superscript"/>
          <w:rtl/>
        </w:rPr>
        <w:t>(</w:t>
      </w:r>
      <w:r w:rsidRPr="00D00041">
        <w:rPr>
          <w:rStyle w:val="FootnoteReference"/>
          <w:rFonts w:ascii="Simplified Arabic" w:hAnsi="Simplified Arabic" w:cs="Simplified Arabic"/>
          <w:sz w:val="24"/>
          <w:szCs w:val="24"/>
          <w:rtl/>
        </w:rPr>
        <w:footnoteReference w:id="5"/>
      </w:r>
      <w:r w:rsidRPr="00D00041">
        <w:rPr>
          <w:rFonts w:ascii="Simplified Arabic" w:hAnsi="Simplified Arabic" w:cs="Simplified Arabic"/>
          <w:sz w:val="24"/>
          <w:szCs w:val="24"/>
          <w:vertAlign w:val="superscript"/>
          <w:rtl/>
        </w:rPr>
        <w:t>)</w:t>
      </w:r>
      <w:r w:rsidRPr="00D00041">
        <w:rPr>
          <w:rFonts w:ascii="Simplified Arabic" w:hAnsi="Simplified Arabic" w:cs="Simplified Arabic"/>
          <w:sz w:val="24"/>
          <w:szCs w:val="24"/>
          <w:rtl/>
        </w:rPr>
        <w:t>.</w:t>
      </w:r>
    </w:p>
    <w:p w:rsidR="00DA2A2D" w:rsidRPr="00D00041" w:rsidRDefault="00DA2A2D" w:rsidP="00FA6DCA">
      <w:pPr>
        <w:numPr>
          <w:ilvl w:val="0"/>
          <w:numId w:val="6"/>
        </w:numPr>
        <w:tabs>
          <w:tab w:val="clear" w:pos="720"/>
        </w:tabs>
        <w:bidi/>
        <w:spacing w:beforeLines="60" w:afterLines="60" w:line="360" w:lineRule="auto"/>
        <w:ind w:left="566" w:right="900"/>
        <w:jc w:val="lowKashida"/>
        <w:rPr>
          <w:rFonts w:ascii="Simplified Arabic" w:hAnsi="Simplified Arabic" w:cs="Simplified Arabic"/>
          <w:sz w:val="24"/>
          <w:szCs w:val="24"/>
        </w:rPr>
      </w:pPr>
      <w:r w:rsidRPr="00D00041">
        <w:rPr>
          <w:rFonts w:ascii="Simplified Arabic" w:hAnsi="Simplified Arabic" w:cs="Simplified Arabic"/>
          <w:sz w:val="24"/>
          <w:szCs w:val="24"/>
          <w:rtl/>
        </w:rPr>
        <w:t xml:space="preserve">الحالة الاقتصادية السائدة؛ فإذا كان الوضع الاقتصادي انكماشياً تزداد درجة السيولة المحتفظ بها في البنوك تخوفاً من عدم إمكانية السداد، كما أن الطلب على النقود سيقل، أما إذا كان الاقتصاد في حالة رواج فإن الطلب سيزداد والبنوك ستقوم بالتمويل </w:t>
      </w:r>
      <w:r w:rsidRPr="00D00041">
        <w:rPr>
          <w:rFonts w:ascii="Simplified Arabic" w:hAnsi="Simplified Arabic" w:cs="Simplified Arabic"/>
          <w:rtl/>
        </w:rPr>
        <w:t xml:space="preserve">وبالتالي </w:t>
      </w:r>
      <w:r w:rsidRPr="00D00041">
        <w:rPr>
          <w:rFonts w:ascii="Simplified Arabic" w:hAnsi="Simplified Arabic" w:cs="Simplified Arabic"/>
          <w:sz w:val="24"/>
          <w:szCs w:val="24"/>
          <w:rtl/>
        </w:rPr>
        <w:t>تتناقص درجة السيولة في حدود السلامة المالية التي تحددها ظروف كل بنك على حدة</w:t>
      </w:r>
      <w:r w:rsidRPr="00D00041">
        <w:rPr>
          <w:rFonts w:ascii="Simplified Arabic" w:hAnsi="Simplified Arabic" w:cs="Simplified Arabic"/>
          <w:sz w:val="24"/>
          <w:szCs w:val="24"/>
          <w:vertAlign w:val="superscript"/>
          <w:rtl/>
        </w:rPr>
        <w:t>(</w:t>
      </w:r>
      <w:r w:rsidRPr="00D00041">
        <w:rPr>
          <w:rStyle w:val="FootnoteReference"/>
          <w:rFonts w:ascii="Simplified Arabic" w:hAnsi="Simplified Arabic" w:cs="Simplified Arabic"/>
          <w:sz w:val="24"/>
          <w:szCs w:val="24"/>
          <w:rtl/>
        </w:rPr>
        <w:footnoteReference w:id="6"/>
      </w:r>
      <w:r w:rsidRPr="00D00041">
        <w:rPr>
          <w:rFonts w:ascii="Simplified Arabic" w:hAnsi="Simplified Arabic" w:cs="Simplified Arabic"/>
          <w:sz w:val="24"/>
          <w:szCs w:val="24"/>
          <w:vertAlign w:val="superscript"/>
          <w:rtl/>
        </w:rPr>
        <w:t>)</w:t>
      </w:r>
      <w:r w:rsidRPr="00D00041">
        <w:rPr>
          <w:rFonts w:ascii="Simplified Arabic" w:hAnsi="Simplified Arabic" w:cs="Simplified Arabic"/>
          <w:sz w:val="24"/>
          <w:szCs w:val="24"/>
          <w:rtl/>
        </w:rPr>
        <w:t>.</w:t>
      </w:r>
    </w:p>
    <w:p w:rsidR="00F7098D" w:rsidRPr="00D00041" w:rsidRDefault="00DA2A2D" w:rsidP="00FA6DCA">
      <w:pPr>
        <w:bidi/>
        <w:spacing w:beforeLines="60" w:afterLines="60" w:line="360" w:lineRule="auto"/>
        <w:ind w:right="900" w:firstLine="720"/>
        <w:jc w:val="lowKashida"/>
        <w:rPr>
          <w:rFonts w:ascii="Simplified Arabic" w:hAnsi="Simplified Arabic" w:cs="Simplified Arabic"/>
          <w:sz w:val="24"/>
          <w:szCs w:val="24"/>
          <w:rtl/>
        </w:rPr>
      </w:pPr>
      <w:r w:rsidRPr="00D00041">
        <w:rPr>
          <w:rFonts w:ascii="Simplified Arabic" w:hAnsi="Simplified Arabic" w:cs="Simplified Arabic"/>
          <w:sz w:val="24"/>
          <w:szCs w:val="24"/>
          <w:rtl/>
        </w:rPr>
        <w:lastRenderedPageBreak/>
        <w:t>وتقاس نسبة السيولة بنسبة التوظيف إلى الودائع، أي مدى استخدام البنك للودائع لتلبية احتياجات العملاء وهي نسبة التوظيف، وكلما ارتفعت هذه النسبة كلما دل ذلك على كفاءة البنك في تلبية القروض الإضافية، ويفضل أن تقاس السيولة بنسبة الأصول السائلة وشبه السائلة إلى الودائع .</w:t>
      </w:r>
    </w:p>
    <w:p w:rsidR="00DA2A2D" w:rsidRDefault="00B17041" w:rsidP="00FA6DCA">
      <w:pPr>
        <w:bidi/>
        <w:spacing w:beforeLines="60" w:afterLines="60" w:line="360" w:lineRule="auto"/>
        <w:ind w:right="900"/>
        <w:jc w:val="lowKashida"/>
        <w:rPr>
          <w:rFonts w:ascii="Simplified Arabic" w:hAnsi="Simplified Arabic" w:cs="Simplified Arabic"/>
          <w:b/>
          <w:bCs/>
          <w:sz w:val="32"/>
          <w:szCs w:val="32"/>
        </w:rPr>
      </w:pPr>
      <w:r>
        <w:rPr>
          <w:rFonts w:ascii="Simplified Arabic" w:hAnsi="Simplified Arabic" w:cs="Simplified Arabic" w:hint="cs"/>
          <w:b/>
          <w:bCs/>
          <w:sz w:val="32"/>
          <w:szCs w:val="32"/>
          <w:rtl/>
        </w:rPr>
        <w:t>المطلب الثالث :</w:t>
      </w:r>
      <w:r w:rsidR="00DA2A2D" w:rsidRPr="00435431">
        <w:rPr>
          <w:rFonts w:ascii="Simplified Arabic" w:hAnsi="Simplified Arabic" w:cs="Simplified Arabic"/>
          <w:b/>
          <w:bCs/>
          <w:sz w:val="32"/>
          <w:szCs w:val="32"/>
          <w:rtl/>
        </w:rPr>
        <w:t>عناصر ونسب السيولة في البنوك الإسلامية:</w:t>
      </w:r>
    </w:p>
    <w:p w:rsidR="00993215" w:rsidRPr="00435431" w:rsidRDefault="00993215" w:rsidP="00FA6DCA">
      <w:pPr>
        <w:bidi/>
        <w:spacing w:beforeLines="60" w:afterLines="60" w:line="360" w:lineRule="auto"/>
        <w:ind w:right="900"/>
        <w:jc w:val="lowKashida"/>
        <w:rPr>
          <w:rFonts w:ascii="Simplified Arabic" w:hAnsi="Simplified Arabic" w:cs="Simplified Arabic"/>
          <w:sz w:val="28"/>
          <w:szCs w:val="28"/>
          <w:rtl/>
          <w:lang w:bidi="ar-JO"/>
        </w:rPr>
      </w:pPr>
      <w:r>
        <w:rPr>
          <w:rFonts w:ascii="Simplified Arabic" w:hAnsi="Simplified Arabic" w:cs="Simplified Arabic"/>
          <w:b/>
          <w:bCs/>
          <w:sz w:val="32"/>
          <w:szCs w:val="32"/>
        </w:rPr>
        <w:tab/>
      </w:r>
      <w:r w:rsidRPr="00993215">
        <w:rPr>
          <w:rFonts w:ascii="Simplified Arabic" w:hAnsi="Simplified Arabic" w:cs="Simplified Arabic" w:hint="cs"/>
          <w:sz w:val="28"/>
          <w:szCs w:val="28"/>
          <w:rtl/>
          <w:lang w:bidi="ar-JO"/>
        </w:rPr>
        <w:t>تتكون ال</w:t>
      </w:r>
      <w:r>
        <w:rPr>
          <w:rFonts w:ascii="Simplified Arabic" w:hAnsi="Simplified Arabic" w:cs="Simplified Arabic" w:hint="cs"/>
          <w:sz w:val="28"/>
          <w:szCs w:val="28"/>
          <w:rtl/>
          <w:lang w:bidi="ar-JO"/>
        </w:rPr>
        <w:t>سيولة في البنوك الإسلامية من  عن</w:t>
      </w:r>
      <w:r w:rsidRPr="00993215">
        <w:rPr>
          <w:rFonts w:ascii="Simplified Arabic" w:hAnsi="Simplified Arabic" w:cs="Simplified Arabic" w:hint="cs"/>
          <w:sz w:val="28"/>
          <w:szCs w:val="28"/>
          <w:rtl/>
          <w:lang w:bidi="ar-JO"/>
        </w:rPr>
        <w:t>صر</w:t>
      </w:r>
      <w:r>
        <w:rPr>
          <w:rFonts w:ascii="Simplified Arabic" w:hAnsi="Simplified Arabic" w:cs="Simplified Arabic" w:hint="cs"/>
          <w:sz w:val="28"/>
          <w:szCs w:val="28"/>
          <w:rtl/>
          <w:lang w:bidi="ar-JO"/>
        </w:rPr>
        <w:t>ين أو نوعين وعدة</w:t>
      </w:r>
      <w:r w:rsidRPr="00993215">
        <w:rPr>
          <w:rFonts w:ascii="Simplified Arabic" w:hAnsi="Simplified Arabic" w:cs="Simplified Arabic" w:hint="cs"/>
          <w:sz w:val="28"/>
          <w:szCs w:val="28"/>
          <w:rtl/>
          <w:lang w:bidi="ar-JO"/>
        </w:rPr>
        <w:t xml:space="preserve"> وه</w:t>
      </w:r>
      <w:r>
        <w:rPr>
          <w:rFonts w:ascii="Simplified Arabic" w:hAnsi="Simplified Arabic" w:cs="Simplified Arabic" w:hint="cs"/>
          <w:sz w:val="28"/>
          <w:szCs w:val="28"/>
          <w:rtl/>
          <w:lang w:bidi="ar-JO"/>
        </w:rPr>
        <w:t>ما</w:t>
      </w:r>
      <w:r>
        <w:rPr>
          <w:rFonts w:ascii="Simplified Arabic" w:hAnsi="Simplified Arabic" w:cs="Simplified Arabic" w:hint="cs"/>
          <w:b/>
          <w:bCs/>
          <w:sz w:val="32"/>
          <w:szCs w:val="32"/>
          <w:rtl/>
          <w:lang w:bidi="ar-JO"/>
        </w:rPr>
        <w:t>:</w:t>
      </w:r>
    </w:p>
    <w:p w:rsidR="00DA2A2D" w:rsidRPr="00D00041" w:rsidRDefault="00DA2A2D" w:rsidP="00FA6DCA">
      <w:pPr>
        <w:numPr>
          <w:ilvl w:val="0"/>
          <w:numId w:val="8"/>
        </w:numPr>
        <w:bidi/>
        <w:spacing w:beforeLines="60" w:afterLines="60"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sz w:val="24"/>
          <w:szCs w:val="24"/>
          <w:rtl/>
        </w:rPr>
        <w:t>نسب السيولة السريعة أو احتياطيات الدرجة الأولى، وتهدف إلى قياس مدى قدرة البنك عموما على الوفاء بالتزاماته في الظروف الطارئة دون الحاجة إلى كسر ودائعه الآجلة، ويتكون البسط من مجموع النقد في الصندوق ولدى البنك المركزي والبنوك الأخرى داخلياً وخارجياً، أما المقام فيتكون من مجموع ودائع المتعاملين في الداخل والخارج، ويحتفظ بها البنك لأداء المعاملات اليومية التي يقوم بها من فتح الاعتمادات المستن</w:t>
      </w:r>
      <w:r w:rsidR="00C233BC" w:rsidRPr="00D00041">
        <w:rPr>
          <w:rFonts w:ascii="Simplified Arabic" w:hAnsi="Simplified Arabic" w:cs="Simplified Arabic"/>
          <w:sz w:val="24"/>
          <w:szCs w:val="24"/>
          <w:rtl/>
        </w:rPr>
        <w:t>دية أو التحويلات وإجراء المقاص</w:t>
      </w:r>
      <w:r w:rsidR="00C233BC" w:rsidRPr="00D00041">
        <w:rPr>
          <w:rFonts w:ascii="Simplified Arabic" w:hAnsi="Simplified Arabic" w:cs="Simplified Arabic" w:hint="cs"/>
          <w:sz w:val="24"/>
          <w:szCs w:val="24"/>
          <w:rtl/>
        </w:rPr>
        <w:t>ة</w:t>
      </w:r>
      <w:r w:rsidRPr="00D00041">
        <w:rPr>
          <w:rFonts w:ascii="Simplified Arabic" w:hAnsi="Simplified Arabic" w:cs="Simplified Arabic"/>
          <w:sz w:val="24"/>
          <w:szCs w:val="24"/>
          <w:rtl/>
        </w:rPr>
        <w:t xml:space="preserve"> مع البنوك ولمواجهة السحب اليومي على الودائع </w:t>
      </w:r>
      <w:r w:rsidRPr="00D00041">
        <w:rPr>
          <w:rFonts w:ascii="Simplified Arabic" w:hAnsi="Simplified Arabic" w:cs="Simplified Arabic"/>
          <w:sz w:val="24"/>
          <w:szCs w:val="24"/>
          <w:vertAlign w:val="superscript"/>
          <w:rtl/>
        </w:rPr>
        <w:t>(</w:t>
      </w:r>
      <w:r w:rsidRPr="00D00041">
        <w:rPr>
          <w:rStyle w:val="FootnoteReference"/>
          <w:rFonts w:ascii="Simplified Arabic" w:hAnsi="Simplified Arabic" w:cs="Simplified Arabic"/>
          <w:sz w:val="24"/>
          <w:szCs w:val="24"/>
          <w:rtl/>
        </w:rPr>
        <w:footnoteReference w:id="7"/>
      </w:r>
      <w:r w:rsidRPr="00D00041">
        <w:rPr>
          <w:rFonts w:ascii="Simplified Arabic" w:hAnsi="Simplified Arabic" w:cs="Simplified Arabic"/>
          <w:sz w:val="24"/>
          <w:szCs w:val="24"/>
          <w:vertAlign w:val="superscript"/>
          <w:rtl/>
        </w:rPr>
        <w:t>)</w:t>
      </w:r>
      <w:r w:rsidRPr="00D00041">
        <w:rPr>
          <w:rFonts w:ascii="Simplified Arabic" w:hAnsi="Simplified Arabic" w:cs="Simplified Arabic"/>
          <w:sz w:val="24"/>
          <w:szCs w:val="24"/>
          <w:rtl/>
        </w:rPr>
        <w:t xml:space="preserve">. </w:t>
      </w:r>
    </w:p>
    <w:p w:rsidR="00DA2A2D" w:rsidRPr="00D00041" w:rsidRDefault="00DA2A2D" w:rsidP="00FA6DCA">
      <w:pPr>
        <w:numPr>
          <w:ilvl w:val="0"/>
          <w:numId w:val="8"/>
        </w:numPr>
        <w:bidi/>
        <w:spacing w:beforeLines="60" w:afterLines="60" w:line="360" w:lineRule="auto"/>
        <w:ind w:right="900"/>
        <w:jc w:val="lowKashida"/>
        <w:rPr>
          <w:rFonts w:ascii="Simplified Arabic" w:hAnsi="Simplified Arabic" w:cs="Simplified Arabic"/>
          <w:sz w:val="24"/>
          <w:szCs w:val="24"/>
        </w:rPr>
      </w:pPr>
      <w:r w:rsidRPr="00D00041">
        <w:rPr>
          <w:rFonts w:ascii="Simplified Arabic" w:hAnsi="Simplified Arabic" w:cs="Simplified Arabic"/>
          <w:sz w:val="24"/>
          <w:szCs w:val="24"/>
          <w:rtl/>
        </w:rPr>
        <w:t xml:space="preserve">نسب السيولة العامة أو احتياطيات الدرجة الثانية؛ وتقيس هذه النسبة مدى قدرة البنك على تخطيط التدفق النقدي بما يمكنه من مواجهة السحوبات المفاجئة، وكذلك قياس مدى كفاءة البنك في إجراء توازن بين السيولة والربحية؛ فمن المعروف أن النسب العالية من السيولة تكون في العادة على حساب الربحية؛ فكلما ارتفعت نسبة السيولة في البنك كلما أدى ذلك إلى الانخفاض في مستوى الأرباح، وذلك لتحقيق أقصى عائد ممكن دون المساس بحد الأمان. وتتكون هذه الاحتياطيات من الأوراق المالية والتجارية قصيرة الأجل التي يسهل تسييلها وتدر عائداً عليها، ويطلق عليها الاستثمار الواقي، وتحقق هذه الاحتياطيات هدفين هما: مواجهة السحوبات على الودائع غير المتوقعة في المستقبل، ومواجهة </w:t>
      </w:r>
      <w:r w:rsidRPr="00D00041">
        <w:rPr>
          <w:rFonts w:ascii="Simplified Arabic" w:hAnsi="Simplified Arabic" w:cs="Simplified Arabic"/>
          <w:sz w:val="24"/>
          <w:szCs w:val="24"/>
          <w:rtl/>
        </w:rPr>
        <w:lastRenderedPageBreak/>
        <w:t>الظروف الطارئة، وتحقيق قدر من العائد على أموال البنك وعدم الاحتفاظ بجزء كبير منها معطلاً</w:t>
      </w:r>
      <w:r w:rsidR="00C233BC" w:rsidRPr="00D00041">
        <w:rPr>
          <w:rFonts w:ascii="Simplified Arabic" w:hAnsi="Simplified Arabic" w:cs="Simplified Arabic" w:hint="cs"/>
          <w:sz w:val="24"/>
          <w:szCs w:val="24"/>
          <w:rtl/>
        </w:rPr>
        <w:t>،</w:t>
      </w:r>
      <w:r w:rsidR="00C233BC" w:rsidRPr="00D00041">
        <w:rPr>
          <w:rFonts w:ascii="Simplified Arabic" w:hAnsi="Simplified Arabic" w:cs="Simplified Arabic"/>
          <w:sz w:val="24"/>
          <w:szCs w:val="24"/>
          <w:rtl/>
        </w:rPr>
        <w:t xml:space="preserve"> مما يعني تحقيق جانب</w:t>
      </w:r>
      <w:r w:rsidRPr="00D00041">
        <w:rPr>
          <w:rFonts w:ascii="Simplified Arabic" w:hAnsi="Simplified Arabic" w:cs="Simplified Arabic"/>
          <w:sz w:val="24"/>
          <w:szCs w:val="24"/>
          <w:rtl/>
        </w:rPr>
        <w:t xml:space="preserve"> من الأمان والضمان للبنك في الأجل الطويل</w:t>
      </w:r>
      <w:r w:rsidRPr="00D00041">
        <w:rPr>
          <w:rFonts w:ascii="Simplified Arabic" w:hAnsi="Simplified Arabic" w:cs="Simplified Arabic"/>
          <w:sz w:val="24"/>
          <w:szCs w:val="24"/>
          <w:vertAlign w:val="superscript"/>
          <w:rtl/>
        </w:rPr>
        <w:t>(</w:t>
      </w:r>
      <w:r w:rsidRPr="00D00041">
        <w:rPr>
          <w:rStyle w:val="FootnoteReference"/>
          <w:rFonts w:ascii="Simplified Arabic" w:hAnsi="Simplified Arabic" w:cs="Simplified Arabic"/>
          <w:sz w:val="24"/>
          <w:szCs w:val="24"/>
          <w:rtl/>
        </w:rPr>
        <w:footnoteReference w:id="8"/>
      </w:r>
      <w:r w:rsidRPr="00D00041">
        <w:rPr>
          <w:rFonts w:ascii="Simplified Arabic" w:hAnsi="Simplified Arabic" w:cs="Simplified Arabic"/>
          <w:sz w:val="24"/>
          <w:szCs w:val="24"/>
          <w:vertAlign w:val="superscript"/>
          <w:rtl/>
        </w:rPr>
        <w:t>)</w:t>
      </w:r>
      <w:r w:rsidRPr="00D00041">
        <w:rPr>
          <w:rFonts w:ascii="Simplified Arabic" w:hAnsi="Simplified Arabic" w:cs="Simplified Arabic"/>
          <w:sz w:val="24"/>
          <w:szCs w:val="24"/>
          <w:rtl/>
        </w:rPr>
        <w:t>.</w:t>
      </w:r>
    </w:p>
    <w:p w:rsidR="00DA2A2D" w:rsidRPr="000122F8" w:rsidRDefault="00B17041" w:rsidP="00B3223B">
      <w:pPr>
        <w:pStyle w:val="BodyTextIndent"/>
        <w:tabs>
          <w:tab w:val="left" w:pos="8657"/>
        </w:tabs>
        <w:ind w:right="900" w:firstLine="0"/>
        <w:rPr>
          <w:rFonts w:ascii="Simplified Arabic" w:hAnsi="Simplified Arabic"/>
          <w:b/>
          <w:bCs/>
          <w:rtl/>
        </w:rPr>
      </w:pPr>
      <w:r>
        <w:rPr>
          <w:rFonts w:ascii="Simplified Arabic" w:hAnsi="Simplified Arabic" w:hint="cs"/>
          <w:b/>
          <w:bCs/>
          <w:rtl/>
        </w:rPr>
        <w:t xml:space="preserve"> المطلب الرابع: </w:t>
      </w:r>
      <w:r w:rsidR="00DA2A2D" w:rsidRPr="000122F8">
        <w:rPr>
          <w:rFonts w:ascii="Simplified Arabic" w:hAnsi="Simplified Arabic"/>
          <w:b/>
          <w:bCs/>
          <w:rtl/>
        </w:rPr>
        <w:t>وظائف السيولة في البنوك الإسلامية:</w:t>
      </w:r>
    </w:p>
    <w:p w:rsidR="00DA2A2D" w:rsidRPr="00D00041" w:rsidRDefault="00993215" w:rsidP="00FA6DCA">
      <w:pPr>
        <w:bidi/>
        <w:spacing w:beforeLines="60" w:afterLines="60"/>
        <w:ind w:right="900"/>
        <w:jc w:val="lowKashida"/>
        <w:rPr>
          <w:rFonts w:ascii="Simplified Arabic" w:hAnsi="Simplified Arabic" w:cs="Simplified Arabic"/>
          <w:b/>
          <w:bCs/>
          <w:sz w:val="28"/>
          <w:szCs w:val="28"/>
          <w:rtl/>
        </w:rPr>
      </w:pPr>
      <w:r w:rsidRPr="00D00041">
        <w:rPr>
          <w:rFonts w:ascii="Simplified Arabic" w:hAnsi="Simplified Arabic" w:cs="Simplified Arabic" w:hint="cs"/>
          <w:b/>
          <w:bCs/>
          <w:sz w:val="28"/>
          <w:szCs w:val="28"/>
          <w:rtl/>
        </w:rPr>
        <w:t xml:space="preserve">       </w:t>
      </w:r>
      <w:r w:rsidRPr="00D00041">
        <w:rPr>
          <w:rFonts w:ascii="Simplified Arabic" w:hAnsi="Simplified Arabic" w:cs="Simplified Arabic"/>
          <w:b/>
          <w:bCs/>
          <w:sz w:val="28"/>
          <w:szCs w:val="28"/>
          <w:rtl/>
        </w:rPr>
        <w:t xml:space="preserve"> </w:t>
      </w:r>
      <w:r w:rsidRPr="00D00041">
        <w:rPr>
          <w:rFonts w:ascii="Simplified Arabic" w:hAnsi="Simplified Arabic" w:cs="Simplified Arabic"/>
          <w:sz w:val="28"/>
          <w:szCs w:val="28"/>
          <w:rtl/>
        </w:rPr>
        <w:t>يمكن تحديد</w:t>
      </w:r>
      <w:r w:rsidR="00DA2A2D" w:rsidRPr="00D00041">
        <w:rPr>
          <w:rFonts w:ascii="Simplified Arabic" w:hAnsi="Simplified Arabic" w:cs="Simplified Arabic"/>
          <w:sz w:val="28"/>
          <w:szCs w:val="28"/>
          <w:rtl/>
        </w:rPr>
        <w:t xml:space="preserve"> </w:t>
      </w:r>
      <w:r w:rsidRPr="00D00041">
        <w:rPr>
          <w:rFonts w:ascii="Simplified Arabic" w:hAnsi="Simplified Arabic" w:cs="Simplified Arabic"/>
          <w:sz w:val="28"/>
          <w:szCs w:val="28"/>
          <w:rtl/>
        </w:rPr>
        <w:t xml:space="preserve">وظائف السيولة </w:t>
      </w:r>
      <w:r w:rsidR="00DA2A2D" w:rsidRPr="00D00041">
        <w:rPr>
          <w:rFonts w:ascii="Simplified Arabic" w:hAnsi="Simplified Arabic" w:cs="Simplified Arabic"/>
          <w:sz w:val="28"/>
          <w:szCs w:val="28"/>
          <w:rtl/>
        </w:rPr>
        <w:t>فيما يلي</w:t>
      </w:r>
      <w:r w:rsidR="00DA2A2D" w:rsidRPr="00D00041">
        <w:rPr>
          <w:rFonts w:ascii="Simplified Arabic" w:hAnsi="Simplified Arabic" w:cs="Simplified Arabic"/>
          <w:b/>
          <w:bCs/>
          <w:sz w:val="28"/>
          <w:szCs w:val="28"/>
          <w:rtl/>
        </w:rPr>
        <w:t xml:space="preserve">: </w:t>
      </w:r>
    </w:p>
    <w:p w:rsidR="00DA2A2D" w:rsidRPr="00D00041" w:rsidRDefault="00DA2A2D" w:rsidP="00FA6DCA">
      <w:pPr>
        <w:numPr>
          <w:ilvl w:val="0"/>
          <w:numId w:val="7"/>
        </w:numPr>
        <w:bidi/>
        <w:spacing w:beforeLines="60" w:afterLines="60" w:line="360" w:lineRule="auto"/>
        <w:ind w:right="900"/>
        <w:jc w:val="lowKashida"/>
        <w:rPr>
          <w:rFonts w:ascii="Simplified Arabic" w:hAnsi="Simplified Arabic" w:cs="Simplified Arabic"/>
          <w:sz w:val="24"/>
          <w:szCs w:val="24"/>
        </w:rPr>
      </w:pPr>
      <w:r w:rsidRPr="00D00041">
        <w:rPr>
          <w:rFonts w:ascii="Simplified Arabic" w:hAnsi="Simplified Arabic" w:cs="Simplified Arabic"/>
          <w:sz w:val="24"/>
          <w:szCs w:val="24"/>
          <w:rtl/>
        </w:rPr>
        <w:t>توفير قدر ملائم من النقد لمواجهة الطلب على الودائع غير المستقرة، ومقابلة الطلبات غير المتوقعة لسحب الودائع تحت الطلب. وإعطاء الإدارة فرصة كافية لكي تقوم بتأمين السيولة لمواجهة طلبات السحب من ودائع التوفير والودائع الآجلة، إذ إنَّ هذا النوع يتم بدون أية مقدمات عليه.</w:t>
      </w:r>
    </w:p>
    <w:p w:rsidR="00DA2A2D" w:rsidRPr="00D00041" w:rsidRDefault="00DA2A2D" w:rsidP="00FA6DCA">
      <w:pPr>
        <w:numPr>
          <w:ilvl w:val="0"/>
          <w:numId w:val="7"/>
        </w:numPr>
        <w:bidi/>
        <w:spacing w:beforeLines="60" w:afterLines="60" w:line="360" w:lineRule="auto"/>
        <w:ind w:right="900"/>
        <w:jc w:val="lowKashida"/>
        <w:rPr>
          <w:rFonts w:ascii="Simplified Arabic" w:hAnsi="Simplified Arabic" w:cs="Simplified Arabic"/>
          <w:sz w:val="24"/>
          <w:szCs w:val="24"/>
        </w:rPr>
      </w:pPr>
      <w:r w:rsidRPr="00D00041">
        <w:rPr>
          <w:rFonts w:ascii="Simplified Arabic" w:hAnsi="Simplified Arabic" w:cs="Simplified Arabic"/>
          <w:sz w:val="24"/>
          <w:szCs w:val="24"/>
          <w:rtl/>
        </w:rPr>
        <w:t>تلبية طلبات السحب من المودعين لظروف استثنائية، ويتوقف حجم الرصيد النقدي الموجه لهذه الغاية على قدرة البنك في تدبير موارد أخرى لمواجهة هذه المسحوبات. ويمكن للبنك حتى يؤمن السيولة الكافية لمواجهة السحب، وذلك من خلال زيادة الودائع أو بطريق غير مباشر، وذلك بمشاركة بنوك أخرى في تلبية التمويل وبيع بعض الأصول التي يملكها البنك</w:t>
      </w:r>
      <w:r w:rsidRPr="00D00041">
        <w:rPr>
          <w:rFonts w:ascii="Simplified Arabic" w:hAnsi="Simplified Arabic" w:cs="Simplified Arabic"/>
          <w:sz w:val="24"/>
          <w:szCs w:val="24"/>
          <w:vertAlign w:val="superscript"/>
          <w:rtl/>
        </w:rPr>
        <w:t>(</w:t>
      </w:r>
      <w:r w:rsidRPr="00D00041">
        <w:rPr>
          <w:rStyle w:val="FootnoteReference"/>
          <w:rFonts w:ascii="Simplified Arabic" w:hAnsi="Simplified Arabic" w:cs="Simplified Arabic"/>
          <w:sz w:val="24"/>
          <w:szCs w:val="24"/>
          <w:rtl/>
        </w:rPr>
        <w:footnoteReference w:id="9"/>
      </w:r>
      <w:r w:rsidRPr="00D00041">
        <w:rPr>
          <w:rFonts w:ascii="Simplified Arabic" w:hAnsi="Simplified Arabic" w:cs="Simplified Arabic"/>
          <w:sz w:val="24"/>
          <w:szCs w:val="24"/>
          <w:vertAlign w:val="superscript"/>
          <w:rtl/>
        </w:rPr>
        <w:t>)</w:t>
      </w:r>
      <w:r w:rsidRPr="00D00041">
        <w:rPr>
          <w:rFonts w:ascii="Simplified Arabic" w:hAnsi="Simplified Arabic" w:cs="Simplified Arabic"/>
          <w:sz w:val="24"/>
          <w:szCs w:val="24"/>
          <w:rtl/>
        </w:rPr>
        <w:t xml:space="preserve">. </w:t>
      </w:r>
    </w:p>
    <w:p w:rsidR="00DA2A2D" w:rsidRPr="00D00041" w:rsidRDefault="00DA2A2D" w:rsidP="00FA6DCA">
      <w:pPr>
        <w:numPr>
          <w:ilvl w:val="0"/>
          <w:numId w:val="7"/>
        </w:numPr>
        <w:bidi/>
        <w:spacing w:beforeLines="60" w:afterLines="60" w:line="360" w:lineRule="auto"/>
        <w:ind w:right="900"/>
        <w:jc w:val="lowKashida"/>
        <w:rPr>
          <w:rFonts w:ascii="Simplified Arabic" w:hAnsi="Simplified Arabic" w:cs="Simplified Arabic"/>
          <w:sz w:val="24"/>
          <w:szCs w:val="24"/>
        </w:rPr>
      </w:pPr>
      <w:r w:rsidRPr="00D00041">
        <w:rPr>
          <w:rFonts w:ascii="Simplified Arabic" w:hAnsi="Simplified Arabic" w:cs="Simplified Arabic"/>
          <w:sz w:val="24"/>
          <w:szCs w:val="24"/>
          <w:rtl/>
        </w:rPr>
        <w:t>توفير الإدارة المصرفية السليمة التي تتخذ القرارات المناسبة بشأن المخاطر المقبولة وغير المقبولة التي يمكن تجنبها؛ فزيادة الودائع مع عدم القدرة على توظيفها يؤدي إلى انخفاض معدلات الربحية على سبيل المثال.</w:t>
      </w:r>
    </w:p>
    <w:p w:rsidR="00DA2A2D" w:rsidRPr="00D00041" w:rsidRDefault="00DA2A2D" w:rsidP="00FA6DCA">
      <w:pPr>
        <w:bidi/>
        <w:spacing w:beforeLines="60" w:afterLines="60" w:line="360" w:lineRule="auto"/>
        <w:ind w:right="900"/>
        <w:jc w:val="lowKashida"/>
        <w:rPr>
          <w:rFonts w:ascii="Simplified Arabic" w:hAnsi="Simplified Arabic" w:cs="Simplified Arabic"/>
          <w:sz w:val="24"/>
          <w:szCs w:val="24"/>
        </w:rPr>
      </w:pPr>
      <w:r w:rsidRPr="00D00041">
        <w:rPr>
          <w:rFonts w:ascii="Simplified Arabic" w:hAnsi="Simplified Arabic" w:cs="Simplified Arabic"/>
          <w:sz w:val="24"/>
          <w:szCs w:val="24"/>
          <w:rtl/>
        </w:rPr>
        <w:t xml:space="preserve">        ومن هنا يتبين أن هنالك علاقة بين حسن إدارة السيولة وبين تحقيق الربحية، والمواءمة المطلوبة هي تحقيق التوازن؛ لأن البنك مسئول تجاه المودعين عن الحفاظ على سلامة أموالهم، مع الاحتفاظ بتوظيف الموارد، وبالتالي تحقيق الربحية؛ إذن الربحية هي وسيلة البنك في مقابلة المخاطر والنمو والتوسع لخدمة المجتمع، وبتوازنها مع السيولة المطلوبة يحقق البنك أهدافه في التوازن</w:t>
      </w:r>
      <w:r w:rsidRPr="00D00041">
        <w:rPr>
          <w:rFonts w:ascii="Simplified Arabic" w:hAnsi="Simplified Arabic" w:cs="Simplified Arabic"/>
          <w:sz w:val="24"/>
          <w:szCs w:val="24"/>
          <w:vertAlign w:val="superscript"/>
          <w:rtl/>
        </w:rPr>
        <w:t xml:space="preserve"> </w:t>
      </w:r>
      <w:r w:rsidRPr="00D00041">
        <w:rPr>
          <w:rFonts w:ascii="Simplified Arabic" w:hAnsi="Simplified Arabic" w:cs="Simplified Arabic"/>
          <w:sz w:val="24"/>
          <w:szCs w:val="24"/>
          <w:rtl/>
        </w:rPr>
        <w:t>.</w:t>
      </w:r>
    </w:p>
    <w:p w:rsidR="00DA2A2D" w:rsidRPr="00435431" w:rsidRDefault="00B17041" w:rsidP="00FA6DCA">
      <w:pPr>
        <w:bidi/>
        <w:spacing w:beforeLines="60" w:afterLines="60" w:line="360" w:lineRule="auto"/>
        <w:ind w:right="900"/>
        <w:jc w:val="lowKashida"/>
        <w:rPr>
          <w:rFonts w:ascii="Simplified Arabic" w:hAnsi="Simplified Arabic" w:cs="Simplified Arabic"/>
          <w:b/>
          <w:bCs/>
          <w:sz w:val="30"/>
          <w:szCs w:val="30"/>
          <w:rtl/>
        </w:rPr>
      </w:pPr>
      <w:r>
        <w:rPr>
          <w:rFonts w:ascii="Simplified Arabic" w:hAnsi="Simplified Arabic" w:cs="Simplified Arabic" w:hint="cs"/>
          <w:b/>
          <w:bCs/>
          <w:sz w:val="30"/>
          <w:szCs w:val="30"/>
          <w:rtl/>
        </w:rPr>
        <w:lastRenderedPageBreak/>
        <w:t xml:space="preserve">المطلب الخامس: </w:t>
      </w:r>
      <w:r w:rsidR="00DA2A2D" w:rsidRPr="00435431">
        <w:rPr>
          <w:rFonts w:ascii="Simplified Arabic" w:hAnsi="Simplified Arabic" w:cs="Simplified Arabic"/>
          <w:b/>
          <w:bCs/>
          <w:sz w:val="30"/>
          <w:szCs w:val="30"/>
          <w:rtl/>
        </w:rPr>
        <w:t xml:space="preserve">متطلبات السيولة في النظام المصرفي الإسلامي   </w:t>
      </w:r>
    </w:p>
    <w:p w:rsidR="00DA2A2D" w:rsidRPr="00D00041" w:rsidRDefault="00DA2A2D" w:rsidP="00B3223B">
      <w:pPr>
        <w:bidi/>
        <w:spacing w:line="360" w:lineRule="auto"/>
        <w:ind w:right="900"/>
        <w:jc w:val="lowKashida"/>
        <w:rPr>
          <w:rFonts w:ascii="Simplified Arabic" w:hAnsi="Simplified Arabic" w:cs="Simplified Arabic"/>
          <w:b/>
          <w:bCs/>
          <w:sz w:val="24"/>
          <w:szCs w:val="24"/>
          <w:rtl/>
        </w:rPr>
      </w:pPr>
      <w:r w:rsidRPr="00D00041">
        <w:rPr>
          <w:rFonts w:ascii="Simplified Arabic" w:hAnsi="Simplified Arabic" w:cs="Simplified Arabic"/>
          <w:sz w:val="24"/>
          <w:szCs w:val="24"/>
          <w:rtl/>
        </w:rPr>
        <w:t xml:space="preserve">       تختلف متطلبات السيولة في النظام المصرفي الإسلامي عنها في النظام المصرفي التقليدي، من حيث أن البنوك الإسلامية لا تحتاج إلى توفير سقف معين من السيولة لمواجهة الطلب على الودائع الجارية أو الودائع الاستثمارية</w:t>
      </w:r>
      <w:r w:rsidRPr="00D00041">
        <w:rPr>
          <w:rFonts w:ascii="Simplified Arabic" w:hAnsi="Simplified Arabic" w:cs="Simplified Arabic"/>
          <w:b/>
          <w:bCs/>
          <w:sz w:val="24"/>
          <w:szCs w:val="24"/>
          <w:rtl/>
        </w:rPr>
        <w:t>، والسبب في ذلك يرجع إلى :</w:t>
      </w:r>
    </w:p>
    <w:p w:rsidR="00DA2A2D" w:rsidRPr="00D00041" w:rsidRDefault="00DA2A2D" w:rsidP="00FA6DCA">
      <w:pPr>
        <w:bidi/>
        <w:spacing w:beforeLines="60" w:afterLines="60" w:line="360" w:lineRule="auto"/>
        <w:ind w:left="360" w:right="900"/>
        <w:jc w:val="lowKashida"/>
        <w:rPr>
          <w:rFonts w:ascii="Simplified Arabic" w:hAnsi="Simplified Arabic" w:cs="Simplified Arabic"/>
          <w:sz w:val="24"/>
          <w:szCs w:val="24"/>
          <w:rtl/>
        </w:rPr>
      </w:pPr>
      <w:r w:rsidRPr="00D00041">
        <w:rPr>
          <w:rFonts w:ascii="Simplified Arabic" w:hAnsi="Simplified Arabic" w:cs="Simplified Arabic"/>
          <w:b/>
          <w:bCs/>
          <w:sz w:val="24"/>
          <w:szCs w:val="24"/>
          <w:rtl/>
        </w:rPr>
        <w:t>أولاً</w:t>
      </w:r>
      <w:r w:rsidRPr="00D00041">
        <w:rPr>
          <w:rFonts w:ascii="Simplified Arabic" w:hAnsi="Simplified Arabic" w:cs="Simplified Arabic"/>
          <w:sz w:val="24"/>
          <w:szCs w:val="24"/>
          <w:rtl/>
        </w:rPr>
        <w:t>: أن الطلب على النقود في ظل النظام المالي الإسلامي يختلف عنه في النظام التقليدي؛ في أن النقود في الإسلام لا تطلب لذاتها (دافع المضاربة) فهي وسيلة وليست غاية.</w:t>
      </w:r>
    </w:p>
    <w:p w:rsidR="00DA2A2D" w:rsidRPr="00D00041" w:rsidRDefault="00DA2A2D" w:rsidP="00FA6DCA">
      <w:pPr>
        <w:bidi/>
        <w:spacing w:beforeLines="60" w:afterLines="60" w:line="360" w:lineRule="auto"/>
        <w:ind w:left="360" w:right="900"/>
        <w:jc w:val="lowKashida"/>
        <w:rPr>
          <w:rFonts w:ascii="Simplified Arabic" w:hAnsi="Simplified Arabic" w:cs="Simplified Arabic"/>
          <w:sz w:val="24"/>
          <w:szCs w:val="24"/>
        </w:rPr>
      </w:pPr>
      <w:r w:rsidRPr="00D00041">
        <w:rPr>
          <w:rFonts w:ascii="Simplified Arabic" w:hAnsi="Simplified Arabic" w:cs="Simplified Arabic"/>
          <w:b/>
          <w:bCs/>
          <w:sz w:val="24"/>
          <w:szCs w:val="24"/>
          <w:rtl/>
        </w:rPr>
        <w:t>ثانياً</w:t>
      </w:r>
      <w:r w:rsidRPr="00D00041">
        <w:rPr>
          <w:rFonts w:ascii="Simplified Arabic" w:hAnsi="Simplified Arabic" w:cs="Simplified Arabic"/>
          <w:sz w:val="24"/>
          <w:szCs w:val="24"/>
          <w:rtl/>
        </w:rPr>
        <w:t xml:space="preserve">: أما الودائع الاستثمارية فإنها تخضع لنظام المضاربة الذي يقضي بعدم جواز سحب أموال الودائع قبل انتهاء الأجل، وتدخل ضمن مشروع لا يجوز أن تخرج منه إلا بعد انتهاء المشروع أو بعد النض التقديري.   </w:t>
      </w:r>
    </w:p>
    <w:p w:rsidR="00622B47" w:rsidRPr="00D00041" w:rsidRDefault="00DA2A2D" w:rsidP="00B3223B">
      <w:pPr>
        <w:bidi/>
        <w:spacing w:line="360" w:lineRule="auto"/>
        <w:ind w:right="900"/>
        <w:jc w:val="lowKashida"/>
        <w:rPr>
          <w:rFonts w:ascii="Simplified Arabic" w:hAnsi="Simplified Arabic" w:cs="Simplified Arabic"/>
          <w:sz w:val="24"/>
          <w:szCs w:val="24"/>
          <w:vertAlign w:val="superscript"/>
          <w:rtl/>
          <w:lang w:bidi="ar-JO"/>
        </w:rPr>
      </w:pPr>
      <w:r w:rsidRPr="00D00041">
        <w:rPr>
          <w:rFonts w:ascii="Simplified Arabic" w:hAnsi="Simplified Arabic" w:cs="Simplified Arabic"/>
          <w:sz w:val="24"/>
          <w:szCs w:val="24"/>
          <w:rtl/>
        </w:rPr>
        <w:t xml:space="preserve">        وعلى البنوك الإسلامية حتى تحقق عائداً مناسباً وربحاً مطلوباً شرعاً أن تعمل على تدوير السيولة المتاحة لتغطية العجز أو تحقيق الانسيابية وفق الحاجة الاستثمارية من حيث الأولوية والربحية، ويتأتى هذا الأمر من خلال الاستفادة من ثورة المعلومات والاتصالات بالعمل على تطوير البيانات الخاصة بفرص الاستثمار المتاحة، وتطوير البرامج التي يمكن الاستفادة منها من شبكة البنوك الإسلامية التي سبقت في التطوير والتحديث والاستفادة من التقنيات، ومن نماذج البنوك الإسلامية التي تعاملت مع شركات أجنبية في مجال التقنيات والاتصالات (تجربة بنك أبو ظبي الإسلامي) الذي استفاد من التعامل مع شركتي (</w:t>
      </w:r>
      <w:r w:rsidRPr="00D00041">
        <w:rPr>
          <w:rFonts w:ascii="Simplified Arabic" w:hAnsi="Simplified Arabic" w:cs="Simplified Arabic"/>
          <w:sz w:val="24"/>
          <w:szCs w:val="24"/>
        </w:rPr>
        <w:t>ITS</w:t>
      </w:r>
      <w:r w:rsidRPr="00D00041">
        <w:rPr>
          <w:rFonts w:ascii="Simplified Arabic" w:hAnsi="Simplified Arabic" w:cs="Simplified Arabic"/>
          <w:rtl/>
        </w:rPr>
        <w:t xml:space="preserve">) </w:t>
      </w:r>
      <w:r w:rsidRPr="00D00041">
        <w:rPr>
          <w:rFonts w:ascii="Simplified Arabic" w:hAnsi="Simplified Arabic" w:cs="Simplified Arabic"/>
          <w:sz w:val="24"/>
          <w:szCs w:val="24"/>
          <w:rtl/>
        </w:rPr>
        <w:t>وفونكس، وهذا الأمر يتطلب توفير الكوادر التي تجمع بين المتطلبات الفنية والمستوى البشري اللازم للمساهمة في مثل هذا الأمر</w:t>
      </w:r>
      <w:r w:rsidRPr="00D00041">
        <w:rPr>
          <w:rFonts w:ascii="Simplified Arabic" w:hAnsi="Simplified Arabic" w:cs="Simplified Arabic"/>
          <w:sz w:val="24"/>
          <w:szCs w:val="24"/>
          <w:vertAlign w:val="superscript"/>
          <w:rtl/>
        </w:rPr>
        <w:t>(</w:t>
      </w:r>
      <w:r w:rsidRPr="00D00041">
        <w:rPr>
          <w:rStyle w:val="FootnoteReference"/>
          <w:rFonts w:ascii="Simplified Arabic" w:hAnsi="Simplified Arabic" w:cs="Simplified Arabic"/>
          <w:sz w:val="24"/>
          <w:szCs w:val="24"/>
          <w:rtl/>
        </w:rPr>
        <w:footnoteReference w:id="10"/>
      </w:r>
      <w:r w:rsidRPr="00D00041">
        <w:rPr>
          <w:rFonts w:ascii="Simplified Arabic" w:hAnsi="Simplified Arabic" w:cs="Simplified Arabic"/>
          <w:sz w:val="24"/>
          <w:szCs w:val="24"/>
          <w:vertAlign w:val="superscript"/>
          <w:rtl/>
        </w:rPr>
        <w:t>)</w:t>
      </w:r>
    </w:p>
    <w:p w:rsidR="00D00041" w:rsidRDefault="00622B47" w:rsidP="00B3223B">
      <w:pPr>
        <w:tabs>
          <w:tab w:val="left" w:pos="2622"/>
          <w:tab w:val="center" w:pos="4535"/>
        </w:tabs>
        <w:ind w:left="430" w:right="900" w:hanging="430"/>
        <w:rPr>
          <w:rFonts w:ascii="Arabic Transparent" w:hAnsi="Arabic Transparent" w:cs="Sultan normal"/>
          <w:sz w:val="36"/>
          <w:szCs w:val="36"/>
          <w:rtl/>
        </w:rPr>
      </w:pPr>
      <w:r w:rsidRPr="00435431">
        <w:rPr>
          <w:rFonts w:ascii="Arabic Transparent" w:hAnsi="Arabic Transparent" w:cs="Sultan normal"/>
          <w:sz w:val="36"/>
          <w:szCs w:val="36"/>
          <w:rtl/>
        </w:rPr>
        <w:t xml:space="preserve">    </w:t>
      </w:r>
    </w:p>
    <w:p w:rsidR="00DA2A2D" w:rsidRPr="00435431" w:rsidRDefault="00622B47" w:rsidP="00B3223B">
      <w:pPr>
        <w:tabs>
          <w:tab w:val="left" w:pos="2622"/>
          <w:tab w:val="center" w:pos="4535"/>
        </w:tabs>
        <w:ind w:left="430" w:right="900" w:hanging="430"/>
        <w:rPr>
          <w:rFonts w:ascii="Simplified Arabic" w:hAnsi="Simplified Arabic" w:cs="Simplified Arabic"/>
          <w:sz w:val="4"/>
          <w:szCs w:val="4"/>
        </w:rPr>
      </w:pPr>
      <w:r w:rsidRPr="00435431">
        <w:rPr>
          <w:rFonts w:ascii="Arabic Transparent" w:hAnsi="Arabic Transparent" w:cs="Sultan normal"/>
          <w:sz w:val="36"/>
          <w:szCs w:val="36"/>
          <w:rtl/>
        </w:rPr>
        <w:t xml:space="preserve">  </w:t>
      </w:r>
    </w:p>
    <w:p w:rsidR="00F7098D" w:rsidRPr="00435431" w:rsidRDefault="00B17041" w:rsidP="00B3223B">
      <w:pPr>
        <w:bidi/>
        <w:spacing w:line="360" w:lineRule="auto"/>
        <w:ind w:right="900"/>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rPr>
        <w:t xml:space="preserve">المطلب السادس : </w:t>
      </w:r>
      <w:r w:rsidR="00F7098D" w:rsidRPr="00435431">
        <w:rPr>
          <w:rFonts w:ascii="Simplified Arabic" w:hAnsi="Simplified Arabic" w:cs="Simplified Arabic" w:hint="cs"/>
          <w:b/>
          <w:bCs/>
          <w:sz w:val="32"/>
          <w:szCs w:val="32"/>
          <w:rtl/>
        </w:rPr>
        <w:t>مشكلة فائض السيولة وآثارها ومعالجاتها</w:t>
      </w:r>
    </w:p>
    <w:p w:rsidR="00CA461D" w:rsidRPr="00D00041" w:rsidRDefault="00CA461D" w:rsidP="00B3223B">
      <w:pPr>
        <w:bidi/>
        <w:spacing w:line="360" w:lineRule="auto"/>
        <w:ind w:left="720" w:right="900"/>
        <w:jc w:val="lowKashida"/>
        <w:rPr>
          <w:rFonts w:ascii="Simplified Arabic" w:hAnsi="Simplified Arabic" w:cs="Simplified Arabic"/>
          <w:sz w:val="24"/>
          <w:szCs w:val="24"/>
          <w:lang w:bidi="ar-JO"/>
        </w:rPr>
      </w:pPr>
      <w:r w:rsidRPr="00D00041">
        <w:rPr>
          <w:rFonts w:ascii="Simplified Arabic" w:hAnsi="Simplified Arabic" w:cs="Simplified Arabic"/>
          <w:sz w:val="24"/>
          <w:szCs w:val="24"/>
          <w:rtl/>
        </w:rPr>
        <w:lastRenderedPageBreak/>
        <w:t>تنشأ مخاطر السيولة عند حد</w:t>
      </w:r>
      <w:r w:rsidR="00223488" w:rsidRPr="00D00041">
        <w:rPr>
          <w:rFonts w:ascii="Simplified Arabic" w:hAnsi="Simplified Arabic" w:cs="Simplified Arabic"/>
          <w:sz w:val="24"/>
          <w:szCs w:val="24"/>
          <w:rtl/>
        </w:rPr>
        <w:t>وث فائض فيها أو عجز عن الوفاء ب</w:t>
      </w:r>
      <w:r w:rsidR="00223488" w:rsidRPr="00D00041">
        <w:rPr>
          <w:rFonts w:ascii="Simplified Arabic" w:hAnsi="Simplified Arabic" w:cs="Simplified Arabic" w:hint="cs"/>
          <w:sz w:val="24"/>
          <w:szCs w:val="24"/>
          <w:rtl/>
        </w:rPr>
        <w:t>ا</w:t>
      </w:r>
      <w:r w:rsidRPr="00D00041">
        <w:rPr>
          <w:rFonts w:ascii="Simplified Arabic" w:hAnsi="Simplified Arabic" w:cs="Simplified Arabic"/>
          <w:sz w:val="24"/>
          <w:szCs w:val="24"/>
          <w:rtl/>
        </w:rPr>
        <w:t xml:space="preserve">حتياجات العملاء الفورية أو صعوبة الحصول على السيولة : </w:t>
      </w:r>
    </w:p>
    <w:p w:rsidR="00CA461D" w:rsidRPr="00D00041" w:rsidRDefault="00CA461D" w:rsidP="00B3223B">
      <w:pPr>
        <w:tabs>
          <w:tab w:val="num" w:pos="720"/>
        </w:tabs>
        <w:bidi/>
        <w:spacing w:line="360" w:lineRule="auto"/>
        <w:ind w:left="720" w:right="900"/>
        <w:jc w:val="lowKashida"/>
        <w:rPr>
          <w:rFonts w:ascii="Simplified Arabic" w:hAnsi="Simplified Arabic" w:cs="Simplified Arabic"/>
          <w:sz w:val="24"/>
          <w:szCs w:val="24"/>
          <w:rtl/>
        </w:rPr>
      </w:pPr>
      <w:r w:rsidRPr="00D00041">
        <w:rPr>
          <w:rFonts w:ascii="Simplified Arabic" w:hAnsi="Simplified Arabic" w:cs="Simplified Arabic"/>
          <w:sz w:val="24"/>
          <w:szCs w:val="24"/>
        </w:rPr>
        <w:t xml:space="preserve">Risk of Funding (at appropriate maturities and rates) .   </w:t>
      </w:r>
    </w:p>
    <w:p w:rsidR="00CA461D" w:rsidRPr="00D00041" w:rsidRDefault="00CA461D" w:rsidP="00B3223B">
      <w:pPr>
        <w:tabs>
          <w:tab w:val="num" w:pos="720"/>
        </w:tabs>
        <w:bidi/>
        <w:spacing w:line="360" w:lineRule="auto"/>
        <w:ind w:left="720" w:right="900"/>
        <w:jc w:val="lowKashida"/>
        <w:rPr>
          <w:rFonts w:ascii="Simplified Arabic" w:hAnsi="Simplified Arabic" w:cs="Simplified Arabic"/>
          <w:sz w:val="24"/>
          <w:szCs w:val="24"/>
          <w:rtl/>
        </w:rPr>
      </w:pPr>
      <w:r w:rsidRPr="00D00041">
        <w:rPr>
          <w:rFonts w:ascii="Simplified Arabic" w:hAnsi="Simplified Arabic" w:cs="Simplified Arabic"/>
          <w:sz w:val="24"/>
          <w:szCs w:val="24"/>
        </w:rPr>
        <w:t>Risk of Liquidating Assets (in time at Reasonable Prices).</w:t>
      </w:r>
      <w:r w:rsidRPr="00D00041">
        <w:rPr>
          <w:rFonts w:ascii="Simplified Arabic" w:hAnsi="Simplified Arabic" w:cs="Simplified Arabic"/>
          <w:sz w:val="24"/>
          <w:szCs w:val="24"/>
          <w:rtl/>
        </w:rPr>
        <w:t xml:space="preserve"> </w:t>
      </w:r>
    </w:p>
    <w:p w:rsidR="00CA461D" w:rsidRPr="00D00041" w:rsidRDefault="00CA461D" w:rsidP="00B3223B">
      <w:pPr>
        <w:bidi/>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sz w:val="24"/>
          <w:szCs w:val="24"/>
          <w:rtl/>
        </w:rPr>
        <w:tab/>
        <w:t xml:space="preserve"> </w:t>
      </w:r>
      <w:r w:rsidRPr="00D00041">
        <w:rPr>
          <w:rFonts w:ascii="Simplified Arabic" w:hAnsi="Simplified Arabic" w:cs="Simplified Arabic" w:hint="cs"/>
          <w:sz w:val="24"/>
          <w:szCs w:val="24"/>
          <w:rtl/>
        </w:rPr>
        <w:t>و</w:t>
      </w:r>
      <w:r w:rsidRPr="00D00041">
        <w:rPr>
          <w:rFonts w:ascii="Simplified Arabic" w:hAnsi="Simplified Arabic" w:cs="Simplified Arabic"/>
          <w:sz w:val="24"/>
          <w:szCs w:val="24"/>
          <w:rtl/>
        </w:rPr>
        <w:t xml:space="preserve">فائض </w:t>
      </w:r>
      <w:r w:rsidRPr="00D00041">
        <w:rPr>
          <w:rFonts w:ascii="Simplified Arabic" w:hAnsi="Simplified Arabic" w:cs="Simplified Arabic" w:hint="cs"/>
          <w:sz w:val="24"/>
          <w:szCs w:val="24"/>
          <w:rtl/>
        </w:rPr>
        <w:t xml:space="preserve">السيولة </w:t>
      </w:r>
      <w:r w:rsidRPr="00D00041">
        <w:rPr>
          <w:rFonts w:ascii="Simplified Arabic" w:hAnsi="Simplified Arabic" w:cs="Simplified Arabic"/>
          <w:sz w:val="24"/>
          <w:szCs w:val="24"/>
          <w:rtl/>
        </w:rPr>
        <w:t>يعني</w:t>
      </w:r>
      <w:r w:rsidRPr="00D00041">
        <w:rPr>
          <w:rFonts w:ascii="Simplified Arabic" w:hAnsi="Simplified Arabic" w:cs="Simplified Arabic" w:hint="cs"/>
          <w:sz w:val="24"/>
          <w:szCs w:val="24"/>
          <w:rtl/>
        </w:rPr>
        <w:t>:</w:t>
      </w:r>
      <w:r w:rsidRPr="00D00041">
        <w:rPr>
          <w:rFonts w:ascii="Simplified Arabic" w:hAnsi="Simplified Arabic" w:cs="Simplified Arabic"/>
          <w:sz w:val="24"/>
          <w:szCs w:val="24"/>
          <w:rtl/>
        </w:rPr>
        <w:t xml:space="preserve"> عدم قدرة البنك على توظيف ما لديه من أموال بشكل مناسب ، </w:t>
      </w:r>
      <w:r w:rsidRPr="00D00041">
        <w:rPr>
          <w:rFonts w:ascii="Simplified Arabic" w:hAnsi="Simplified Arabic" w:cs="Simplified Arabic" w:hint="cs"/>
          <w:sz w:val="24"/>
          <w:szCs w:val="24"/>
          <w:rtl/>
        </w:rPr>
        <w:t>وكون</w:t>
      </w:r>
      <w:r w:rsidRPr="00D00041">
        <w:rPr>
          <w:rFonts w:ascii="Simplified Arabic" w:hAnsi="Simplified Arabic" w:cs="Simplified Arabic"/>
          <w:sz w:val="24"/>
          <w:szCs w:val="24"/>
          <w:rtl/>
        </w:rPr>
        <w:t xml:space="preserve"> المصارف الإسلامية لا </w:t>
      </w:r>
      <w:r w:rsidRPr="00D00041">
        <w:rPr>
          <w:rFonts w:ascii="Simplified Arabic" w:hAnsi="Simplified Arabic" w:cs="Simplified Arabic" w:hint="cs"/>
          <w:sz w:val="24"/>
          <w:szCs w:val="24"/>
          <w:rtl/>
        </w:rPr>
        <w:t>تقوم</w:t>
      </w:r>
      <w:r w:rsidRPr="00D00041">
        <w:rPr>
          <w:rFonts w:ascii="Simplified Arabic" w:hAnsi="Simplified Arabic" w:cs="Simplified Arabic"/>
          <w:sz w:val="24"/>
          <w:szCs w:val="24"/>
          <w:rtl/>
        </w:rPr>
        <w:t xml:space="preserve"> </w:t>
      </w:r>
      <w:r w:rsidRPr="00D00041">
        <w:rPr>
          <w:rFonts w:ascii="Simplified Arabic" w:hAnsi="Simplified Arabic" w:cs="Simplified Arabic" w:hint="cs"/>
          <w:sz w:val="24"/>
          <w:szCs w:val="24"/>
          <w:rtl/>
        </w:rPr>
        <w:t>ب</w:t>
      </w:r>
      <w:r w:rsidR="00223488" w:rsidRPr="00D00041">
        <w:rPr>
          <w:rFonts w:ascii="Simplified Arabic" w:hAnsi="Simplified Arabic" w:cs="Simplified Arabic"/>
          <w:sz w:val="24"/>
          <w:szCs w:val="24"/>
          <w:rtl/>
        </w:rPr>
        <w:t>ال</w:t>
      </w:r>
      <w:r w:rsidR="00223488" w:rsidRPr="00D00041">
        <w:rPr>
          <w:rFonts w:ascii="Simplified Arabic" w:hAnsi="Simplified Arabic" w:cs="Simplified Arabic" w:hint="cs"/>
          <w:sz w:val="24"/>
          <w:szCs w:val="24"/>
          <w:rtl/>
        </w:rPr>
        <w:t>ا</w:t>
      </w:r>
      <w:r w:rsidRPr="00D00041">
        <w:rPr>
          <w:rFonts w:ascii="Simplified Arabic" w:hAnsi="Simplified Arabic" w:cs="Simplified Arabic"/>
          <w:sz w:val="24"/>
          <w:szCs w:val="24"/>
          <w:rtl/>
        </w:rPr>
        <w:t>قتراض بفائدة من البنك المركزي</w:t>
      </w:r>
      <w:r w:rsidRPr="00D00041">
        <w:rPr>
          <w:rFonts w:ascii="Simplified Arabic" w:hAnsi="Simplified Arabic" w:cs="Simplified Arabic" w:hint="cs"/>
          <w:sz w:val="24"/>
          <w:szCs w:val="24"/>
          <w:rtl/>
        </w:rPr>
        <w:t xml:space="preserve"> أو غيره،</w:t>
      </w:r>
      <w:r w:rsidRPr="00D00041">
        <w:rPr>
          <w:rFonts w:ascii="Simplified Arabic" w:hAnsi="Simplified Arabic" w:cs="Simplified Arabic"/>
          <w:sz w:val="24"/>
          <w:szCs w:val="24"/>
          <w:rtl/>
        </w:rPr>
        <w:t xml:space="preserve"> أو تسييل جزء من أصولها </w:t>
      </w:r>
      <w:r w:rsidRPr="00D00041">
        <w:rPr>
          <w:rFonts w:ascii="Simplified Arabic" w:hAnsi="Simplified Arabic" w:cs="Simplified Arabic" w:hint="cs"/>
          <w:sz w:val="24"/>
          <w:szCs w:val="24"/>
          <w:rtl/>
        </w:rPr>
        <w:t>عند حاجتها لذلك،</w:t>
      </w:r>
      <w:r w:rsidRPr="00D00041">
        <w:rPr>
          <w:rFonts w:ascii="Simplified Arabic" w:hAnsi="Simplified Arabic" w:cs="Simplified Arabic"/>
          <w:sz w:val="24"/>
          <w:szCs w:val="24"/>
          <w:rtl/>
        </w:rPr>
        <w:t xml:space="preserve"> ولا تستطيع بيع ديونها إلا </w:t>
      </w:r>
      <w:r w:rsidRPr="00D00041">
        <w:rPr>
          <w:rFonts w:ascii="Simplified Arabic" w:hAnsi="Simplified Arabic" w:cs="Simplified Arabic" w:hint="cs"/>
          <w:sz w:val="24"/>
          <w:szCs w:val="24"/>
          <w:rtl/>
        </w:rPr>
        <w:t>بالقيمة</w:t>
      </w:r>
      <w:r w:rsidRPr="00D00041">
        <w:rPr>
          <w:rFonts w:ascii="Simplified Arabic" w:hAnsi="Simplified Arabic" w:cs="Simplified Arabic"/>
          <w:sz w:val="24"/>
          <w:szCs w:val="24"/>
          <w:rtl/>
        </w:rPr>
        <w:t xml:space="preserve"> </w:t>
      </w:r>
      <w:r w:rsidRPr="00D00041">
        <w:rPr>
          <w:rFonts w:ascii="Simplified Arabic" w:hAnsi="Simplified Arabic" w:cs="Simplified Arabic" w:hint="cs"/>
          <w:sz w:val="24"/>
          <w:szCs w:val="24"/>
          <w:rtl/>
        </w:rPr>
        <w:t>الاسمية؛</w:t>
      </w:r>
      <w:r w:rsidRPr="00D00041">
        <w:rPr>
          <w:rFonts w:ascii="Simplified Arabic" w:hAnsi="Simplified Arabic" w:cs="Simplified Arabic"/>
          <w:sz w:val="24"/>
          <w:szCs w:val="24"/>
          <w:rtl/>
        </w:rPr>
        <w:t xml:space="preserve"> فإنه </w:t>
      </w:r>
      <w:r w:rsidRPr="00D00041">
        <w:rPr>
          <w:rFonts w:ascii="Simplified Arabic" w:hAnsi="Simplified Arabic" w:cs="Simplified Arabic" w:hint="cs"/>
          <w:sz w:val="24"/>
          <w:szCs w:val="24"/>
          <w:rtl/>
        </w:rPr>
        <w:t>يصعب</w:t>
      </w:r>
      <w:r w:rsidRPr="00D00041">
        <w:rPr>
          <w:rFonts w:ascii="Simplified Arabic" w:hAnsi="Simplified Arabic" w:cs="Simplified Arabic"/>
          <w:sz w:val="24"/>
          <w:szCs w:val="24"/>
          <w:rtl/>
        </w:rPr>
        <w:t xml:space="preserve"> حصول</w:t>
      </w:r>
      <w:r w:rsidRPr="00D00041">
        <w:rPr>
          <w:rFonts w:ascii="Simplified Arabic" w:hAnsi="Simplified Arabic" w:cs="Simplified Arabic" w:hint="cs"/>
          <w:sz w:val="24"/>
          <w:szCs w:val="24"/>
          <w:rtl/>
        </w:rPr>
        <w:t>ها</w:t>
      </w:r>
      <w:r w:rsidRPr="00D00041">
        <w:rPr>
          <w:rFonts w:ascii="Simplified Arabic" w:hAnsi="Simplified Arabic" w:cs="Simplified Arabic"/>
          <w:sz w:val="24"/>
          <w:szCs w:val="24"/>
          <w:rtl/>
        </w:rPr>
        <w:t xml:space="preserve"> على السيولة</w:t>
      </w:r>
      <w:r w:rsidR="00223488" w:rsidRPr="00D00041">
        <w:rPr>
          <w:rFonts w:ascii="Simplified Arabic" w:hAnsi="Simplified Arabic" w:cs="Simplified Arabic" w:hint="cs"/>
          <w:sz w:val="24"/>
          <w:szCs w:val="24"/>
          <w:rtl/>
        </w:rPr>
        <w:t xml:space="preserve"> بالإ</w:t>
      </w:r>
      <w:r w:rsidRPr="00D00041">
        <w:rPr>
          <w:rFonts w:ascii="Simplified Arabic" w:hAnsi="Simplified Arabic" w:cs="Simplified Arabic" w:hint="cs"/>
          <w:sz w:val="24"/>
          <w:szCs w:val="24"/>
          <w:rtl/>
        </w:rPr>
        <w:t>ضافة إلى أن</w:t>
      </w:r>
      <w:r w:rsidRPr="00D00041">
        <w:rPr>
          <w:rFonts w:ascii="Simplified Arabic" w:hAnsi="Simplified Arabic" w:cs="Simplified Arabic"/>
          <w:sz w:val="24"/>
          <w:szCs w:val="24"/>
          <w:rtl/>
        </w:rPr>
        <w:t xml:space="preserve"> ودائعها قصيرة الأجل و</w:t>
      </w:r>
      <w:r w:rsidRPr="00D00041">
        <w:rPr>
          <w:rFonts w:ascii="Simplified Arabic" w:hAnsi="Simplified Arabic" w:cs="Simplified Arabic" w:hint="cs"/>
          <w:sz w:val="24"/>
          <w:szCs w:val="24"/>
          <w:rtl/>
        </w:rPr>
        <w:t>تجبر على التعامل بها</w:t>
      </w:r>
      <w:r w:rsidRPr="00D00041">
        <w:rPr>
          <w:rFonts w:ascii="Simplified Arabic" w:hAnsi="Simplified Arabic" w:cs="Simplified Arabic"/>
          <w:sz w:val="24"/>
          <w:szCs w:val="24"/>
          <w:rtl/>
        </w:rPr>
        <w:t xml:space="preserve">. </w:t>
      </w:r>
    </w:p>
    <w:p w:rsidR="00B8205F" w:rsidRPr="00D00041" w:rsidRDefault="00CA461D" w:rsidP="00B3223B">
      <w:pPr>
        <w:bidi/>
        <w:spacing w:line="360" w:lineRule="auto"/>
        <w:ind w:right="900"/>
        <w:jc w:val="lowKashida"/>
        <w:rPr>
          <w:rFonts w:ascii="Simplified Arabic" w:hAnsi="Simplified Arabic" w:cs="Simplified Arabic"/>
          <w:sz w:val="24"/>
          <w:szCs w:val="24"/>
          <w:lang w:bidi="ar-JO"/>
        </w:rPr>
      </w:pPr>
      <w:r w:rsidRPr="00D00041">
        <w:rPr>
          <w:rFonts w:ascii="Simplified Arabic" w:hAnsi="Simplified Arabic" w:cs="Simplified Arabic" w:hint="cs"/>
          <w:sz w:val="24"/>
          <w:szCs w:val="24"/>
          <w:rtl/>
        </w:rPr>
        <w:t xml:space="preserve">  </w:t>
      </w:r>
      <w:r w:rsidR="00223488" w:rsidRPr="00D00041">
        <w:rPr>
          <w:rFonts w:ascii="Simplified Arabic" w:hAnsi="Simplified Arabic" w:cs="Simplified Arabic" w:hint="cs"/>
          <w:sz w:val="24"/>
          <w:szCs w:val="24"/>
          <w:rtl/>
        </w:rPr>
        <w:t xml:space="preserve">     </w:t>
      </w:r>
      <w:r w:rsidRPr="00D00041">
        <w:rPr>
          <w:rFonts w:ascii="Simplified Arabic" w:hAnsi="Simplified Arabic" w:cs="Simplified Arabic" w:hint="cs"/>
          <w:sz w:val="24"/>
          <w:szCs w:val="24"/>
          <w:rtl/>
        </w:rPr>
        <w:t xml:space="preserve"> و</w:t>
      </w:r>
      <w:r w:rsidR="00CD055B" w:rsidRPr="00D00041">
        <w:rPr>
          <w:rFonts w:ascii="Simplified Arabic" w:hAnsi="Simplified Arabic" w:cs="Simplified Arabic"/>
          <w:sz w:val="24"/>
          <w:szCs w:val="24"/>
          <w:rtl/>
        </w:rPr>
        <w:t xml:space="preserve">تعاني المصارف الإسلامية من عجز كبير في استثمار فائض السيولة لديها ، </w:t>
      </w:r>
      <w:r w:rsidR="00F931E5" w:rsidRPr="00D00041">
        <w:rPr>
          <w:rFonts w:ascii="Simplified Arabic" w:hAnsi="Simplified Arabic" w:cs="Simplified Arabic" w:hint="cs"/>
          <w:sz w:val="24"/>
          <w:szCs w:val="24"/>
          <w:rtl/>
        </w:rPr>
        <w:t>بسبب</w:t>
      </w:r>
      <w:r w:rsidR="00CD055B" w:rsidRPr="00D00041">
        <w:rPr>
          <w:rFonts w:ascii="Simplified Arabic" w:hAnsi="Simplified Arabic" w:cs="Simplified Arabic"/>
          <w:sz w:val="24"/>
          <w:szCs w:val="24"/>
          <w:rtl/>
        </w:rPr>
        <w:t xml:space="preserve"> محدودية الأدوات </w:t>
      </w:r>
      <w:r w:rsidR="00F931E5" w:rsidRPr="00D00041">
        <w:rPr>
          <w:rFonts w:ascii="Simplified Arabic" w:hAnsi="Simplified Arabic" w:cs="Simplified Arabic" w:hint="cs"/>
          <w:sz w:val="24"/>
          <w:szCs w:val="24"/>
          <w:rtl/>
        </w:rPr>
        <w:t>الاستثمارية</w:t>
      </w:r>
      <w:r w:rsidR="00CD055B" w:rsidRPr="00D00041">
        <w:rPr>
          <w:rFonts w:ascii="Simplified Arabic" w:hAnsi="Simplified Arabic" w:cs="Simplified Arabic"/>
          <w:sz w:val="24"/>
          <w:szCs w:val="24"/>
          <w:rtl/>
        </w:rPr>
        <w:t xml:space="preserve"> المتاحة لديها </w:t>
      </w:r>
      <w:r w:rsidR="00F931E5" w:rsidRPr="00D00041">
        <w:rPr>
          <w:rFonts w:ascii="Simplified Arabic" w:hAnsi="Simplified Arabic" w:cs="Simplified Arabic" w:hint="cs"/>
          <w:sz w:val="24"/>
          <w:szCs w:val="24"/>
          <w:rtl/>
        </w:rPr>
        <w:t xml:space="preserve">والتي </w:t>
      </w:r>
      <w:r w:rsidR="00CD055B" w:rsidRPr="00D00041">
        <w:rPr>
          <w:rFonts w:ascii="Simplified Arabic" w:hAnsi="Simplified Arabic" w:cs="Simplified Arabic"/>
          <w:sz w:val="24"/>
          <w:szCs w:val="24"/>
          <w:rtl/>
        </w:rPr>
        <w:t xml:space="preserve">لا تستوعب  ما لديها من </w:t>
      </w:r>
      <w:r w:rsidR="00F931E5" w:rsidRPr="00D00041">
        <w:rPr>
          <w:rFonts w:ascii="Simplified Arabic" w:hAnsi="Simplified Arabic" w:cs="Simplified Arabic" w:hint="cs"/>
          <w:sz w:val="24"/>
          <w:szCs w:val="24"/>
          <w:rtl/>
        </w:rPr>
        <w:t>فوائض</w:t>
      </w:r>
      <w:r w:rsidR="00CD055B" w:rsidRPr="00D00041">
        <w:rPr>
          <w:rFonts w:ascii="Simplified Arabic" w:hAnsi="Simplified Arabic" w:cs="Simplified Arabic"/>
          <w:sz w:val="24"/>
          <w:szCs w:val="24"/>
          <w:rtl/>
        </w:rPr>
        <w:t xml:space="preserve"> </w:t>
      </w:r>
      <w:r w:rsidR="00F931E5" w:rsidRPr="00D00041">
        <w:rPr>
          <w:rFonts w:ascii="Simplified Arabic" w:hAnsi="Simplified Arabic" w:cs="Simplified Arabic" w:hint="cs"/>
          <w:sz w:val="24"/>
          <w:szCs w:val="24"/>
          <w:rtl/>
        </w:rPr>
        <w:t>مالية؛</w:t>
      </w:r>
      <w:r w:rsidR="00CD055B" w:rsidRPr="00D00041">
        <w:rPr>
          <w:rFonts w:ascii="Simplified Arabic" w:hAnsi="Simplified Arabic" w:cs="Simplified Arabic"/>
          <w:sz w:val="24"/>
          <w:szCs w:val="24"/>
          <w:rtl/>
        </w:rPr>
        <w:t xml:space="preserve"> لذلك فإن الحاجة </w:t>
      </w:r>
      <w:r w:rsidR="00F931E5" w:rsidRPr="00D00041">
        <w:rPr>
          <w:rFonts w:ascii="Simplified Arabic" w:hAnsi="Simplified Arabic" w:cs="Simplified Arabic" w:hint="cs"/>
          <w:sz w:val="24"/>
          <w:szCs w:val="24"/>
          <w:rtl/>
        </w:rPr>
        <w:t>أصبحت</w:t>
      </w:r>
      <w:r w:rsidR="00CD055B" w:rsidRPr="00D00041">
        <w:rPr>
          <w:rFonts w:ascii="Simplified Arabic" w:hAnsi="Simplified Arabic" w:cs="Simplified Arabic"/>
          <w:sz w:val="24"/>
          <w:szCs w:val="24"/>
          <w:rtl/>
        </w:rPr>
        <w:t xml:space="preserve"> ماسة إلى ابت</w:t>
      </w:r>
      <w:r w:rsidR="00F931E5" w:rsidRPr="00D00041">
        <w:rPr>
          <w:rFonts w:ascii="Simplified Arabic" w:hAnsi="Simplified Arabic" w:cs="Simplified Arabic"/>
          <w:sz w:val="24"/>
          <w:szCs w:val="24"/>
          <w:rtl/>
        </w:rPr>
        <w:t>كار أدوات استثمارية جديدة وبكلف</w:t>
      </w:r>
      <w:r w:rsidR="00CD055B" w:rsidRPr="00D00041">
        <w:rPr>
          <w:rFonts w:ascii="Simplified Arabic" w:hAnsi="Simplified Arabic" w:cs="Simplified Arabic"/>
          <w:sz w:val="24"/>
          <w:szCs w:val="24"/>
          <w:rtl/>
        </w:rPr>
        <w:t xml:space="preserve"> مناسبة من خلال </w:t>
      </w:r>
      <w:r w:rsidR="00F931E5" w:rsidRPr="00D00041">
        <w:rPr>
          <w:rFonts w:ascii="Simplified Arabic" w:hAnsi="Simplified Arabic" w:cs="Simplified Arabic" w:hint="cs"/>
          <w:sz w:val="24"/>
          <w:szCs w:val="24"/>
          <w:rtl/>
        </w:rPr>
        <w:t>العقود</w:t>
      </w:r>
      <w:r w:rsidR="00CD055B" w:rsidRPr="00D00041">
        <w:rPr>
          <w:rFonts w:ascii="Simplified Arabic" w:hAnsi="Simplified Arabic" w:cs="Simplified Arabic"/>
          <w:sz w:val="24"/>
          <w:szCs w:val="24"/>
          <w:rtl/>
        </w:rPr>
        <w:t xml:space="preserve"> </w:t>
      </w:r>
      <w:r w:rsidR="00F931E5" w:rsidRPr="00D00041">
        <w:rPr>
          <w:rFonts w:ascii="Simplified Arabic" w:hAnsi="Simplified Arabic" w:cs="Simplified Arabic" w:hint="cs"/>
          <w:sz w:val="24"/>
          <w:szCs w:val="24"/>
          <w:rtl/>
        </w:rPr>
        <w:t>ال</w:t>
      </w:r>
      <w:r w:rsidR="00CD055B" w:rsidRPr="00D00041">
        <w:rPr>
          <w:rFonts w:ascii="Simplified Arabic" w:hAnsi="Simplified Arabic" w:cs="Simplified Arabic"/>
          <w:sz w:val="24"/>
          <w:szCs w:val="24"/>
          <w:rtl/>
        </w:rPr>
        <w:t xml:space="preserve">شرعية </w:t>
      </w:r>
      <w:r w:rsidR="00F931E5" w:rsidRPr="00D00041">
        <w:rPr>
          <w:rFonts w:ascii="Simplified Arabic" w:hAnsi="Simplified Arabic" w:cs="Simplified Arabic" w:hint="cs"/>
          <w:sz w:val="24"/>
          <w:szCs w:val="24"/>
          <w:rtl/>
        </w:rPr>
        <w:t xml:space="preserve">المناسبة والتي </w:t>
      </w:r>
      <w:r w:rsidR="00CD055B" w:rsidRPr="00D00041">
        <w:rPr>
          <w:rFonts w:ascii="Simplified Arabic" w:hAnsi="Simplified Arabic" w:cs="Simplified Arabic"/>
          <w:sz w:val="24"/>
          <w:szCs w:val="24"/>
          <w:rtl/>
        </w:rPr>
        <w:t>تحل الربحية</w:t>
      </w:r>
      <w:r w:rsidR="00F931E5" w:rsidRPr="00D00041">
        <w:rPr>
          <w:rFonts w:ascii="Simplified Arabic" w:hAnsi="Simplified Arabic" w:cs="Simplified Arabic" w:hint="cs"/>
          <w:sz w:val="24"/>
          <w:szCs w:val="24"/>
          <w:rtl/>
        </w:rPr>
        <w:t xml:space="preserve"> فيها</w:t>
      </w:r>
      <w:r w:rsidR="00CD055B" w:rsidRPr="00D00041">
        <w:rPr>
          <w:rFonts w:ascii="Simplified Arabic" w:hAnsi="Simplified Arabic" w:cs="Simplified Arabic"/>
          <w:sz w:val="24"/>
          <w:szCs w:val="24"/>
          <w:rtl/>
        </w:rPr>
        <w:t xml:space="preserve"> محل الفائدة </w:t>
      </w:r>
      <w:r w:rsidR="00622B47" w:rsidRPr="00D00041">
        <w:rPr>
          <w:rFonts w:ascii="Simplified Arabic" w:hAnsi="Simplified Arabic" w:cs="Simplified Arabic"/>
          <w:sz w:val="24"/>
          <w:szCs w:val="24"/>
          <w:vertAlign w:val="superscript"/>
          <w:rtl/>
        </w:rPr>
        <w:t>(</w:t>
      </w:r>
      <w:r w:rsidR="00622B47" w:rsidRPr="00D00041">
        <w:rPr>
          <w:rStyle w:val="FootnoteReference"/>
          <w:rFonts w:ascii="Simplified Arabic" w:hAnsi="Simplified Arabic" w:cs="Simplified Arabic"/>
          <w:sz w:val="24"/>
          <w:szCs w:val="24"/>
          <w:rtl/>
        </w:rPr>
        <w:footnoteReference w:id="11"/>
      </w:r>
      <w:r w:rsidR="00622B47" w:rsidRPr="00D00041">
        <w:rPr>
          <w:rFonts w:ascii="Simplified Arabic" w:hAnsi="Simplified Arabic" w:cs="Simplified Arabic"/>
          <w:sz w:val="24"/>
          <w:szCs w:val="24"/>
          <w:vertAlign w:val="superscript"/>
          <w:rtl/>
        </w:rPr>
        <w:t>)</w:t>
      </w:r>
      <w:r w:rsidR="00CD055B" w:rsidRPr="00D00041">
        <w:rPr>
          <w:rFonts w:ascii="Simplified Arabic" w:hAnsi="Simplified Arabic" w:cs="Simplified Arabic"/>
          <w:sz w:val="24"/>
          <w:szCs w:val="24"/>
          <w:rtl/>
        </w:rPr>
        <w:t xml:space="preserve">. </w:t>
      </w:r>
    </w:p>
    <w:p w:rsidR="00F7098D" w:rsidRPr="00D00041" w:rsidRDefault="00C52369" w:rsidP="00B3223B">
      <w:pPr>
        <w:bidi/>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hint="cs"/>
          <w:sz w:val="24"/>
          <w:szCs w:val="24"/>
          <w:rtl/>
        </w:rPr>
        <w:t xml:space="preserve">        </w:t>
      </w:r>
      <w:r w:rsidR="00CA461D" w:rsidRPr="00D00041">
        <w:rPr>
          <w:rFonts w:ascii="Simplified Arabic" w:hAnsi="Simplified Arabic" w:cs="Simplified Arabic" w:hint="cs"/>
          <w:sz w:val="24"/>
          <w:szCs w:val="24"/>
          <w:rtl/>
        </w:rPr>
        <w:t xml:space="preserve">ويقدر </w:t>
      </w:r>
      <w:r w:rsidR="00F7098D" w:rsidRPr="00D00041">
        <w:rPr>
          <w:rFonts w:ascii="Simplified Arabic" w:hAnsi="Simplified Arabic" w:cs="Simplified Arabic"/>
          <w:sz w:val="24"/>
          <w:szCs w:val="24"/>
          <w:rtl/>
        </w:rPr>
        <w:t xml:space="preserve">فائض السيولة </w:t>
      </w:r>
      <w:r w:rsidR="00CA461D" w:rsidRPr="00D00041">
        <w:rPr>
          <w:rFonts w:ascii="Simplified Arabic" w:hAnsi="Simplified Arabic" w:cs="Simplified Arabic" w:hint="cs"/>
          <w:sz w:val="24"/>
          <w:szCs w:val="24"/>
          <w:rtl/>
        </w:rPr>
        <w:t>في</w:t>
      </w:r>
      <w:r w:rsidR="00F7098D" w:rsidRPr="00D00041">
        <w:rPr>
          <w:rFonts w:ascii="Simplified Arabic" w:hAnsi="Simplified Arabic" w:cs="Simplified Arabic"/>
          <w:sz w:val="24"/>
          <w:szCs w:val="24"/>
          <w:rtl/>
        </w:rPr>
        <w:t xml:space="preserve"> البنوك </w:t>
      </w:r>
      <w:r w:rsidR="00223488" w:rsidRPr="00D00041">
        <w:rPr>
          <w:rFonts w:ascii="Simplified Arabic" w:hAnsi="Simplified Arabic" w:cs="Simplified Arabic" w:hint="cs"/>
          <w:sz w:val="24"/>
          <w:szCs w:val="24"/>
          <w:rtl/>
        </w:rPr>
        <w:t>الإ</w:t>
      </w:r>
      <w:r w:rsidR="00CA461D" w:rsidRPr="00D00041">
        <w:rPr>
          <w:rFonts w:ascii="Simplified Arabic" w:hAnsi="Simplified Arabic" w:cs="Simplified Arabic" w:hint="cs"/>
          <w:sz w:val="24"/>
          <w:szCs w:val="24"/>
          <w:rtl/>
        </w:rPr>
        <w:t>سلامية في الأردن</w:t>
      </w:r>
      <w:r w:rsidR="00F7098D" w:rsidRPr="00D00041">
        <w:rPr>
          <w:rFonts w:ascii="Simplified Arabic" w:hAnsi="Simplified Arabic" w:cs="Simplified Arabic"/>
          <w:sz w:val="24"/>
          <w:szCs w:val="24"/>
          <w:rtl/>
        </w:rPr>
        <w:t xml:space="preserve"> </w:t>
      </w:r>
      <w:r w:rsidR="00223488" w:rsidRPr="00D00041">
        <w:rPr>
          <w:rFonts w:ascii="Simplified Arabic" w:hAnsi="Simplified Arabic" w:cs="Simplified Arabic" w:hint="cs"/>
          <w:sz w:val="24"/>
          <w:szCs w:val="24"/>
          <w:rtl/>
        </w:rPr>
        <w:t xml:space="preserve">ما </w:t>
      </w:r>
      <w:r w:rsidR="00F7098D" w:rsidRPr="00D00041">
        <w:rPr>
          <w:rFonts w:ascii="Simplified Arabic" w:hAnsi="Simplified Arabic" w:cs="Simplified Arabic"/>
          <w:sz w:val="24"/>
          <w:szCs w:val="24"/>
          <w:rtl/>
        </w:rPr>
        <w:t xml:space="preserve">يقارب 4ر1 مليار دينار وهي معطلة عن الاستثمار </w:t>
      </w:r>
      <w:r w:rsidR="00223488" w:rsidRPr="00D00041">
        <w:rPr>
          <w:rFonts w:ascii="Simplified Arabic" w:hAnsi="Simplified Arabic" w:cs="Simplified Arabic" w:hint="cs"/>
          <w:sz w:val="24"/>
          <w:szCs w:val="24"/>
          <w:rtl/>
        </w:rPr>
        <w:t>م</w:t>
      </w:r>
      <w:r w:rsidR="00F7098D" w:rsidRPr="00D00041">
        <w:rPr>
          <w:rFonts w:ascii="Simplified Arabic" w:hAnsi="Simplified Arabic" w:cs="Simplified Arabic"/>
          <w:sz w:val="24"/>
          <w:szCs w:val="24"/>
          <w:rtl/>
        </w:rPr>
        <w:t xml:space="preserve">ما يتعارض مع الشريعة </w:t>
      </w:r>
      <w:r w:rsidR="00CA461D" w:rsidRPr="00D00041">
        <w:rPr>
          <w:rFonts w:ascii="Simplified Arabic" w:hAnsi="Simplified Arabic" w:cs="Simplified Arabic" w:hint="cs"/>
          <w:sz w:val="24"/>
          <w:szCs w:val="24"/>
          <w:rtl/>
        </w:rPr>
        <w:t>الإسلامية</w:t>
      </w:r>
      <w:r w:rsidR="00F7098D" w:rsidRPr="00D00041">
        <w:rPr>
          <w:rFonts w:ascii="Simplified Arabic" w:hAnsi="Simplified Arabic" w:cs="Simplified Arabic"/>
          <w:sz w:val="24"/>
          <w:szCs w:val="24"/>
          <w:rtl/>
        </w:rPr>
        <w:t xml:space="preserve"> كون المال عنصرا </w:t>
      </w:r>
      <w:r w:rsidR="004547ED" w:rsidRPr="00D00041">
        <w:rPr>
          <w:rFonts w:ascii="Simplified Arabic" w:hAnsi="Simplified Arabic" w:cs="Simplified Arabic" w:hint="cs"/>
          <w:sz w:val="24"/>
          <w:szCs w:val="24"/>
          <w:rtl/>
        </w:rPr>
        <w:t>أساسيا</w:t>
      </w:r>
      <w:r w:rsidR="00F7098D" w:rsidRPr="00D00041">
        <w:rPr>
          <w:rFonts w:ascii="Simplified Arabic" w:hAnsi="Simplified Arabic" w:cs="Simplified Arabic" w:hint="cs"/>
          <w:sz w:val="24"/>
          <w:szCs w:val="24"/>
          <w:rtl/>
        </w:rPr>
        <w:t xml:space="preserve"> في حياة الأفراد والمجتمعات </w:t>
      </w:r>
      <w:r w:rsidR="00622B47" w:rsidRPr="00D00041">
        <w:rPr>
          <w:rFonts w:ascii="Simplified Arabic" w:hAnsi="Simplified Arabic" w:cs="Simplified Arabic"/>
          <w:sz w:val="24"/>
          <w:szCs w:val="24"/>
          <w:vertAlign w:val="superscript"/>
          <w:rtl/>
        </w:rPr>
        <w:t>(</w:t>
      </w:r>
      <w:r w:rsidR="00622B47" w:rsidRPr="00D00041">
        <w:rPr>
          <w:rStyle w:val="FootnoteReference"/>
          <w:rFonts w:ascii="Simplified Arabic" w:hAnsi="Simplified Arabic" w:cs="Simplified Arabic"/>
          <w:sz w:val="24"/>
          <w:szCs w:val="24"/>
          <w:rtl/>
        </w:rPr>
        <w:footnoteReference w:id="12"/>
      </w:r>
      <w:r w:rsidR="00622B47" w:rsidRPr="00D00041">
        <w:rPr>
          <w:rFonts w:ascii="Simplified Arabic" w:hAnsi="Simplified Arabic" w:cs="Simplified Arabic"/>
          <w:sz w:val="24"/>
          <w:szCs w:val="24"/>
          <w:vertAlign w:val="superscript"/>
          <w:rtl/>
        </w:rPr>
        <w:t>)</w:t>
      </w:r>
    </w:p>
    <w:p w:rsidR="00E6275E" w:rsidRPr="00D00041" w:rsidRDefault="00C52369" w:rsidP="00C52369">
      <w:pPr>
        <w:bidi/>
        <w:spacing w:line="360" w:lineRule="auto"/>
        <w:ind w:right="900"/>
        <w:jc w:val="lowKashida"/>
        <w:rPr>
          <w:rFonts w:ascii="Simplified Arabic" w:hAnsi="Simplified Arabic" w:cs="Simplified Arabic"/>
          <w:sz w:val="24"/>
          <w:szCs w:val="24"/>
        </w:rPr>
      </w:pPr>
      <w:r w:rsidRPr="00D00041">
        <w:rPr>
          <w:rFonts w:ascii="Simplified Arabic" w:hAnsi="Simplified Arabic" w:cs="Simplified Arabic" w:hint="cs"/>
          <w:sz w:val="24"/>
          <w:szCs w:val="24"/>
          <w:rtl/>
        </w:rPr>
        <w:t xml:space="preserve">       </w:t>
      </w:r>
      <w:r w:rsidR="00E6275E" w:rsidRPr="00D00041">
        <w:rPr>
          <w:rFonts w:ascii="Simplified Arabic" w:hAnsi="Simplified Arabic" w:cs="Simplified Arabic" w:hint="cs"/>
          <w:sz w:val="24"/>
          <w:szCs w:val="24"/>
          <w:rtl/>
        </w:rPr>
        <w:t>و</w:t>
      </w:r>
      <w:r w:rsidR="00E6275E" w:rsidRPr="00D00041">
        <w:rPr>
          <w:rFonts w:ascii="Simplified Arabic" w:hAnsi="Simplified Arabic" w:cs="Simplified Arabic"/>
          <w:sz w:val="24"/>
          <w:szCs w:val="24"/>
          <w:rtl/>
        </w:rPr>
        <w:t>يقدر حجم السيولة المتداولة في المصارف والمؤسسات المالية الإسلامية</w:t>
      </w:r>
      <w:r w:rsidR="00E6275E" w:rsidRPr="00D00041">
        <w:rPr>
          <w:rFonts w:ascii="Simplified Arabic" w:hAnsi="Simplified Arabic" w:cs="Simplified Arabic" w:hint="cs"/>
          <w:sz w:val="24"/>
          <w:szCs w:val="24"/>
          <w:rtl/>
        </w:rPr>
        <w:t xml:space="preserve"> ككل</w:t>
      </w:r>
      <w:r w:rsidR="00E6275E" w:rsidRPr="00D00041">
        <w:rPr>
          <w:rFonts w:ascii="Simplified Arabic" w:hAnsi="Simplified Arabic" w:cs="Simplified Arabic"/>
          <w:sz w:val="24"/>
          <w:szCs w:val="24"/>
          <w:rtl/>
        </w:rPr>
        <w:t xml:space="preserve"> بأكثر من 150 مليار دولار</w:t>
      </w:r>
      <w:r w:rsidR="00E6275E" w:rsidRPr="00D00041">
        <w:rPr>
          <w:rFonts w:ascii="Simplified Arabic" w:hAnsi="Simplified Arabic" w:cs="Simplified Arabic" w:hint="cs"/>
          <w:sz w:val="24"/>
          <w:szCs w:val="24"/>
          <w:rtl/>
        </w:rPr>
        <w:t>،</w:t>
      </w:r>
      <w:r w:rsidRPr="00D00041">
        <w:rPr>
          <w:rFonts w:ascii="Simplified Arabic" w:hAnsi="Simplified Arabic" w:cs="Simplified Arabic" w:hint="cs"/>
          <w:sz w:val="24"/>
          <w:szCs w:val="24"/>
          <w:rtl/>
        </w:rPr>
        <w:t xml:space="preserve"> </w:t>
      </w:r>
      <w:r w:rsidR="00223488" w:rsidRPr="00D00041">
        <w:rPr>
          <w:rFonts w:ascii="Simplified Arabic" w:hAnsi="Simplified Arabic" w:cs="Simplified Arabic"/>
          <w:sz w:val="24"/>
          <w:szCs w:val="24"/>
          <w:rtl/>
        </w:rPr>
        <w:t>وحسب شبكة "</w:t>
      </w:r>
      <w:r w:rsidR="00223488" w:rsidRPr="00D00041">
        <w:rPr>
          <w:rFonts w:ascii="Simplified Arabic" w:hAnsi="Simplified Arabic" w:cs="Simplified Arabic" w:hint="cs"/>
          <w:sz w:val="24"/>
          <w:szCs w:val="24"/>
          <w:rtl/>
        </w:rPr>
        <w:t>إ</w:t>
      </w:r>
      <w:r w:rsidR="00223488" w:rsidRPr="00D00041">
        <w:rPr>
          <w:rFonts w:ascii="Simplified Arabic" w:hAnsi="Simplified Arabic" w:cs="Simplified Arabic"/>
          <w:sz w:val="24"/>
          <w:szCs w:val="24"/>
          <w:rtl/>
        </w:rPr>
        <w:t>سلاميك نيوز" عبر الانترنت ف</w:t>
      </w:r>
      <w:r w:rsidR="00223488" w:rsidRPr="00D00041">
        <w:rPr>
          <w:rFonts w:ascii="Simplified Arabic" w:hAnsi="Simplified Arabic" w:cs="Simplified Arabic" w:hint="cs"/>
          <w:sz w:val="24"/>
          <w:szCs w:val="24"/>
          <w:rtl/>
        </w:rPr>
        <w:t>إ</w:t>
      </w:r>
      <w:r w:rsidR="00E6275E" w:rsidRPr="00D00041">
        <w:rPr>
          <w:rFonts w:ascii="Simplified Arabic" w:hAnsi="Simplified Arabic" w:cs="Simplified Arabic"/>
          <w:sz w:val="24"/>
          <w:szCs w:val="24"/>
          <w:rtl/>
        </w:rPr>
        <w:t xml:space="preserve">ن السيولة المتداولة توجد بشكل حسابات جارية وودائع ادخار </w:t>
      </w:r>
      <w:r w:rsidR="00E6275E" w:rsidRPr="00D00041">
        <w:rPr>
          <w:rFonts w:ascii="Simplified Arabic" w:hAnsi="Simplified Arabic" w:cs="Simplified Arabic" w:hint="cs"/>
          <w:sz w:val="24"/>
          <w:szCs w:val="24"/>
          <w:rtl/>
        </w:rPr>
        <w:lastRenderedPageBreak/>
        <w:t>الأمر</w:t>
      </w:r>
      <w:r w:rsidR="00E6275E" w:rsidRPr="00D00041">
        <w:rPr>
          <w:rFonts w:ascii="Simplified Arabic" w:hAnsi="Simplified Arabic" w:cs="Simplified Arabic"/>
          <w:sz w:val="24"/>
          <w:szCs w:val="24"/>
          <w:rtl/>
        </w:rPr>
        <w:t xml:space="preserve"> الذي يساعد المصارف على توفير السيولة لمقابلة المتطلبات المنتظمة وضمان استمرارية متطلبات السحب لصالح العملاء</w:t>
      </w:r>
      <w:r w:rsidR="00E6275E" w:rsidRPr="00D00041">
        <w:rPr>
          <w:rFonts w:ascii="Simplified Arabic" w:hAnsi="Simplified Arabic" w:cs="Simplified Arabic"/>
          <w:sz w:val="24"/>
          <w:szCs w:val="24"/>
        </w:rPr>
        <w:t xml:space="preserve"> .  </w:t>
      </w:r>
    </w:p>
    <w:p w:rsidR="00C52369" w:rsidRPr="00D00041" w:rsidRDefault="00E6275E" w:rsidP="00C52369">
      <w:pPr>
        <w:bidi/>
        <w:spacing w:line="360" w:lineRule="auto"/>
        <w:ind w:right="900"/>
        <w:jc w:val="lowKashida"/>
        <w:rPr>
          <w:rFonts w:ascii="Simplified Arabic" w:hAnsi="Simplified Arabic" w:cs="Simplified Arabic"/>
          <w:sz w:val="24"/>
          <w:szCs w:val="24"/>
          <w:vertAlign w:val="superscript"/>
          <w:rtl/>
        </w:rPr>
      </w:pPr>
      <w:r w:rsidRPr="00D00041">
        <w:rPr>
          <w:rFonts w:ascii="Simplified Arabic" w:hAnsi="Simplified Arabic" w:cs="Simplified Arabic" w:hint="cs"/>
          <w:sz w:val="24"/>
          <w:szCs w:val="24"/>
          <w:rtl/>
        </w:rPr>
        <w:t>كما</w:t>
      </w:r>
      <w:r w:rsidRPr="00D00041">
        <w:rPr>
          <w:rFonts w:ascii="Simplified Arabic" w:hAnsi="Simplified Arabic" w:cs="Simplified Arabic"/>
          <w:sz w:val="24"/>
          <w:szCs w:val="24"/>
          <w:rtl/>
        </w:rPr>
        <w:t xml:space="preserve"> أن قلة</w:t>
      </w:r>
      <w:r w:rsidR="00223488" w:rsidRPr="00D00041">
        <w:rPr>
          <w:rFonts w:ascii="Simplified Arabic" w:hAnsi="Simplified Arabic" w:cs="Simplified Arabic"/>
          <w:sz w:val="24"/>
          <w:szCs w:val="24"/>
          <w:rtl/>
        </w:rPr>
        <w:t xml:space="preserve"> سوق المصارف الإسلامية البينية </w:t>
      </w:r>
      <w:r w:rsidR="00223488" w:rsidRPr="00D00041">
        <w:rPr>
          <w:rFonts w:ascii="Simplified Arabic" w:hAnsi="Simplified Arabic" w:cs="Simplified Arabic" w:hint="cs"/>
          <w:sz w:val="24"/>
          <w:szCs w:val="24"/>
          <w:rtl/>
        </w:rPr>
        <w:t>أ</w:t>
      </w:r>
      <w:r w:rsidR="00223488" w:rsidRPr="00D00041">
        <w:rPr>
          <w:rFonts w:ascii="Simplified Arabic" w:hAnsi="Simplified Arabic" w:cs="Simplified Arabic"/>
          <w:sz w:val="24"/>
          <w:szCs w:val="24"/>
          <w:rtl/>
        </w:rPr>
        <w:t xml:space="preserve">جبر هذه المصارف على </w:t>
      </w:r>
      <w:r w:rsidR="00223488" w:rsidRPr="00D00041">
        <w:rPr>
          <w:rFonts w:ascii="Simplified Arabic" w:hAnsi="Simplified Arabic" w:cs="Simplified Arabic" w:hint="cs"/>
          <w:sz w:val="24"/>
          <w:szCs w:val="24"/>
          <w:rtl/>
        </w:rPr>
        <w:t>أ</w:t>
      </w:r>
      <w:r w:rsidRPr="00D00041">
        <w:rPr>
          <w:rFonts w:ascii="Simplified Arabic" w:hAnsi="Simplified Arabic" w:cs="Simplified Arabic"/>
          <w:sz w:val="24"/>
          <w:szCs w:val="24"/>
          <w:rtl/>
        </w:rPr>
        <w:t>ن تحا</w:t>
      </w:r>
      <w:r w:rsidR="00223488" w:rsidRPr="00D00041">
        <w:rPr>
          <w:rFonts w:ascii="Simplified Arabic" w:hAnsi="Simplified Arabic" w:cs="Simplified Arabic"/>
          <w:sz w:val="24"/>
          <w:szCs w:val="24"/>
          <w:rtl/>
        </w:rPr>
        <w:t>فظ على وضع السيولة الذي يؤثر عل</w:t>
      </w:r>
      <w:r w:rsidR="00223488" w:rsidRPr="00D00041">
        <w:rPr>
          <w:rFonts w:ascii="Simplified Arabic" w:hAnsi="Simplified Arabic" w:cs="Simplified Arabic" w:hint="cs"/>
          <w:sz w:val="24"/>
          <w:szCs w:val="24"/>
          <w:rtl/>
        </w:rPr>
        <w:t>ى</w:t>
      </w:r>
      <w:r w:rsidRPr="00D00041">
        <w:rPr>
          <w:rFonts w:ascii="Simplified Arabic" w:hAnsi="Simplified Arabic" w:cs="Simplified Arabic"/>
          <w:sz w:val="24"/>
          <w:szCs w:val="24"/>
          <w:rtl/>
        </w:rPr>
        <w:t xml:space="preserve"> ربحية المؤسسات المالية </w:t>
      </w:r>
      <w:r w:rsidRPr="00D00041">
        <w:rPr>
          <w:rFonts w:ascii="Simplified Arabic" w:hAnsi="Simplified Arabic" w:cs="Simplified Arabic"/>
          <w:sz w:val="24"/>
          <w:szCs w:val="24"/>
          <w:vertAlign w:val="superscript"/>
          <w:rtl/>
        </w:rPr>
        <w:t>(</w:t>
      </w:r>
      <w:r w:rsidRPr="00D00041">
        <w:rPr>
          <w:rStyle w:val="FootnoteReference"/>
          <w:rFonts w:ascii="Simplified Arabic" w:hAnsi="Simplified Arabic" w:cs="Simplified Arabic"/>
          <w:sz w:val="24"/>
          <w:szCs w:val="24"/>
          <w:rtl/>
        </w:rPr>
        <w:footnoteReference w:id="13"/>
      </w:r>
      <w:r w:rsidRPr="00D00041">
        <w:rPr>
          <w:rFonts w:ascii="Simplified Arabic" w:hAnsi="Simplified Arabic" w:cs="Simplified Arabic"/>
          <w:sz w:val="24"/>
          <w:szCs w:val="24"/>
          <w:vertAlign w:val="superscript"/>
          <w:rtl/>
        </w:rPr>
        <w:t>)</w:t>
      </w:r>
    </w:p>
    <w:p w:rsidR="00C52369" w:rsidRDefault="00C52369" w:rsidP="00B3223B">
      <w:pPr>
        <w:bidi/>
        <w:spacing w:line="360" w:lineRule="auto"/>
        <w:ind w:right="900"/>
        <w:jc w:val="both"/>
        <w:rPr>
          <w:b/>
          <w:bCs/>
          <w:sz w:val="28"/>
          <w:szCs w:val="28"/>
          <w:rtl/>
          <w:lang w:bidi="ar-JO"/>
        </w:rPr>
      </w:pPr>
    </w:p>
    <w:p w:rsidR="00C14617" w:rsidRPr="00435431" w:rsidRDefault="00B17041" w:rsidP="00C52369">
      <w:pPr>
        <w:bidi/>
        <w:spacing w:line="360" w:lineRule="auto"/>
        <w:ind w:right="900"/>
        <w:jc w:val="both"/>
        <w:rPr>
          <w:b/>
          <w:bCs/>
          <w:sz w:val="28"/>
          <w:szCs w:val="28"/>
          <w:rtl/>
          <w:lang w:bidi="ar-JO"/>
        </w:rPr>
      </w:pPr>
      <w:r>
        <w:rPr>
          <w:rFonts w:hint="cs"/>
          <w:b/>
          <w:bCs/>
          <w:sz w:val="28"/>
          <w:szCs w:val="28"/>
          <w:rtl/>
          <w:lang w:bidi="ar-JO"/>
        </w:rPr>
        <w:t xml:space="preserve">المطلب السابع: </w:t>
      </w:r>
      <w:r w:rsidR="00C14617" w:rsidRPr="00435431">
        <w:rPr>
          <w:rFonts w:hint="cs"/>
          <w:b/>
          <w:bCs/>
          <w:sz w:val="28"/>
          <w:szCs w:val="28"/>
          <w:rtl/>
          <w:lang w:bidi="ar-JO"/>
        </w:rPr>
        <w:t>المداينات في ضوء المقاصد والمآلات:</w:t>
      </w:r>
    </w:p>
    <w:p w:rsidR="00E53878" w:rsidRPr="00D00041" w:rsidRDefault="00223488" w:rsidP="00B3223B">
      <w:pPr>
        <w:bidi/>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hint="cs"/>
          <w:sz w:val="24"/>
          <w:szCs w:val="24"/>
          <w:rtl/>
        </w:rPr>
        <w:t xml:space="preserve">         </w:t>
      </w:r>
      <w:r w:rsidR="00DA2A2D" w:rsidRPr="00D00041">
        <w:rPr>
          <w:rFonts w:ascii="Simplified Arabic" w:hAnsi="Simplified Arabic" w:cs="Simplified Arabic" w:hint="cs"/>
          <w:sz w:val="24"/>
          <w:szCs w:val="24"/>
          <w:rtl/>
        </w:rPr>
        <w:t xml:space="preserve">أما موضوع المداينات وحجمها والعقود المرتبطة بها فإنه </w:t>
      </w:r>
      <w:r w:rsidR="00E53878" w:rsidRPr="00D00041">
        <w:rPr>
          <w:rFonts w:ascii="Simplified Arabic" w:hAnsi="Simplified Arabic" w:cs="Simplified Arabic" w:hint="cs"/>
          <w:sz w:val="24"/>
          <w:szCs w:val="24"/>
          <w:rtl/>
        </w:rPr>
        <w:t xml:space="preserve">ومن هنا يلزم أن نقف على حكم </w:t>
      </w:r>
      <w:r w:rsidR="00D90148" w:rsidRPr="00D00041">
        <w:rPr>
          <w:rFonts w:ascii="Simplified Arabic" w:hAnsi="Simplified Arabic" w:cs="Simplified Arabic" w:hint="cs"/>
          <w:sz w:val="24"/>
          <w:szCs w:val="24"/>
          <w:rtl/>
        </w:rPr>
        <w:t>عقود المدا</w:t>
      </w:r>
      <w:r w:rsidR="00852E93" w:rsidRPr="00D00041">
        <w:rPr>
          <w:rFonts w:ascii="Simplified Arabic" w:hAnsi="Simplified Arabic" w:cs="Simplified Arabic" w:hint="cs"/>
          <w:sz w:val="24"/>
          <w:szCs w:val="24"/>
          <w:rtl/>
        </w:rPr>
        <w:t>ينات</w:t>
      </w:r>
      <w:r w:rsidR="00E53878" w:rsidRPr="00D00041">
        <w:rPr>
          <w:rFonts w:ascii="Simplified Arabic" w:hAnsi="Simplified Arabic" w:cs="Simplified Arabic" w:hint="cs"/>
          <w:sz w:val="24"/>
          <w:szCs w:val="24"/>
          <w:rtl/>
        </w:rPr>
        <w:t xml:space="preserve"> من خلال تحقيقه</w:t>
      </w:r>
      <w:r w:rsidR="00852E93" w:rsidRPr="00D00041">
        <w:rPr>
          <w:rFonts w:ascii="Simplified Arabic" w:hAnsi="Simplified Arabic" w:cs="Simplified Arabic" w:hint="cs"/>
          <w:sz w:val="24"/>
          <w:szCs w:val="24"/>
          <w:rtl/>
        </w:rPr>
        <w:t>ا</w:t>
      </w:r>
      <w:r w:rsidR="00C52369" w:rsidRPr="00D00041">
        <w:rPr>
          <w:rFonts w:ascii="Simplified Arabic" w:hAnsi="Simplified Arabic" w:cs="Simplified Arabic" w:hint="cs"/>
          <w:sz w:val="24"/>
          <w:szCs w:val="24"/>
          <w:rtl/>
        </w:rPr>
        <w:t xml:space="preserve"> للمقاصد الشرعية</w:t>
      </w:r>
      <w:r w:rsidR="00E53878" w:rsidRPr="00D00041">
        <w:rPr>
          <w:rFonts w:ascii="Simplified Arabic" w:hAnsi="Simplified Arabic" w:cs="Simplified Arabic" w:hint="cs"/>
          <w:sz w:val="24"/>
          <w:szCs w:val="24"/>
          <w:rtl/>
        </w:rPr>
        <w:t>، ومن خلال المآلات التي تترتب عليه</w:t>
      </w:r>
      <w:r w:rsidR="00852E93" w:rsidRPr="00D00041">
        <w:rPr>
          <w:rFonts w:ascii="Simplified Arabic" w:hAnsi="Simplified Arabic" w:cs="Simplified Arabic" w:hint="cs"/>
          <w:sz w:val="24"/>
          <w:szCs w:val="24"/>
          <w:rtl/>
        </w:rPr>
        <w:t>ا</w:t>
      </w:r>
      <w:r w:rsidR="00E53878" w:rsidRPr="00D00041">
        <w:rPr>
          <w:rFonts w:ascii="Simplified Arabic" w:hAnsi="Simplified Arabic" w:cs="Simplified Arabic" w:hint="cs"/>
          <w:sz w:val="24"/>
          <w:szCs w:val="24"/>
          <w:rtl/>
        </w:rPr>
        <w:t>، لأن الحكم على أي عقد لا بد فيه من النظر إلى المقاصد والمآلات إلى جانب بناء العقد ومكوناته، وواقعة العقد والواقع الذي نعيش، ولا يصح أن نعزل واحدة من هذه عند الحكم على العقد.</w:t>
      </w:r>
    </w:p>
    <w:p w:rsidR="003F0AE6" w:rsidRPr="00D00041" w:rsidRDefault="00223488" w:rsidP="00B3223B">
      <w:pPr>
        <w:bidi/>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hint="cs"/>
          <w:sz w:val="24"/>
          <w:szCs w:val="24"/>
          <w:rtl/>
        </w:rPr>
        <w:t xml:space="preserve">         </w:t>
      </w:r>
      <w:r w:rsidR="00E53878" w:rsidRPr="00D00041">
        <w:rPr>
          <w:rFonts w:ascii="Simplified Arabic" w:hAnsi="Simplified Arabic" w:cs="Simplified Arabic" w:hint="cs"/>
          <w:sz w:val="24"/>
          <w:szCs w:val="24"/>
          <w:rtl/>
        </w:rPr>
        <w:t xml:space="preserve">فهل </w:t>
      </w:r>
      <w:r w:rsidR="00852E93" w:rsidRPr="00D00041">
        <w:rPr>
          <w:rFonts w:ascii="Simplified Arabic" w:hAnsi="Simplified Arabic" w:cs="Simplified Arabic" w:hint="cs"/>
          <w:sz w:val="24"/>
          <w:szCs w:val="24"/>
          <w:rtl/>
        </w:rPr>
        <w:t>تحقق عقود المداينات</w:t>
      </w:r>
      <w:r w:rsidR="00C52369" w:rsidRPr="00D00041">
        <w:rPr>
          <w:rFonts w:ascii="Simplified Arabic" w:hAnsi="Simplified Arabic" w:cs="Simplified Arabic" w:hint="cs"/>
          <w:sz w:val="24"/>
          <w:szCs w:val="24"/>
          <w:rtl/>
        </w:rPr>
        <w:t xml:space="preserve"> مقاصد الشريعة</w:t>
      </w:r>
      <w:r w:rsidR="00E53878" w:rsidRPr="00D00041">
        <w:rPr>
          <w:rFonts w:ascii="Simplified Arabic" w:hAnsi="Simplified Arabic" w:cs="Simplified Arabic" w:hint="cs"/>
          <w:sz w:val="24"/>
          <w:szCs w:val="24"/>
          <w:rtl/>
        </w:rPr>
        <w:t>، ومآلاته</w:t>
      </w:r>
      <w:r w:rsidR="00852E93" w:rsidRPr="00D00041">
        <w:rPr>
          <w:rFonts w:ascii="Simplified Arabic" w:hAnsi="Simplified Arabic" w:cs="Simplified Arabic" w:hint="cs"/>
          <w:sz w:val="24"/>
          <w:szCs w:val="24"/>
          <w:rtl/>
        </w:rPr>
        <w:t>ا</w:t>
      </w:r>
      <w:r w:rsidR="00E53878" w:rsidRPr="00D00041">
        <w:rPr>
          <w:rFonts w:ascii="Simplified Arabic" w:hAnsi="Simplified Arabic" w:cs="Simplified Arabic" w:hint="cs"/>
          <w:sz w:val="24"/>
          <w:szCs w:val="24"/>
          <w:rtl/>
        </w:rPr>
        <w:t xml:space="preserve"> لا تضر الاقتصاد ؟ هذا ما سأجيب عنه في  التالي:</w:t>
      </w:r>
    </w:p>
    <w:p w:rsidR="00E53878" w:rsidRPr="00D00041" w:rsidRDefault="00223488" w:rsidP="00B3223B">
      <w:pPr>
        <w:bidi/>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hint="cs"/>
          <w:sz w:val="24"/>
          <w:szCs w:val="24"/>
          <w:rtl/>
        </w:rPr>
        <w:t xml:space="preserve">         </w:t>
      </w:r>
      <w:r w:rsidR="00E53878" w:rsidRPr="00D00041">
        <w:rPr>
          <w:rFonts w:ascii="Simplified Arabic" w:hAnsi="Simplified Arabic" w:cs="Simplified Arabic" w:hint="cs"/>
          <w:sz w:val="24"/>
          <w:szCs w:val="24"/>
          <w:rtl/>
        </w:rPr>
        <w:t>تهدف المعاملات المالية الإسلامية إلى تحقيق العدل بين أطراف المعاملة، وتحقيق التنمية الاقتصادية وتمويل المشروعات الإنتاجية، ثم التخفيف من الديون من خلال ربط المداينات بالنشاط الاقتصادي الفعلي، والمحافظة على التوازن بين العرض والطلب حتى لا يؤدي التعامل إلى ما يسمى بتوليد النقود-خلق النقود- كما يقرره الاقتصاديون، فيختل قانون العرض والطلب وتطفو على السطح مشكلات اقتصادية وفي مقدمتها التضخم الذي يجر وراءه مشاكل أخرى.</w:t>
      </w:r>
    </w:p>
    <w:p w:rsidR="003F0AE6" w:rsidRPr="00D00041" w:rsidRDefault="00223488" w:rsidP="00B3223B">
      <w:pPr>
        <w:bidi/>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hint="cs"/>
          <w:sz w:val="24"/>
          <w:szCs w:val="24"/>
          <w:rtl/>
        </w:rPr>
        <w:lastRenderedPageBreak/>
        <w:t xml:space="preserve">        </w:t>
      </w:r>
      <w:r w:rsidR="003F0AE6" w:rsidRPr="00D00041">
        <w:rPr>
          <w:rFonts w:ascii="Simplified Arabic" w:hAnsi="Simplified Arabic" w:cs="Simplified Arabic" w:hint="cs"/>
          <w:sz w:val="24"/>
          <w:szCs w:val="24"/>
          <w:rtl/>
        </w:rPr>
        <w:t>وقد أفاد التحليل المحاسبي أن استخدام السلعة كوسيط بين الم</w:t>
      </w:r>
      <w:r w:rsidR="00852E93" w:rsidRPr="00D00041">
        <w:rPr>
          <w:rFonts w:ascii="Simplified Arabic" w:hAnsi="Simplified Arabic" w:cs="Simplified Arabic" w:hint="cs"/>
          <w:sz w:val="24"/>
          <w:szCs w:val="24"/>
          <w:rtl/>
        </w:rPr>
        <w:t>دين</w:t>
      </w:r>
      <w:r w:rsidR="003F0AE6" w:rsidRPr="00D00041">
        <w:rPr>
          <w:rFonts w:ascii="Simplified Arabic" w:hAnsi="Simplified Arabic" w:cs="Simplified Arabic" w:hint="cs"/>
          <w:sz w:val="24"/>
          <w:szCs w:val="24"/>
          <w:rtl/>
        </w:rPr>
        <w:t xml:space="preserve"> وبين المؤسسة المالية قد لا يظهر له أثر في الدفاتر المالية إلا نادرا،</w:t>
      </w:r>
      <w:r w:rsidR="00852E93" w:rsidRPr="00D00041">
        <w:rPr>
          <w:rFonts w:ascii="Simplified Arabic" w:hAnsi="Simplified Arabic" w:cs="Simplified Arabic" w:hint="cs"/>
          <w:sz w:val="24"/>
          <w:szCs w:val="24"/>
          <w:rtl/>
        </w:rPr>
        <w:t xml:space="preserve"> وإن ثبت قد يكون في شكل حسابات ن</w:t>
      </w:r>
      <w:r w:rsidR="003F0AE6" w:rsidRPr="00D00041">
        <w:rPr>
          <w:rFonts w:ascii="Simplified Arabic" w:hAnsi="Simplified Arabic" w:cs="Simplified Arabic" w:hint="cs"/>
          <w:sz w:val="24"/>
          <w:szCs w:val="24"/>
          <w:rtl/>
        </w:rPr>
        <w:t>ظامية أو يكون ل</w:t>
      </w:r>
      <w:r w:rsidR="00852E93" w:rsidRPr="00D00041">
        <w:rPr>
          <w:rFonts w:ascii="Simplified Arabic" w:hAnsi="Simplified Arabic" w:cs="Simplified Arabic" w:hint="cs"/>
          <w:sz w:val="24"/>
          <w:szCs w:val="24"/>
          <w:rtl/>
        </w:rPr>
        <w:t>لحظات قصيرة وتجري المقاصة بين الأ</w:t>
      </w:r>
      <w:r w:rsidR="003F0AE6" w:rsidRPr="00D00041">
        <w:rPr>
          <w:rFonts w:ascii="Simplified Arabic" w:hAnsi="Simplified Arabic" w:cs="Simplified Arabic" w:hint="cs"/>
          <w:sz w:val="24"/>
          <w:szCs w:val="24"/>
          <w:rtl/>
        </w:rPr>
        <w:t>طراف المدينة والدائنة .</w:t>
      </w:r>
    </w:p>
    <w:p w:rsidR="003F0AE6" w:rsidRPr="00D00041" w:rsidRDefault="00223488" w:rsidP="00B3223B">
      <w:pPr>
        <w:bidi/>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hint="cs"/>
          <w:sz w:val="24"/>
          <w:szCs w:val="24"/>
          <w:rtl/>
        </w:rPr>
        <w:t xml:space="preserve">        </w:t>
      </w:r>
      <w:r w:rsidR="00D90148" w:rsidRPr="00D00041">
        <w:rPr>
          <w:rFonts w:ascii="Simplified Arabic" w:hAnsi="Simplified Arabic" w:cs="Simplified Arabic" w:hint="cs"/>
          <w:sz w:val="24"/>
          <w:szCs w:val="24"/>
          <w:rtl/>
        </w:rPr>
        <w:t>ويتحمل المدين</w:t>
      </w:r>
      <w:r w:rsidR="003F0AE6" w:rsidRPr="00D00041">
        <w:rPr>
          <w:rFonts w:ascii="Simplified Arabic" w:hAnsi="Simplified Arabic" w:cs="Simplified Arabic" w:hint="cs"/>
          <w:sz w:val="24"/>
          <w:szCs w:val="24"/>
          <w:rtl/>
        </w:rPr>
        <w:t xml:space="preserve"> فرق السعر بين الناجز والآجل وعمولات الوسطاء والمصروفات المختلفة، وهذا كله يقود إلى شبهة مبادلة مال بمال وزيادة.</w:t>
      </w:r>
    </w:p>
    <w:p w:rsidR="003F0AE6" w:rsidRPr="00D00041" w:rsidRDefault="00223488" w:rsidP="00B3223B">
      <w:pPr>
        <w:bidi/>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hint="cs"/>
          <w:sz w:val="24"/>
          <w:szCs w:val="24"/>
          <w:rtl/>
        </w:rPr>
        <w:t xml:space="preserve">        </w:t>
      </w:r>
      <w:r w:rsidR="003F0AE6" w:rsidRPr="00D00041">
        <w:rPr>
          <w:rFonts w:ascii="Simplified Arabic" w:hAnsi="Simplified Arabic" w:cs="Simplified Arabic" w:hint="cs"/>
          <w:sz w:val="24"/>
          <w:szCs w:val="24"/>
          <w:rtl/>
        </w:rPr>
        <w:t xml:space="preserve">وثبت أن </w:t>
      </w:r>
      <w:r w:rsidR="00852E93" w:rsidRPr="00D00041">
        <w:rPr>
          <w:rFonts w:ascii="Simplified Arabic" w:hAnsi="Simplified Arabic" w:cs="Simplified Arabic" w:hint="cs"/>
          <w:sz w:val="24"/>
          <w:szCs w:val="24"/>
          <w:rtl/>
        </w:rPr>
        <w:t xml:space="preserve">المداينات لا تسهم </w:t>
      </w:r>
      <w:r w:rsidR="003F0AE6" w:rsidRPr="00D00041">
        <w:rPr>
          <w:rFonts w:ascii="Simplified Arabic" w:hAnsi="Simplified Arabic" w:cs="Simplified Arabic" w:hint="cs"/>
          <w:sz w:val="24"/>
          <w:szCs w:val="24"/>
          <w:rtl/>
        </w:rPr>
        <w:t>في زيادة القيمة المضافة والإنتاج القومي على مستوى الاقتصاد المحلي. لأنه</w:t>
      </w:r>
      <w:r w:rsidR="00852E93" w:rsidRPr="00D00041">
        <w:rPr>
          <w:rFonts w:ascii="Simplified Arabic" w:hAnsi="Simplified Arabic" w:cs="Simplified Arabic" w:hint="cs"/>
          <w:sz w:val="24"/>
          <w:szCs w:val="24"/>
          <w:rtl/>
        </w:rPr>
        <w:t>ا لا ت</w:t>
      </w:r>
      <w:r w:rsidR="003F0AE6" w:rsidRPr="00D00041">
        <w:rPr>
          <w:rFonts w:ascii="Simplified Arabic" w:hAnsi="Simplified Arabic" w:cs="Simplified Arabic" w:hint="cs"/>
          <w:sz w:val="24"/>
          <w:szCs w:val="24"/>
          <w:rtl/>
        </w:rPr>
        <w:t>عمل على تمويل المشروعات الإنتاجية بنظام المشاركة وفقا لقاعدة الغنم بالغرم. وبالتالي لا تتحقق التنمية الاقتصادية التي تهدف إليها المؤسسات المالية الإسلامية</w:t>
      </w:r>
      <w:r w:rsidR="00E00ADA" w:rsidRPr="00D00041">
        <w:rPr>
          <w:rFonts w:cs="Simplified Arabic" w:hint="cs"/>
          <w:sz w:val="24"/>
          <w:szCs w:val="24"/>
          <w:vertAlign w:val="superscript"/>
          <w:rtl/>
        </w:rPr>
        <w:t>(</w:t>
      </w:r>
      <w:r w:rsidR="00E00ADA" w:rsidRPr="00D00041">
        <w:rPr>
          <w:rStyle w:val="FootnoteReference"/>
          <w:rFonts w:cs="Simplified Arabic"/>
          <w:sz w:val="24"/>
          <w:szCs w:val="24"/>
          <w:rtl/>
        </w:rPr>
        <w:footnoteReference w:id="14"/>
      </w:r>
      <w:r w:rsidR="00E00ADA" w:rsidRPr="00D00041">
        <w:rPr>
          <w:rFonts w:cs="Simplified Arabic" w:hint="cs"/>
          <w:sz w:val="24"/>
          <w:szCs w:val="24"/>
          <w:vertAlign w:val="superscript"/>
          <w:rtl/>
        </w:rPr>
        <w:t>)</w:t>
      </w:r>
    </w:p>
    <w:p w:rsidR="003F0AE6" w:rsidRPr="00D00041" w:rsidRDefault="00223488" w:rsidP="00B3223B">
      <w:pPr>
        <w:bidi/>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hint="cs"/>
          <w:sz w:val="24"/>
          <w:szCs w:val="24"/>
          <w:rtl/>
        </w:rPr>
        <w:t xml:space="preserve">        </w:t>
      </w:r>
      <w:r w:rsidR="00852E93" w:rsidRPr="00D00041">
        <w:rPr>
          <w:rFonts w:ascii="Simplified Arabic" w:hAnsi="Simplified Arabic" w:cs="Simplified Arabic" w:hint="cs"/>
          <w:sz w:val="24"/>
          <w:szCs w:val="24"/>
          <w:rtl/>
        </w:rPr>
        <w:t>وت</w:t>
      </w:r>
      <w:r w:rsidR="003F0AE6" w:rsidRPr="00D00041">
        <w:rPr>
          <w:rFonts w:ascii="Simplified Arabic" w:hAnsi="Simplified Arabic" w:cs="Simplified Arabic" w:hint="cs"/>
          <w:sz w:val="24"/>
          <w:szCs w:val="24"/>
          <w:rtl/>
        </w:rPr>
        <w:t xml:space="preserve">ؤدي </w:t>
      </w:r>
      <w:r w:rsidR="00852E93" w:rsidRPr="00D00041">
        <w:rPr>
          <w:rFonts w:ascii="Simplified Arabic" w:hAnsi="Simplified Arabic" w:cs="Simplified Arabic" w:hint="cs"/>
          <w:sz w:val="24"/>
          <w:szCs w:val="24"/>
          <w:rtl/>
        </w:rPr>
        <w:t>المداينات</w:t>
      </w:r>
      <w:r w:rsidR="003F0AE6" w:rsidRPr="00D00041">
        <w:rPr>
          <w:rFonts w:ascii="Simplified Arabic" w:hAnsi="Simplified Arabic" w:cs="Simplified Arabic" w:hint="cs"/>
          <w:sz w:val="24"/>
          <w:szCs w:val="24"/>
          <w:rtl/>
        </w:rPr>
        <w:t xml:space="preserve"> إلى تراكم الديون والمزيد من الخسائر حيث إن أموال </w:t>
      </w:r>
      <w:r w:rsidR="00852E93" w:rsidRPr="00D00041">
        <w:rPr>
          <w:rFonts w:ascii="Simplified Arabic" w:hAnsi="Simplified Arabic" w:cs="Simplified Arabic" w:hint="cs"/>
          <w:sz w:val="24"/>
          <w:szCs w:val="24"/>
          <w:rtl/>
        </w:rPr>
        <w:t>الدين</w:t>
      </w:r>
      <w:r w:rsidR="003F0AE6" w:rsidRPr="00D00041">
        <w:rPr>
          <w:rFonts w:ascii="Simplified Arabic" w:hAnsi="Simplified Arabic" w:cs="Simplified Arabic" w:hint="cs"/>
          <w:sz w:val="24"/>
          <w:szCs w:val="24"/>
          <w:rtl/>
        </w:rPr>
        <w:t xml:space="preserve"> لم تستخدم في مشروعات تحقق تدفقات نقدية داخلة للسداد</w:t>
      </w:r>
      <w:r w:rsidR="00E00ADA" w:rsidRPr="00D00041">
        <w:rPr>
          <w:rFonts w:cs="Simplified Arabic" w:hint="cs"/>
          <w:sz w:val="24"/>
          <w:szCs w:val="24"/>
          <w:vertAlign w:val="superscript"/>
          <w:rtl/>
        </w:rPr>
        <w:t>(</w:t>
      </w:r>
      <w:r w:rsidR="00E00ADA" w:rsidRPr="00D00041">
        <w:rPr>
          <w:rStyle w:val="FootnoteReference"/>
          <w:rFonts w:cs="Simplified Arabic"/>
          <w:sz w:val="24"/>
          <w:szCs w:val="24"/>
          <w:rtl/>
        </w:rPr>
        <w:footnoteReference w:id="15"/>
      </w:r>
      <w:r w:rsidR="00E00ADA" w:rsidRPr="00D00041">
        <w:rPr>
          <w:rFonts w:cs="Simplified Arabic" w:hint="cs"/>
          <w:sz w:val="24"/>
          <w:szCs w:val="24"/>
          <w:vertAlign w:val="superscript"/>
          <w:rtl/>
        </w:rPr>
        <w:t>)</w:t>
      </w:r>
      <w:r w:rsidR="003F0AE6" w:rsidRPr="00D00041">
        <w:rPr>
          <w:rFonts w:ascii="Simplified Arabic" w:hAnsi="Simplified Arabic" w:cs="Simplified Arabic" w:hint="cs"/>
          <w:sz w:val="24"/>
          <w:szCs w:val="24"/>
          <w:rtl/>
        </w:rPr>
        <w:t>.</w:t>
      </w:r>
    </w:p>
    <w:p w:rsidR="003F0AE6" w:rsidRPr="00D00041" w:rsidRDefault="00223488" w:rsidP="00B3223B">
      <w:pPr>
        <w:bidi/>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hint="cs"/>
          <w:sz w:val="24"/>
          <w:szCs w:val="24"/>
          <w:rtl/>
        </w:rPr>
        <w:t xml:space="preserve">        </w:t>
      </w:r>
      <w:r w:rsidR="004C160F" w:rsidRPr="00D00041">
        <w:rPr>
          <w:rFonts w:ascii="Simplified Arabic" w:hAnsi="Simplified Arabic" w:cs="Simplified Arabic" w:hint="cs"/>
          <w:sz w:val="24"/>
          <w:szCs w:val="24"/>
          <w:rtl/>
        </w:rPr>
        <w:t>فتحول</w:t>
      </w:r>
      <w:r w:rsidR="008C7D26" w:rsidRPr="00D00041">
        <w:rPr>
          <w:rFonts w:ascii="Simplified Arabic" w:hAnsi="Simplified Arabic" w:cs="Simplified Arabic" w:hint="cs"/>
          <w:sz w:val="24"/>
          <w:szCs w:val="24"/>
          <w:rtl/>
        </w:rPr>
        <w:t xml:space="preserve"> المداينات</w:t>
      </w:r>
      <w:r w:rsidR="004C160F" w:rsidRPr="00D00041">
        <w:rPr>
          <w:rFonts w:ascii="Simplified Arabic" w:hAnsi="Simplified Arabic" w:cs="Simplified Arabic" w:hint="cs"/>
          <w:sz w:val="24"/>
          <w:szCs w:val="24"/>
          <w:rtl/>
        </w:rPr>
        <w:t xml:space="preserve"> إلى نظام مؤسسي يع</w:t>
      </w:r>
      <w:r w:rsidR="003F0AE6" w:rsidRPr="00D00041">
        <w:rPr>
          <w:rFonts w:ascii="Simplified Arabic" w:hAnsi="Simplified Arabic" w:cs="Simplified Arabic" w:hint="cs"/>
          <w:sz w:val="24"/>
          <w:szCs w:val="24"/>
          <w:rtl/>
        </w:rPr>
        <w:t>ني أن المؤسسات المالية الإسلامية تحول هدفها إلى تشجيع الحصول على النقد مقابل زيادة في الذمة ، فتشبه إ</w:t>
      </w:r>
      <w:r w:rsidR="008C7D26" w:rsidRPr="00D00041">
        <w:rPr>
          <w:rFonts w:ascii="Simplified Arabic" w:hAnsi="Simplified Arabic" w:cs="Simplified Arabic" w:hint="cs"/>
          <w:sz w:val="24"/>
          <w:szCs w:val="24"/>
          <w:rtl/>
        </w:rPr>
        <w:t xml:space="preserve">لى حد ما وظيفة البنوك الربوية </w:t>
      </w:r>
      <w:r w:rsidR="003F0AE6" w:rsidRPr="00D00041">
        <w:rPr>
          <w:rFonts w:ascii="Simplified Arabic" w:hAnsi="Simplified Arabic" w:cs="Simplified Arabic" w:hint="cs"/>
          <w:sz w:val="24"/>
          <w:szCs w:val="24"/>
          <w:rtl/>
        </w:rPr>
        <w:t xml:space="preserve">مما ينتج عن هذا انفصام العلاقة بين التمويل وبين النشاط الاقتصادي المثمر، ويترتب عليه ارتفاع الديون لوجود وسائل تسهل الحصول عليها. علما أن مقصد الشرع من التمويل هو تخفيف الديون من خلال الربط بين الدين والنشاط الاقتصادي، والتوسع في عمليات </w:t>
      </w:r>
      <w:r w:rsidR="008C7D26" w:rsidRPr="00D00041">
        <w:rPr>
          <w:rFonts w:ascii="Simplified Arabic" w:hAnsi="Simplified Arabic" w:cs="Simplified Arabic" w:hint="cs"/>
          <w:sz w:val="24"/>
          <w:szCs w:val="24"/>
          <w:rtl/>
        </w:rPr>
        <w:t xml:space="preserve">الدين </w:t>
      </w:r>
      <w:r w:rsidR="003F0AE6" w:rsidRPr="00D00041">
        <w:rPr>
          <w:rFonts w:ascii="Simplified Arabic" w:hAnsi="Simplified Arabic" w:cs="Simplified Arabic" w:hint="cs"/>
          <w:sz w:val="24"/>
          <w:szCs w:val="24"/>
          <w:rtl/>
        </w:rPr>
        <w:t xml:space="preserve">يعمل على تقليل أو إلغاء أنواع التمويل الأخرى التي تقدمها المؤسسات المالية الإسلامية مع قلتها </w:t>
      </w:r>
      <w:r w:rsidR="00DA2A2D" w:rsidRPr="00D00041">
        <w:rPr>
          <w:rFonts w:ascii="Simplified Arabic" w:hAnsi="Simplified Arabic" w:cs="Simplified Arabic"/>
          <w:sz w:val="24"/>
          <w:szCs w:val="24"/>
          <w:vertAlign w:val="superscript"/>
          <w:rtl/>
        </w:rPr>
        <w:t>(</w:t>
      </w:r>
      <w:r w:rsidR="00DA2A2D" w:rsidRPr="00D00041">
        <w:rPr>
          <w:rStyle w:val="FootnoteReference"/>
          <w:rFonts w:ascii="Simplified Arabic" w:hAnsi="Simplified Arabic" w:cs="Simplified Arabic"/>
          <w:sz w:val="24"/>
          <w:szCs w:val="24"/>
          <w:rtl/>
        </w:rPr>
        <w:footnoteReference w:id="16"/>
      </w:r>
      <w:r w:rsidR="00DA2A2D" w:rsidRPr="00D00041">
        <w:rPr>
          <w:rFonts w:ascii="Simplified Arabic" w:hAnsi="Simplified Arabic" w:cs="Simplified Arabic"/>
          <w:sz w:val="24"/>
          <w:szCs w:val="24"/>
          <w:vertAlign w:val="superscript"/>
          <w:rtl/>
        </w:rPr>
        <w:t>)</w:t>
      </w:r>
      <w:r w:rsidR="003F0AE6" w:rsidRPr="00D00041">
        <w:rPr>
          <w:rFonts w:ascii="Simplified Arabic" w:hAnsi="Simplified Arabic" w:cs="Simplified Arabic" w:hint="cs"/>
          <w:sz w:val="24"/>
          <w:szCs w:val="24"/>
          <w:rtl/>
        </w:rPr>
        <w:t>.</w:t>
      </w:r>
    </w:p>
    <w:p w:rsidR="003F0AE6" w:rsidRPr="00D00041" w:rsidRDefault="00223488" w:rsidP="00B3223B">
      <w:pPr>
        <w:bidi/>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hint="cs"/>
          <w:sz w:val="24"/>
          <w:szCs w:val="24"/>
          <w:rtl/>
        </w:rPr>
        <w:lastRenderedPageBreak/>
        <w:t xml:space="preserve">         </w:t>
      </w:r>
      <w:r w:rsidR="008C7D26" w:rsidRPr="00D00041">
        <w:rPr>
          <w:rFonts w:ascii="Simplified Arabic" w:hAnsi="Simplified Arabic" w:cs="Simplified Arabic" w:hint="cs"/>
          <w:sz w:val="24"/>
          <w:szCs w:val="24"/>
          <w:rtl/>
        </w:rPr>
        <w:t>وت</w:t>
      </w:r>
      <w:r w:rsidR="003F0AE6" w:rsidRPr="00D00041">
        <w:rPr>
          <w:rFonts w:ascii="Simplified Arabic" w:hAnsi="Simplified Arabic" w:cs="Simplified Arabic" w:hint="cs"/>
          <w:sz w:val="24"/>
          <w:szCs w:val="24"/>
          <w:rtl/>
        </w:rPr>
        <w:t>عمل ال</w:t>
      </w:r>
      <w:r w:rsidR="008C7D26" w:rsidRPr="00D00041">
        <w:rPr>
          <w:rFonts w:ascii="Simplified Arabic" w:hAnsi="Simplified Arabic" w:cs="Simplified Arabic" w:hint="cs"/>
          <w:sz w:val="24"/>
          <w:szCs w:val="24"/>
          <w:rtl/>
        </w:rPr>
        <w:t>مداينات</w:t>
      </w:r>
      <w:r w:rsidR="003F0AE6" w:rsidRPr="00D00041">
        <w:rPr>
          <w:rFonts w:ascii="Simplified Arabic" w:hAnsi="Simplified Arabic" w:cs="Simplified Arabic" w:hint="cs"/>
          <w:sz w:val="24"/>
          <w:szCs w:val="24"/>
          <w:rtl/>
        </w:rPr>
        <w:t xml:space="preserve"> على زيادة الإنفاق ال</w:t>
      </w:r>
      <w:r w:rsidR="00D90148" w:rsidRPr="00D00041">
        <w:rPr>
          <w:rFonts w:ascii="Simplified Arabic" w:hAnsi="Simplified Arabic" w:cs="Simplified Arabic" w:hint="cs"/>
          <w:sz w:val="24"/>
          <w:szCs w:val="24"/>
          <w:rtl/>
        </w:rPr>
        <w:t>استهلاكي</w:t>
      </w:r>
      <w:r w:rsidR="008C7D26" w:rsidRPr="00D00041">
        <w:rPr>
          <w:rFonts w:ascii="Simplified Arabic" w:hAnsi="Simplified Arabic" w:cs="Simplified Arabic" w:hint="cs"/>
          <w:sz w:val="24"/>
          <w:szCs w:val="24"/>
          <w:rtl/>
        </w:rPr>
        <w:t>، لأن معظم عمليات الدين</w:t>
      </w:r>
      <w:r w:rsidR="003F0AE6" w:rsidRPr="00D00041">
        <w:rPr>
          <w:rFonts w:ascii="Simplified Arabic" w:hAnsi="Simplified Arabic" w:cs="Simplified Arabic" w:hint="cs"/>
          <w:sz w:val="24"/>
          <w:szCs w:val="24"/>
          <w:rtl/>
        </w:rPr>
        <w:t xml:space="preserve"> ستتوجه إلى إشباع الحاجات الآنية على حساب الحاجات المستقبلية، وهذا يؤدي إلى اختلال أنماط الإنفاق في المجتمع، فلا يؤدي المال وظيفته التي وجد لأجلها </w:t>
      </w:r>
      <w:r w:rsidR="008E02A5" w:rsidRPr="00D00041">
        <w:rPr>
          <w:rFonts w:ascii="Simplified Arabic" w:hAnsi="Simplified Arabic" w:cs="Simplified Arabic" w:hint="cs"/>
          <w:sz w:val="24"/>
          <w:szCs w:val="24"/>
          <w:rtl/>
        </w:rPr>
        <w:t xml:space="preserve"> </w:t>
      </w:r>
      <w:r w:rsidR="008E02A5" w:rsidRPr="00D00041">
        <w:rPr>
          <w:rFonts w:ascii="Simplified Arabic" w:hAnsi="Simplified Arabic" w:cs="Simplified Arabic"/>
          <w:sz w:val="24"/>
          <w:szCs w:val="24"/>
          <w:vertAlign w:val="superscript"/>
          <w:rtl/>
        </w:rPr>
        <w:t>(</w:t>
      </w:r>
      <w:r w:rsidR="008E02A5" w:rsidRPr="00D00041">
        <w:rPr>
          <w:rStyle w:val="FootnoteReference"/>
          <w:rFonts w:ascii="Simplified Arabic" w:hAnsi="Simplified Arabic" w:cs="Simplified Arabic"/>
          <w:sz w:val="24"/>
          <w:szCs w:val="24"/>
          <w:rtl/>
        </w:rPr>
        <w:footnoteReference w:id="17"/>
      </w:r>
      <w:r w:rsidR="008E02A5" w:rsidRPr="00D00041">
        <w:rPr>
          <w:rFonts w:ascii="Simplified Arabic" w:hAnsi="Simplified Arabic" w:cs="Simplified Arabic"/>
          <w:sz w:val="24"/>
          <w:szCs w:val="24"/>
          <w:vertAlign w:val="superscript"/>
          <w:rtl/>
        </w:rPr>
        <w:t>)</w:t>
      </w:r>
      <w:r w:rsidR="008E02A5" w:rsidRPr="00D00041">
        <w:rPr>
          <w:rFonts w:ascii="Simplified Arabic" w:hAnsi="Simplified Arabic" w:cs="Simplified Arabic" w:hint="cs"/>
          <w:sz w:val="24"/>
          <w:szCs w:val="24"/>
          <w:rtl/>
        </w:rPr>
        <w:t>.</w:t>
      </w:r>
    </w:p>
    <w:p w:rsidR="001A24B5" w:rsidRPr="00D00041" w:rsidRDefault="00D90148" w:rsidP="00B3223B">
      <w:pPr>
        <w:bidi/>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hint="cs"/>
          <w:sz w:val="24"/>
          <w:szCs w:val="24"/>
          <w:rtl/>
        </w:rPr>
        <w:t xml:space="preserve">        </w:t>
      </w:r>
      <w:r w:rsidR="003F0AE6" w:rsidRPr="00D00041">
        <w:rPr>
          <w:rFonts w:ascii="Simplified Arabic" w:hAnsi="Simplified Arabic" w:cs="Simplified Arabic" w:hint="cs"/>
          <w:sz w:val="24"/>
          <w:szCs w:val="24"/>
          <w:rtl/>
        </w:rPr>
        <w:t>وبما أن عمليات ال</w:t>
      </w:r>
      <w:r w:rsidR="008C7D26" w:rsidRPr="00D00041">
        <w:rPr>
          <w:rFonts w:ascii="Simplified Arabic" w:hAnsi="Simplified Arabic" w:cs="Simplified Arabic" w:hint="cs"/>
          <w:sz w:val="24"/>
          <w:szCs w:val="24"/>
          <w:rtl/>
        </w:rPr>
        <w:t>دين</w:t>
      </w:r>
      <w:r w:rsidR="003F0AE6" w:rsidRPr="00D00041">
        <w:rPr>
          <w:rFonts w:ascii="Simplified Arabic" w:hAnsi="Simplified Arabic" w:cs="Simplified Arabic" w:hint="cs"/>
          <w:sz w:val="24"/>
          <w:szCs w:val="24"/>
          <w:rtl/>
        </w:rPr>
        <w:t xml:space="preserve"> في غالبها تتم من خلا</w:t>
      </w:r>
      <w:r w:rsidRPr="00D00041">
        <w:rPr>
          <w:rFonts w:ascii="Simplified Arabic" w:hAnsi="Simplified Arabic" w:cs="Simplified Arabic" w:hint="cs"/>
          <w:sz w:val="24"/>
          <w:szCs w:val="24"/>
          <w:rtl/>
        </w:rPr>
        <w:t>ل الأسواق العالمية أو البورصة</w:t>
      </w:r>
      <w:r w:rsidR="00C14617" w:rsidRPr="00D00041">
        <w:rPr>
          <w:rFonts w:ascii="Simplified Arabic" w:hAnsi="Simplified Arabic" w:cs="Simplified Arabic" w:hint="cs"/>
          <w:sz w:val="24"/>
          <w:szCs w:val="24"/>
          <w:rtl/>
        </w:rPr>
        <w:t>؛</w:t>
      </w:r>
      <w:r w:rsidRPr="00D00041">
        <w:rPr>
          <w:rFonts w:ascii="Simplified Arabic" w:hAnsi="Simplified Arabic" w:cs="Simplified Arabic" w:hint="cs"/>
          <w:sz w:val="24"/>
          <w:szCs w:val="24"/>
          <w:rtl/>
        </w:rPr>
        <w:t xml:space="preserve"> </w:t>
      </w:r>
      <w:r w:rsidR="003F0AE6" w:rsidRPr="00D00041">
        <w:rPr>
          <w:rFonts w:ascii="Simplified Arabic" w:hAnsi="Simplified Arabic" w:cs="Simplified Arabic" w:hint="cs"/>
          <w:sz w:val="24"/>
          <w:szCs w:val="24"/>
          <w:rtl/>
        </w:rPr>
        <w:t xml:space="preserve">فإن هذا يؤدي إلى تهجير رؤوس أموال المسلمين إلى الخارج </w:t>
      </w:r>
      <w:r w:rsidR="00C14617" w:rsidRPr="00D00041">
        <w:rPr>
          <w:rFonts w:ascii="Simplified Arabic" w:hAnsi="Simplified Arabic" w:cs="Simplified Arabic" w:hint="cs"/>
          <w:sz w:val="24"/>
          <w:szCs w:val="24"/>
          <w:rtl/>
        </w:rPr>
        <w:t>؛</w:t>
      </w:r>
      <w:r w:rsidRPr="00D00041">
        <w:rPr>
          <w:rFonts w:ascii="Simplified Arabic" w:hAnsi="Simplified Arabic" w:cs="Simplified Arabic" w:hint="cs"/>
          <w:sz w:val="24"/>
          <w:szCs w:val="24"/>
          <w:rtl/>
        </w:rPr>
        <w:t xml:space="preserve"> لذا </w:t>
      </w:r>
      <w:r w:rsidR="00C14617" w:rsidRPr="00D00041">
        <w:rPr>
          <w:rFonts w:ascii="Simplified Arabic" w:hAnsi="Simplified Arabic" w:cs="Simplified Arabic" w:hint="cs"/>
          <w:sz w:val="24"/>
          <w:szCs w:val="24"/>
          <w:rtl/>
        </w:rPr>
        <w:t>فانه من العقود المقترحة</w:t>
      </w:r>
      <w:r w:rsidRPr="00D00041">
        <w:rPr>
          <w:rFonts w:ascii="Simplified Arabic" w:hAnsi="Simplified Arabic" w:cs="Simplified Arabic" w:hint="cs"/>
          <w:sz w:val="24"/>
          <w:szCs w:val="24"/>
          <w:rtl/>
        </w:rPr>
        <w:t xml:space="preserve"> أن تلجأ المصارف</w:t>
      </w:r>
      <w:r w:rsidR="00FD1EF4" w:rsidRPr="00D00041">
        <w:rPr>
          <w:rFonts w:ascii="Simplified Arabic" w:hAnsi="Simplified Arabic" w:cs="Simplified Arabic" w:hint="cs"/>
          <w:sz w:val="24"/>
          <w:szCs w:val="24"/>
          <w:rtl/>
        </w:rPr>
        <w:t xml:space="preserve"> </w:t>
      </w:r>
      <w:r w:rsidR="008C7D26" w:rsidRPr="00D00041">
        <w:rPr>
          <w:rFonts w:ascii="Simplified Arabic" w:hAnsi="Simplified Arabic" w:cs="Simplified Arabic" w:hint="cs"/>
          <w:sz w:val="24"/>
          <w:szCs w:val="24"/>
          <w:rtl/>
        </w:rPr>
        <w:t>الإسلامية إلى</w:t>
      </w:r>
      <w:r w:rsidRPr="00D00041">
        <w:rPr>
          <w:rFonts w:ascii="Simplified Arabic" w:hAnsi="Simplified Arabic" w:cs="Simplified Arabic" w:hint="cs"/>
          <w:sz w:val="24"/>
          <w:szCs w:val="24"/>
          <w:rtl/>
        </w:rPr>
        <w:t xml:space="preserve"> </w:t>
      </w:r>
      <w:r w:rsidR="001A24B5" w:rsidRPr="00D00041">
        <w:rPr>
          <w:rFonts w:ascii="Simplified Arabic" w:hAnsi="Simplified Arabic" w:cs="Simplified Arabic" w:hint="cs"/>
          <w:sz w:val="24"/>
          <w:szCs w:val="24"/>
          <w:rtl/>
        </w:rPr>
        <w:t>عقد (</w:t>
      </w:r>
      <w:r w:rsidR="001A24B5" w:rsidRPr="00D00041">
        <w:rPr>
          <w:rFonts w:ascii="Simplified Arabic" w:hAnsi="Simplified Arabic" w:cs="Simplified Arabic"/>
          <w:sz w:val="24"/>
          <w:szCs w:val="24"/>
        </w:rPr>
        <w:t xml:space="preserve">B.O.T </w:t>
      </w:r>
      <w:r w:rsidR="001A24B5" w:rsidRPr="00D00041">
        <w:rPr>
          <w:rFonts w:ascii="Simplified Arabic" w:hAnsi="Simplified Arabic" w:cs="Simplified Arabic" w:hint="cs"/>
          <w:sz w:val="24"/>
          <w:szCs w:val="24"/>
          <w:rtl/>
        </w:rPr>
        <w:t>) أو عقد البناء والتشغيل والإعادة</w:t>
      </w:r>
      <w:r w:rsidR="008C7D26" w:rsidRPr="00D00041">
        <w:rPr>
          <w:rFonts w:ascii="Simplified Arabic" w:hAnsi="Simplified Arabic" w:cs="Simplified Arabic"/>
          <w:sz w:val="24"/>
          <w:szCs w:val="24"/>
        </w:rPr>
        <w:t xml:space="preserve">  </w:t>
      </w:r>
      <w:r w:rsidR="008C7D26" w:rsidRPr="00D00041">
        <w:rPr>
          <w:rFonts w:ascii="Simplified Arabic" w:hAnsi="Simplified Arabic" w:cs="Simplified Arabic" w:hint="cs"/>
          <w:sz w:val="24"/>
          <w:szCs w:val="24"/>
          <w:rtl/>
        </w:rPr>
        <w:t xml:space="preserve"> </w:t>
      </w:r>
      <w:r w:rsidR="008C7D26" w:rsidRPr="00D00041">
        <w:rPr>
          <w:rFonts w:ascii="Simplified Arabic" w:hAnsi="Simplified Arabic" w:cs="Simplified Arabic"/>
          <w:sz w:val="24"/>
          <w:szCs w:val="24"/>
        </w:rPr>
        <w:t>Build Operate Transfer)</w:t>
      </w:r>
      <w:r w:rsidR="008C7D26" w:rsidRPr="00D00041">
        <w:rPr>
          <w:rFonts w:ascii="Simplified Arabic" w:hAnsi="Simplified Arabic" w:cs="Simplified Arabic" w:hint="cs"/>
          <w:sz w:val="24"/>
          <w:szCs w:val="24"/>
          <w:rtl/>
        </w:rPr>
        <w:t xml:space="preserve"> </w:t>
      </w:r>
      <w:r w:rsidR="008C7D26" w:rsidRPr="00D00041">
        <w:rPr>
          <w:rFonts w:ascii="Simplified Arabic" w:hAnsi="Simplified Arabic" w:cs="Simplified Arabic"/>
          <w:sz w:val="24"/>
          <w:szCs w:val="24"/>
        </w:rPr>
        <w:t>(</w:t>
      </w:r>
      <w:r w:rsidR="00C14617" w:rsidRPr="00D00041">
        <w:rPr>
          <w:rFonts w:ascii="Simplified Arabic" w:hAnsi="Simplified Arabic" w:cs="Simplified Arabic"/>
          <w:sz w:val="24"/>
          <w:szCs w:val="24"/>
          <w:vertAlign w:val="superscript"/>
          <w:rtl/>
        </w:rPr>
        <w:t>(</w:t>
      </w:r>
      <w:r w:rsidR="00C14617" w:rsidRPr="00D00041">
        <w:rPr>
          <w:rStyle w:val="FootnoteReference"/>
          <w:rFonts w:ascii="Simplified Arabic" w:hAnsi="Simplified Arabic" w:cs="Simplified Arabic"/>
          <w:sz w:val="24"/>
          <w:szCs w:val="24"/>
          <w:rtl/>
        </w:rPr>
        <w:footnoteReference w:id="18"/>
      </w:r>
      <w:r w:rsidR="00C14617" w:rsidRPr="00D00041">
        <w:rPr>
          <w:rFonts w:ascii="Simplified Arabic" w:hAnsi="Simplified Arabic" w:cs="Simplified Arabic"/>
          <w:sz w:val="24"/>
          <w:szCs w:val="24"/>
          <w:vertAlign w:val="superscript"/>
          <w:rtl/>
        </w:rPr>
        <w:t>)</w:t>
      </w:r>
      <w:r w:rsidR="00C14617" w:rsidRPr="00D00041">
        <w:rPr>
          <w:rFonts w:ascii="Simplified Arabic" w:hAnsi="Simplified Arabic" w:cs="Simplified Arabic" w:hint="cs"/>
          <w:sz w:val="24"/>
          <w:szCs w:val="24"/>
          <w:rtl/>
        </w:rPr>
        <w:t>.</w:t>
      </w:r>
    </w:p>
    <w:p w:rsidR="00DE5D77" w:rsidRPr="00B17041" w:rsidRDefault="00B17041" w:rsidP="00B3223B">
      <w:pPr>
        <w:bidi/>
        <w:spacing w:line="360" w:lineRule="auto"/>
        <w:ind w:right="900"/>
        <w:jc w:val="lowKashida"/>
        <w:rPr>
          <w:rFonts w:ascii="Simplified Arabic" w:hAnsi="Simplified Arabic" w:cs="Simplified Arabic"/>
          <w:b/>
          <w:bCs/>
          <w:sz w:val="28"/>
          <w:szCs w:val="28"/>
          <w:rtl/>
        </w:rPr>
      </w:pPr>
      <w:r w:rsidRPr="00B17041">
        <w:rPr>
          <w:rFonts w:ascii="Simplified Arabic" w:hAnsi="Simplified Arabic" w:cs="Simplified Arabic" w:hint="cs"/>
          <w:b/>
          <w:bCs/>
          <w:sz w:val="28"/>
          <w:szCs w:val="28"/>
          <w:rtl/>
        </w:rPr>
        <w:t>المطلب الثامن :</w:t>
      </w:r>
      <w:r w:rsidR="00DE5D77" w:rsidRPr="00B17041">
        <w:rPr>
          <w:rFonts w:ascii="Simplified Arabic" w:hAnsi="Simplified Arabic" w:cs="Simplified Arabic" w:hint="cs"/>
          <w:b/>
          <w:bCs/>
          <w:sz w:val="28"/>
          <w:szCs w:val="28"/>
          <w:rtl/>
        </w:rPr>
        <w:t>عقد (</w:t>
      </w:r>
      <w:r w:rsidR="00DE5D77" w:rsidRPr="00B17041">
        <w:rPr>
          <w:rFonts w:ascii="Simplified Arabic" w:hAnsi="Simplified Arabic" w:cs="Simplified Arabic"/>
          <w:b/>
          <w:bCs/>
          <w:sz w:val="28"/>
          <w:szCs w:val="28"/>
        </w:rPr>
        <w:t xml:space="preserve">B.O.T </w:t>
      </w:r>
      <w:r w:rsidR="00DE5D77" w:rsidRPr="00B17041">
        <w:rPr>
          <w:rFonts w:ascii="Simplified Arabic" w:hAnsi="Simplified Arabic" w:cs="Simplified Arabic" w:hint="cs"/>
          <w:b/>
          <w:bCs/>
          <w:sz w:val="28"/>
          <w:szCs w:val="28"/>
          <w:rtl/>
        </w:rPr>
        <w:t>)</w:t>
      </w:r>
      <w:r w:rsidRPr="00B17041">
        <w:rPr>
          <w:rFonts w:ascii="Simplified Arabic" w:hAnsi="Simplified Arabic" w:cs="Simplified Arabic" w:hint="cs"/>
          <w:b/>
          <w:bCs/>
          <w:sz w:val="28"/>
          <w:szCs w:val="28"/>
          <w:rtl/>
        </w:rPr>
        <w:t xml:space="preserve"> ودوره في معالجة فائض السيولة</w:t>
      </w:r>
    </w:p>
    <w:p w:rsidR="002524B0" w:rsidRPr="00D00041" w:rsidRDefault="00223488" w:rsidP="006439C0">
      <w:pPr>
        <w:bidi/>
        <w:spacing w:line="360" w:lineRule="auto"/>
        <w:ind w:right="900"/>
        <w:jc w:val="both"/>
        <w:rPr>
          <w:rFonts w:ascii="Simplified Arabic" w:hAnsi="Simplified Arabic" w:cs="Simplified Arabic"/>
          <w:sz w:val="24"/>
          <w:szCs w:val="24"/>
          <w:rtl/>
        </w:rPr>
      </w:pPr>
      <w:r>
        <w:rPr>
          <w:rFonts w:ascii="Simplified Arabic" w:hAnsi="Simplified Arabic" w:cs="Simplified Arabic" w:hint="cs"/>
          <w:sz w:val="28"/>
          <w:szCs w:val="28"/>
          <w:rtl/>
        </w:rPr>
        <w:t xml:space="preserve">          </w:t>
      </w:r>
      <w:r w:rsidR="001A24B5" w:rsidRPr="00D00041">
        <w:rPr>
          <w:rFonts w:ascii="Simplified Arabic" w:hAnsi="Simplified Arabic" w:cs="Simplified Arabic" w:hint="cs"/>
          <w:sz w:val="24"/>
          <w:szCs w:val="24"/>
          <w:rtl/>
        </w:rPr>
        <w:t>هذا العقد انتشر في كثير من الدول المعاصرة، يهدف هذا العقد إلى تأمين التمويل اللازم لإقامة مشاريع تحتاج إلى مبالغ كبيرة لمشاريع ضخم</w:t>
      </w:r>
      <w:r w:rsidR="00D00041" w:rsidRPr="00D00041">
        <w:rPr>
          <w:rFonts w:ascii="Simplified Arabic" w:hAnsi="Simplified Arabic" w:cs="Simplified Arabic" w:hint="cs"/>
          <w:sz w:val="24"/>
          <w:szCs w:val="24"/>
          <w:rtl/>
        </w:rPr>
        <w:t>ة للدولة أو المؤسسات أو الشركات</w:t>
      </w:r>
      <w:r w:rsidR="001A24B5" w:rsidRPr="00D00041">
        <w:rPr>
          <w:rFonts w:ascii="Simplified Arabic" w:hAnsi="Simplified Arabic" w:cs="Simplified Arabic" w:hint="cs"/>
          <w:sz w:val="24"/>
          <w:szCs w:val="24"/>
          <w:rtl/>
        </w:rPr>
        <w:t xml:space="preserve">، </w:t>
      </w:r>
      <w:r w:rsidR="002E1963" w:rsidRPr="00D00041">
        <w:rPr>
          <w:rFonts w:ascii="Simplified Arabic" w:hAnsi="Simplified Arabic" w:cs="Simplified Arabic" w:hint="cs"/>
          <w:sz w:val="24"/>
          <w:szCs w:val="24"/>
          <w:rtl/>
        </w:rPr>
        <w:t>ويهدف أيضا إلى إشراك المصارف الإسلامية في خطط التنمية والاستفادة من خبراتها ا</w:t>
      </w:r>
      <w:r w:rsidR="00F67842" w:rsidRPr="00D00041">
        <w:rPr>
          <w:rFonts w:ascii="Simplified Arabic" w:hAnsi="Simplified Arabic" w:cs="Simplified Arabic" w:hint="cs"/>
          <w:sz w:val="24"/>
          <w:szCs w:val="24"/>
          <w:rtl/>
        </w:rPr>
        <w:t>ل</w:t>
      </w:r>
      <w:r w:rsidR="002E1963" w:rsidRPr="00D00041">
        <w:rPr>
          <w:rFonts w:ascii="Simplified Arabic" w:hAnsi="Simplified Arabic" w:cs="Simplified Arabic" w:hint="cs"/>
          <w:sz w:val="24"/>
          <w:szCs w:val="24"/>
          <w:rtl/>
        </w:rPr>
        <w:t>فنية والمالية. هذا العقد يكون باتفاق طرفين أو أكثر على تمويل منشأة أو مشروع وتولي أعمال الإدارة خلال فترة يتفق عليها بقصد استرداد رأس المال المستثمر مع تحقيق عائد متوقع ثم تسليم المنشأة صالحة للأداء المرجو منها.</w:t>
      </w:r>
      <w:r w:rsidR="00C14617" w:rsidRPr="00D00041">
        <w:rPr>
          <w:rFonts w:ascii="Simplified Arabic" w:hAnsi="Simplified Arabic" w:cs="Simplified Arabic" w:hint="cs"/>
          <w:sz w:val="24"/>
          <w:szCs w:val="24"/>
          <w:rtl/>
        </w:rPr>
        <w:t xml:space="preserve"> </w:t>
      </w:r>
      <w:r w:rsidR="00E67343" w:rsidRPr="00D00041">
        <w:rPr>
          <w:rFonts w:ascii="Simplified Arabic" w:hAnsi="Simplified Arabic" w:cs="Simplified Arabic" w:hint="cs"/>
          <w:sz w:val="24"/>
          <w:szCs w:val="24"/>
          <w:rtl/>
        </w:rPr>
        <w:t>وهذا العقد يترتب عليه انتقال تحمل أعباء التمويل لإقامة وبناء المشاريع من القطاع العام إلى القطاع الخاص، وكذلك عملية إداراتها وت</w:t>
      </w:r>
      <w:r w:rsidR="00693F5C" w:rsidRPr="00D00041">
        <w:rPr>
          <w:rFonts w:ascii="Simplified Arabic" w:hAnsi="Simplified Arabic" w:cs="Simplified Arabic" w:hint="cs"/>
          <w:sz w:val="24"/>
          <w:szCs w:val="24"/>
          <w:rtl/>
        </w:rPr>
        <w:t xml:space="preserve">شغيلها وتحصيل إيراداتها إلى </w:t>
      </w:r>
      <w:r w:rsidR="00693F5C" w:rsidRPr="00D00041">
        <w:rPr>
          <w:rFonts w:ascii="Simplified Arabic" w:hAnsi="Simplified Arabic" w:cs="Simplified Arabic" w:hint="cs"/>
          <w:sz w:val="24"/>
          <w:szCs w:val="24"/>
          <w:rtl/>
        </w:rPr>
        <w:lastRenderedPageBreak/>
        <w:t>أن ي</w:t>
      </w:r>
      <w:r w:rsidR="00E67343" w:rsidRPr="00D00041">
        <w:rPr>
          <w:rFonts w:ascii="Simplified Arabic" w:hAnsi="Simplified Arabic" w:cs="Simplified Arabic" w:hint="cs"/>
          <w:sz w:val="24"/>
          <w:szCs w:val="24"/>
          <w:rtl/>
        </w:rPr>
        <w:t>تم تغطية تكاليفها وتحقيق عائد مناسب للقطاع الخاص خلال فترة الامتياز الممنوح</w:t>
      </w:r>
      <w:r w:rsidR="002A270E" w:rsidRPr="00D00041">
        <w:rPr>
          <w:rFonts w:ascii="Simplified Arabic" w:hAnsi="Simplified Arabic" w:cs="Simplified Arabic" w:hint="cs"/>
          <w:sz w:val="24"/>
          <w:szCs w:val="24"/>
          <w:rtl/>
        </w:rPr>
        <w:t>ة</w:t>
      </w:r>
      <w:r w:rsidR="00E67343" w:rsidRPr="00D00041">
        <w:rPr>
          <w:rFonts w:ascii="Simplified Arabic" w:hAnsi="Simplified Arabic" w:cs="Simplified Arabic" w:hint="cs"/>
          <w:sz w:val="24"/>
          <w:szCs w:val="24"/>
          <w:rtl/>
        </w:rPr>
        <w:t xml:space="preserve"> له.</w:t>
      </w:r>
      <w:r w:rsidR="002A270E" w:rsidRPr="00D00041">
        <w:rPr>
          <w:rFonts w:ascii="Simplified Arabic" w:hAnsi="Simplified Arabic" w:cs="Simplified Arabic" w:hint="cs"/>
          <w:sz w:val="24"/>
          <w:szCs w:val="24"/>
          <w:rtl/>
        </w:rPr>
        <w:t xml:space="preserve"> ثم تعود ملكية هذه المشاريع</w:t>
      </w:r>
      <w:r w:rsidR="002524B0" w:rsidRPr="00D00041">
        <w:rPr>
          <w:rFonts w:ascii="Simplified Arabic" w:hAnsi="Simplified Arabic" w:cs="Simplified Arabic" w:hint="cs"/>
          <w:sz w:val="24"/>
          <w:szCs w:val="24"/>
          <w:rtl/>
        </w:rPr>
        <w:t xml:space="preserve"> وإدارتها وتشغيلها للقطاع العام.</w:t>
      </w:r>
      <w:r w:rsidR="00DA2A2D" w:rsidRPr="00D00041">
        <w:rPr>
          <w:rFonts w:ascii="Simplified Arabic" w:hAnsi="Simplified Arabic" w:cs="Simplified Arabic" w:hint="cs"/>
          <w:sz w:val="24"/>
          <w:szCs w:val="24"/>
          <w:rtl/>
        </w:rPr>
        <w:t xml:space="preserve"> </w:t>
      </w:r>
      <w:r w:rsidR="00C14617" w:rsidRPr="00D00041">
        <w:rPr>
          <w:rFonts w:ascii="Simplified Arabic" w:hAnsi="Simplified Arabic" w:cs="Simplified Arabic"/>
          <w:sz w:val="24"/>
          <w:szCs w:val="24"/>
          <w:rtl/>
        </w:rPr>
        <w:t>(</w:t>
      </w:r>
      <w:r w:rsidR="00C14617" w:rsidRPr="00D00041">
        <w:rPr>
          <w:sz w:val="20"/>
          <w:szCs w:val="20"/>
          <w:rtl/>
        </w:rPr>
        <w:footnoteReference w:id="19"/>
      </w:r>
      <w:r w:rsidR="00C14617" w:rsidRPr="00D00041">
        <w:rPr>
          <w:rFonts w:ascii="Simplified Arabic" w:hAnsi="Simplified Arabic" w:cs="Simplified Arabic"/>
          <w:sz w:val="24"/>
          <w:szCs w:val="24"/>
          <w:rtl/>
        </w:rPr>
        <w:t>)</w:t>
      </w:r>
    </w:p>
    <w:p w:rsidR="002B5E6F" w:rsidRPr="00435431" w:rsidRDefault="00993BC5" w:rsidP="00B3223B">
      <w:pPr>
        <w:bidi/>
        <w:ind w:right="900"/>
        <w:jc w:val="lowKashida"/>
        <w:rPr>
          <w:b/>
          <w:bCs/>
          <w:sz w:val="28"/>
          <w:szCs w:val="28"/>
          <w:rtl/>
          <w:lang w:bidi="ar-JO"/>
        </w:rPr>
      </w:pPr>
      <w:r>
        <w:rPr>
          <w:rFonts w:hint="cs"/>
          <w:b/>
          <w:bCs/>
          <w:sz w:val="28"/>
          <w:szCs w:val="28"/>
          <w:rtl/>
          <w:lang w:bidi="ar-JO"/>
        </w:rPr>
        <w:t>الفرع الأول:</w:t>
      </w:r>
      <w:r w:rsidR="00DA2A2D" w:rsidRPr="00435431">
        <w:rPr>
          <w:rFonts w:hint="cs"/>
          <w:sz w:val="28"/>
          <w:szCs w:val="28"/>
          <w:rtl/>
          <w:lang w:bidi="ar-JO"/>
        </w:rPr>
        <w:t xml:space="preserve"> </w:t>
      </w:r>
      <w:r w:rsidR="003740AB" w:rsidRPr="00435431">
        <w:rPr>
          <w:rFonts w:hint="cs"/>
          <w:b/>
          <w:bCs/>
          <w:sz w:val="28"/>
          <w:szCs w:val="28"/>
          <w:rtl/>
          <w:lang w:bidi="ar-JO"/>
        </w:rPr>
        <w:t>كيف</w:t>
      </w:r>
      <w:r>
        <w:rPr>
          <w:rFonts w:hint="cs"/>
          <w:b/>
          <w:bCs/>
          <w:sz w:val="28"/>
          <w:szCs w:val="28"/>
          <w:rtl/>
          <w:lang w:bidi="ar-JO"/>
        </w:rPr>
        <w:t>ية ا</w:t>
      </w:r>
      <w:r w:rsidR="00B102C2" w:rsidRPr="00435431">
        <w:rPr>
          <w:rFonts w:hint="cs"/>
          <w:b/>
          <w:bCs/>
          <w:sz w:val="28"/>
          <w:szCs w:val="28"/>
          <w:rtl/>
          <w:lang w:bidi="ar-JO"/>
        </w:rPr>
        <w:t>ستخد</w:t>
      </w:r>
      <w:r>
        <w:rPr>
          <w:rFonts w:hint="cs"/>
          <w:b/>
          <w:bCs/>
          <w:sz w:val="28"/>
          <w:szCs w:val="28"/>
          <w:rtl/>
          <w:lang w:bidi="ar-JO"/>
        </w:rPr>
        <w:t>ا</w:t>
      </w:r>
      <w:r w:rsidR="00B102C2" w:rsidRPr="00435431">
        <w:rPr>
          <w:rFonts w:hint="cs"/>
          <w:b/>
          <w:bCs/>
          <w:sz w:val="28"/>
          <w:szCs w:val="28"/>
          <w:rtl/>
          <w:lang w:bidi="ar-JO"/>
        </w:rPr>
        <w:t>م</w:t>
      </w:r>
      <w:r w:rsidR="00DA2A2D" w:rsidRPr="00435431">
        <w:rPr>
          <w:rFonts w:hint="cs"/>
          <w:b/>
          <w:bCs/>
          <w:sz w:val="28"/>
          <w:szCs w:val="28"/>
          <w:rtl/>
          <w:lang w:bidi="ar-JO"/>
        </w:rPr>
        <w:t xml:space="preserve"> هذا العقد</w:t>
      </w:r>
      <w:r w:rsidR="00B102C2" w:rsidRPr="00435431">
        <w:rPr>
          <w:rFonts w:hint="cs"/>
          <w:b/>
          <w:bCs/>
          <w:sz w:val="28"/>
          <w:szCs w:val="28"/>
          <w:rtl/>
          <w:lang w:bidi="ar-JO"/>
        </w:rPr>
        <w:t xml:space="preserve"> في الصناعة المصرفية</w:t>
      </w:r>
      <w:r w:rsidR="003740AB" w:rsidRPr="00435431">
        <w:rPr>
          <w:rFonts w:hint="cs"/>
          <w:b/>
          <w:bCs/>
          <w:sz w:val="28"/>
          <w:szCs w:val="28"/>
          <w:rtl/>
          <w:lang w:bidi="ar-JO"/>
        </w:rPr>
        <w:t>؟</w:t>
      </w:r>
    </w:p>
    <w:p w:rsidR="002B142D" w:rsidRPr="00D00041" w:rsidRDefault="002B142D" w:rsidP="00B3223B">
      <w:pPr>
        <w:pStyle w:val="ListParagraph"/>
        <w:numPr>
          <w:ilvl w:val="0"/>
          <w:numId w:val="1"/>
        </w:numPr>
        <w:bidi/>
        <w:spacing w:line="360" w:lineRule="auto"/>
        <w:ind w:left="360" w:right="900"/>
        <w:jc w:val="both"/>
        <w:rPr>
          <w:sz w:val="24"/>
          <w:szCs w:val="24"/>
          <w:lang w:bidi="ar-JO"/>
        </w:rPr>
      </w:pPr>
      <w:r w:rsidRPr="00D00041">
        <w:rPr>
          <w:rFonts w:hint="cs"/>
          <w:sz w:val="24"/>
          <w:szCs w:val="24"/>
          <w:rtl/>
          <w:lang w:bidi="ar-JO"/>
        </w:rPr>
        <w:t>إنشا</w:t>
      </w:r>
      <w:r w:rsidR="006439C0" w:rsidRPr="00D00041">
        <w:rPr>
          <w:rFonts w:hint="cs"/>
          <w:sz w:val="24"/>
          <w:szCs w:val="24"/>
          <w:rtl/>
          <w:lang w:bidi="ar-JO"/>
        </w:rPr>
        <w:t>ء اتفاق عقدي بين مصرف إسلامي أو</w:t>
      </w:r>
      <w:r w:rsidRPr="00D00041">
        <w:rPr>
          <w:rFonts w:hint="cs"/>
          <w:sz w:val="24"/>
          <w:szCs w:val="24"/>
          <w:rtl/>
          <w:lang w:bidi="ar-JO"/>
        </w:rPr>
        <w:t xml:space="preserve">عدة مصارف إسلامية والجهة طالبة التمويل (حكومية، شركة أو شركات، أفراد) </w:t>
      </w:r>
    </w:p>
    <w:p w:rsidR="002B142D" w:rsidRPr="00D00041" w:rsidRDefault="002B142D" w:rsidP="00B3223B">
      <w:pPr>
        <w:pStyle w:val="ListParagraph"/>
        <w:numPr>
          <w:ilvl w:val="0"/>
          <w:numId w:val="1"/>
        </w:numPr>
        <w:bidi/>
        <w:spacing w:line="360" w:lineRule="auto"/>
        <w:ind w:left="360" w:right="900"/>
        <w:jc w:val="both"/>
        <w:rPr>
          <w:sz w:val="24"/>
          <w:szCs w:val="24"/>
          <w:lang w:bidi="ar-JO"/>
        </w:rPr>
      </w:pPr>
      <w:r w:rsidRPr="00D00041">
        <w:rPr>
          <w:rFonts w:hint="cs"/>
          <w:sz w:val="24"/>
          <w:szCs w:val="24"/>
          <w:rtl/>
          <w:lang w:bidi="ar-JO"/>
        </w:rPr>
        <w:t>رسو العطاء للمشروع محل التنفيذ، وإبرام العقد النهائي لتحديد حقوق والتزامات أطراف المشروع.</w:t>
      </w:r>
    </w:p>
    <w:p w:rsidR="002B142D" w:rsidRPr="00D00041" w:rsidRDefault="002B142D" w:rsidP="00B3223B">
      <w:pPr>
        <w:pStyle w:val="ListParagraph"/>
        <w:numPr>
          <w:ilvl w:val="0"/>
          <w:numId w:val="1"/>
        </w:numPr>
        <w:bidi/>
        <w:spacing w:line="360" w:lineRule="auto"/>
        <w:ind w:left="360" w:right="900"/>
        <w:jc w:val="both"/>
        <w:rPr>
          <w:sz w:val="24"/>
          <w:szCs w:val="24"/>
          <w:lang w:bidi="ar-JO"/>
        </w:rPr>
      </w:pPr>
      <w:r w:rsidRPr="00D00041">
        <w:rPr>
          <w:rFonts w:hint="cs"/>
          <w:sz w:val="24"/>
          <w:szCs w:val="24"/>
          <w:rtl/>
          <w:lang w:bidi="ar-JO"/>
        </w:rPr>
        <w:t>الاتفاق على مدة المشروع التي يستفيد منها الممولون ، ثم يتم تسليم المشروع للجهة طالبة التمويل في نهاية المدة</w:t>
      </w:r>
      <w:r w:rsidR="00693F5C" w:rsidRPr="00D00041">
        <w:rPr>
          <w:rFonts w:hint="cs"/>
          <w:sz w:val="24"/>
          <w:szCs w:val="24"/>
          <w:rtl/>
          <w:lang w:bidi="ar-JO"/>
        </w:rPr>
        <w:t>.</w:t>
      </w:r>
    </w:p>
    <w:p w:rsidR="002B142D" w:rsidRPr="00D00041" w:rsidRDefault="002B142D" w:rsidP="00B3223B">
      <w:pPr>
        <w:pStyle w:val="ListParagraph"/>
        <w:numPr>
          <w:ilvl w:val="0"/>
          <w:numId w:val="1"/>
        </w:numPr>
        <w:bidi/>
        <w:spacing w:line="360" w:lineRule="auto"/>
        <w:ind w:left="360" w:right="900"/>
        <w:jc w:val="both"/>
        <w:rPr>
          <w:sz w:val="24"/>
          <w:szCs w:val="24"/>
          <w:lang w:bidi="ar-JO"/>
        </w:rPr>
      </w:pPr>
      <w:r w:rsidRPr="00D00041">
        <w:rPr>
          <w:rFonts w:hint="cs"/>
          <w:sz w:val="24"/>
          <w:szCs w:val="24"/>
          <w:rtl/>
          <w:lang w:bidi="ar-JO"/>
        </w:rPr>
        <w:t xml:space="preserve">تقوم المصارف أو المصرف الممول بعقد اتفاقيات </w:t>
      </w:r>
      <w:r w:rsidR="00E370B4" w:rsidRPr="00D00041">
        <w:rPr>
          <w:rFonts w:hint="cs"/>
          <w:sz w:val="24"/>
          <w:szCs w:val="24"/>
          <w:rtl/>
          <w:lang w:bidi="ar-JO"/>
        </w:rPr>
        <w:t>مع المقاولين والموردين على المعدات اللازمة للمشروع، ولتجنب آثار تقلبات الأسعار يكون الاتفاق على مبلغ ثابت للمعدات، والاتفاق على تسليم المشروع صالحا للانت</w:t>
      </w:r>
      <w:r w:rsidR="003740AB" w:rsidRPr="00D00041">
        <w:rPr>
          <w:rFonts w:hint="cs"/>
          <w:sz w:val="24"/>
          <w:szCs w:val="24"/>
          <w:rtl/>
          <w:lang w:bidi="ar-JO"/>
        </w:rPr>
        <w:t xml:space="preserve">فاع به حسب الشروط المتفق عليها </w:t>
      </w:r>
    </w:p>
    <w:p w:rsidR="00E370B4" w:rsidRPr="00D00041" w:rsidRDefault="00E370B4" w:rsidP="00B3223B">
      <w:pPr>
        <w:pStyle w:val="ListParagraph"/>
        <w:numPr>
          <w:ilvl w:val="0"/>
          <w:numId w:val="1"/>
        </w:numPr>
        <w:bidi/>
        <w:spacing w:line="360" w:lineRule="auto"/>
        <w:ind w:left="360" w:right="900"/>
        <w:jc w:val="both"/>
        <w:rPr>
          <w:sz w:val="24"/>
          <w:szCs w:val="24"/>
          <w:lang w:bidi="ar-JO"/>
        </w:rPr>
      </w:pPr>
      <w:r w:rsidRPr="00D00041">
        <w:rPr>
          <w:rFonts w:hint="cs"/>
          <w:sz w:val="24"/>
          <w:szCs w:val="24"/>
          <w:rtl/>
          <w:lang w:bidi="ar-JO"/>
        </w:rPr>
        <w:t>الاتفاق مع شركة تشغيل لإدارة المشروع وصيانته وتحصيل ثمرة هذا المشروع وتوريدها إلى حساب خاص يتفق عليه .</w:t>
      </w:r>
    </w:p>
    <w:p w:rsidR="00B102C2" w:rsidRPr="00D00041" w:rsidRDefault="00B102C2" w:rsidP="00B3223B">
      <w:pPr>
        <w:pStyle w:val="ListParagraph"/>
        <w:numPr>
          <w:ilvl w:val="0"/>
          <w:numId w:val="1"/>
        </w:numPr>
        <w:bidi/>
        <w:spacing w:line="360" w:lineRule="auto"/>
        <w:ind w:left="360" w:right="900"/>
        <w:jc w:val="both"/>
        <w:rPr>
          <w:sz w:val="24"/>
          <w:szCs w:val="24"/>
          <w:lang w:bidi="ar-JO"/>
        </w:rPr>
      </w:pPr>
      <w:r w:rsidRPr="00D00041">
        <w:rPr>
          <w:rFonts w:hint="cs"/>
          <w:sz w:val="24"/>
          <w:szCs w:val="24"/>
          <w:rtl/>
          <w:lang w:bidi="ar-JO"/>
        </w:rPr>
        <w:t>من حق المصرف أن يطلب جميع التوثيقات اللازمة للحفاظ على حقوقه، من ضمان الدولة التي ينفذ فيها المشروع الاستثماري، ومن رهونات أو كفالات مجمعة من أكثر من جهة</w:t>
      </w:r>
      <w:r w:rsidR="00FA3791" w:rsidRPr="00D00041">
        <w:rPr>
          <w:rFonts w:hint="cs"/>
          <w:sz w:val="24"/>
          <w:szCs w:val="24"/>
          <w:rtl/>
          <w:lang w:bidi="ar-JO"/>
        </w:rPr>
        <w:t>، كما أن الحالات التي بينتها من صور تطبيق العقد، فإن حقوق المصرف محفوظة لأن المشروع بداية مسجلا باسمه ولحسابه ، أم</w:t>
      </w:r>
      <w:r w:rsidR="00693F5C" w:rsidRPr="00D00041">
        <w:rPr>
          <w:rFonts w:hint="cs"/>
          <w:sz w:val="24"/>
          <w:szCs w:val="24"/>
          <w:rtl/>
          <w:lang w:bidi="ar-JO"/>
        </w:rPr>
        <w:t>ا</w:t>
      </w:r>
      <w:r w:rsidR="00FA3791" w:rsidRPr="00D00041">
        <w:rPr>
          <w:rFonts w:hint="cs"/>
          <w:sz w:val="24"/>
          <w:szCs w:val="24"/>
          <w:rtl/>
          <w:lang w:bidi="ar-JO"/>
        </w:rPr>
        <w:t xml:space="preserve"> الحالات الأخرى فهذه هي التي تحتاج إلى التوثيقات التي قررتها الشريعة الإسلامية أو القوانين الوضعية التي لا تخالف نصا شرعيا أو إجماعا أو قاعدة شرعية متفق عليها.</w:t>
      </w:r>
      <w:r w:rsidRPr="00D00041">
        <w:rPr>
          <w:rFonts w:hint="cs"/>
          <w:sz w:val="24"/>
          <w:szCs w:val="24"/>
          <w:rtl/>
          <w:lang w:bidi="ar-JO"/>
        </w:rPr>
        <w:t xml:space="preserve"> </w:t>
      </w:r>
    </w:p>
    <w:p w:rsidR="00601320" w:rsidRPr="00D00041" w:rsidRDefault="00601320" w:rsidP="00B3223B">
      <w:pPr>
        <w:pStyle w:val="ListParagraph"/>
        <w:numPr>
          <w:ilvl w:val="0"/>
          <w:numId w:val="1"/>
        </w:numPr>
        <w:bidi/>
        <w:spacing w:line="360" w:lineRule="auto"/>
        <w:ind w:left="360" w:right="900"/>
        <w:jc w:val="both"/>
        <w:rPr>
          <w:sz w:val="24"/>
          <w:szCs w:val="24"/>
          <w:lang w:bidi="ar-JO"/>
        </w:rPr>
      </w:pPr>
      <w:r w:rsidRPr="00D00041">
        <w:rPr>
          <w:rFonts w:hint="cs"/>
          <w:sz w:val="24"/>
          <w:szCs w:val="24"/>
          <w:rtl/>
          <w:lang w:bidi="ar-JO"/>
        </w:rPr>
        <w:t>إذا لم توجد سيولة</w:t>
      </w:r>
      <w:r w:rsidR="0028611D" w:rsidRPr="00D00041">
        <w:rPr>
          <w:rFonts w:hint="cs"/>
          <w:sz w:val="24"/>
          <w:szCs w:val="24"/>
          <w:rtl/>
          <w:lang w:bidi="ar-JO"/>
        </w:rPr>
        <w:t xml:space="preserve"> عند بعض المصارف الإسلامية فإنه</w:t>
      </w:r>
      <w:r w:rsidRPr="00D00041">
        <w:rPr>
          <w:rFonts w:hint="cs"/>
          <w:sz w:val="24"/>
          <w:szCs w:val="24"/>
          <w:rtl/>
          <w:lang w:bidi="ar-JO"/>
        </w:rPr>
        <w:t xml:space="preserve"> م</w:t>
      </w:r>
      <w:r w:rsidR="0028611D" w:rsidRPr="00D00041">
        <w:rPr>
          <w:rFonts w:hint="cs"/>
          <w:sz w:val="24"/>
          <w:szCs w:val="24"/>
          <w:rtl/>
          <w:lang w:bidi="ar-JO"/>
        </w:rPr>
        <w:t>ن الم</w:t>
      </w:r>
      <w:r w:rsidRPr="00D00041">
        <w:rPr>
          <w:rFonts w:hint="cs"/>
          <w:sz w:val="24"/>
          <w:szCs w:val="24"/>
          <w:rtl/>
          <w:lang w:bidi="ar-JO"/>
        </w:rPr>
        <w:t>مكن أن يشارك في المشروع أكثر من مصرف أو مجموعة شركات مالية إسلامية، أو تلجأ المصارف إلى أسلوب الصناديق الاستثمارية .</w:t>
      </w:r>
    </w:p>
    <w:p w:rsidR="006E69D8" w:rsidRPr="00D00041" w:rsidRDefault="00223488" w:rsidP="00B3223B">
      <w:pPr>
        <w:bidi/>
        <w:spacing w:line="360" w:lineRule="auto"/>
        <w:ind w:right="900"/>
        <w:jc w:val="lowKashida"/>
        <w:rPr>
          <w:sz w:val="24"/>
          <w:szCs w:val="24"/>
          <w:rtl/>
          <w:lang w:bidi="ar-JO"/>
        </w:rPr>
      </w:pPr>
      <w:r w:rsidRPr="00D00041">
        <w:rPr>
          <w:rFonts w:hint="cs"/>
          <w:sz w:val="24"/>
          <w:szCs w:val="24"/>
          <w:rtl/>
          <w:lang w:bidi="ar-JO"/>
        </w:rPr>
        <w:t xml:space="preserve">         </w:t>
      </w:r>
      <w:r w:rsidR="006E69D8" w:rsidRPr="00D00041">
        <w:rPr>
          <w:rFonts w:hint="cs"/>
          <w:sz w:val="24"/>
          <w:szCs w:val="24"/>
          <w:rtl/>
          <w:lang w:bidi="ar-JO"/>
        </w:rPr>
        <w:t>ويمكن أن يتم تأسيس شركة مساهمة للمشروع ، وطرح أسهمها للاكتتاب العا</w:t>
      </w:r>
      <w:r w:rsidR="00B96D78" w:rsidRPr="00D00041">
        <w:rPr>
          <w:rFonts w:hint="cs"/>
          <w:sz w:val="24"/>
          <w:szCs w:val="24"/>
          <w:rtl/>
          <w:lang w:bidi="ar-JO"/>
        </w:rPr>
        <w:t xml:space="preserve">م، على أن يشترط في عقد </w:t>
      </w:r>
      <w:r w:rsidR="00B96D78" w:rsidRPr="00D00041">
        <w:rPr>
          <w:rFonts w:ascii="Simplified Arabic" w:hAnsi="Simplified Arabic" w:cs="Simplified Arabic" w:hint="cs"/>
          <w:sz w:val="24"/>
          <w:szCs w:val="24"/>
          <w:rtl/>
        </w:rPr>
        <w:t>الشركة</w:t>
      </w:r>
      <w:r w:rsidR="00B96D78" w:rsidRPr="00D00041">
        <w:rPr>
          <w:rFonts w:hint="cs"/>
          <w:sz w:val="24"/>
          <w:szCs w:val="24"/>
          <w:rtl/>
          <w:lang w:bidi="ar-JO"/>
        </w:rPr>
        <w:t xml:space="preserve"> ون</w:t>
      </w:r>
      <w:r w:rsidR="006E69D8" w:rsidRPr="00D00041">
        <w:rPr>
          <w:rFonts w:hint="cs"/>
          <w:sz w:val="24"/>
          <w:szCs w:val="24"/>
          <w:rtl/>
          <w:lang w:bidi="ar-JO"/>
        </w:rPr>
        <w:t xml:space="preserve">ظامها الأساسي </w:t>
      </w:r>
      <w:r w:rsidR="00B96D78" w:rsidRPr="00D00041">
        <w:rPr>
          <w:rFonts w:hint="cs"/>
          <w:sz w:val="24"/>
          <w:szCs w:val="24"/>
          <w:rtl/>
          <w:lang w:bidi="ar-JO"/>
        </w:rPr>
        <w:t>على المؤسسين والمساهمين التنازل عن حصصهم وأسهمهم للقطاع العام بعد انتهاء فترة الامتياز.</w:t>
      </w:r>
    </w:p>
    <w:p w:rsidR="00B96D78" w:rsidRPr="00D00041" w:rsidRDefault="00223488" w:rsidP="00B3223B">
      <w:pPr>
        <w:bidi/>
        <w:spacing w:line="360" w:lineRule="auto"/>
        <w:ind w:right="900"/>
        <w:jc w:val="lowKashida"/>
        <w:rPr>
          <w:sz w:val="24"/>
          <w:szCs w:val="24"/>
          <w:rtl/>
          <w:lang w:bidi="ar-JO"/>
        </w:rPr>
      </w:pPr>
      <w:r w:rsidRPr="00D00041">
        <w:rPr>
          <w:rFonts w:hint="cs"/>
          <w:sz w:val="24"/>
          <w:szCs w:val="24"/>
          <w:rtl/>
          <w:lang w:bidi="ar-JO"/>
        </w:rPr>
        <w:lastRenderedPageBreak/>
        <w:t xml:space="preserve">         </w:t>
      </w:r>
      <w:r w:rsidR="00B96D78" w:rsidRPr="00D00041">
        <w:rPr>
          <w:rFonts w:hint="cs"/>
          <w:sz w:val="24"/>
          <w:szCs w:val="24"/>
          <w:rtl/>
          <w:lang w:bidi="ar-JO"/>
        </w:rPr>
        <w:t>أو عن طريق إصدار صكوك لبيع الخدمة التي ستنتجها الشركة، بحيث يمثل كل صك فيها كمية معروفة وموصوفة ومحددة تحديد</w:t>
      </w:r>
      <w:r w:rsidR="00693F5C" w:rsidRPr="00D00041">
        <w:rPr>
          <w:rFonts w:hint="cs"/>
          <w:sz w:val="24"/>
          <w:szCs w:val="24"/>
          <w:rtl/>
          <w:lang w:bidi="ar-JO"/>
        </w:rPr>
        <w:t>ا دقيقا للخدمة المنتجة، على أن يكون الانتفاع ب</w:t>
      </w:r>
      <w:r w:rsidR="00B96D78" w:rsidRPr="00D00041">
        <w:rPr>
          <w:rFonts w:hint="cs"/>
          <w:sz w:val="24"/>
          <w:szCs w:val="24"/>
          <w:rtl/>
          <w:lang w:bidi="ar-JO"/>
        </w:rPr>
        <w:t>هذه الصكوك في فترة زمنية مستقبلة ومحددة أيضا وبثمن أقل من الثمن الذي تباع به نفس كميات الخدمة المتاح استخدامها على الفور.</w:t>
      </w:r>
    </w:p>
    <w:p w:rsidR="00522430" w:rsidRPr="00D00041" w:rsidRDefault="00223488" w:rsidP="00B3223B">
      <w:pPr>
        <w:bidi/>
        <w:spacing w:line="360" w:lineRule="auto"/>
        <w:ind w:right="900"/>
        <w:jc w:val="lowKashida"/>
        <w:rPr>
          <w:sz w:val="24"/>
          <w:szCs w:val="24"/>
          <w:rtl/>
          <w:lang w:bidi="ar-JO"/>
        </w:rPr>
      </w:pPr>
      <w:r w:rsidRPr="00D00041">
        <w:rPr>
          <w:rFonts w:hint="cs"/>
          <w:sz w:val="24"/>
          <w:szCs w:val="24"/>
          <w:rtl/>
          <w:lang w:bidi="ar-JO"/>
        </w:rPr>
        <w:t xml:space="preserve">        </w:t>
      </w:r>
      <w:r w:rsidR="00337BBE" w:rsidRPr="00D00041">
        <w:rPr>
          <w:rFonts w:hint="cs"/>
          <w:sz w:val="24"/>
          <w:szCs w:val="24"/>
          <w:rtl/>
          <w:lang w:bidi="ar-JO"/>
        </w:rPr>
        <w:t>تتعدد مجالات المشرعات التي تمول بهذا العقد ومنها: مشروعا</w:t>
      </w:r>
      <w:r w:rsidR="00693F5C" w:rsidRPr="00D00041">
        <w:rPr>
          <w:rFonts w:hint="cs"/>
          <w:sz w:val="24"/>
          <w:szCs w:val="24"/>
          <w:rtl/>
          <w:lang w:bidi="ar-JO"/>
        </w:rPr>
        <w:t>ت الطاقة الكهربائية توليدا وتوزيعا ونقلا</w:t>
      </w:r>
      <w:r w:rsidR="00337BBE" w:rsidRPr="00D00041">
        <w:rPr>
          <w:rFonts w:hint="cs"/>
          <w:sz w:val="24"/>
          <w:szCs w:val="24"/>
          <w:rtl/>
          <w:lang w:bidi="ar-JO"/>
        </w:rPr>
        <w:t>، ومشروعات الاتصالات الهاتفية والألكترونية والسلكية واللاسلكية</w:t>
      </w:r>
      <w:r w:rsidR="0044169C" w:rsidRPr="00D00041">
        <w:rPr>
          <w:rFonts w:hint="cs"/>
          <w:sz w:val="24"/>
          <w:szCs w:val="24"/>
          <w:rtl/>
          <w:lang w:bidi="ar-JO"/>
        </w:rPr>
        <w:t>، ومشرعات إنشاء الطرق السريعة التي تربط  المناطق الاقتصادية والعمرانية، ومشروعات ال</w:t>
      </w:r>
      <w:r w:rsidR="00693F5C" w:rsidRPr="00D00041">
        <w:rPr>
          <w:rFonts w:hint="cs"/>
          <w:sz w:val="24"/>
          <w:szCs w:val="24"/>
          <w:rtl/>
          <w:lang w:bidi="ar-JO"/>
        </w:rPr>
        <w:t>سدود وشبكات الري وخطوط المياه وت</w:t>
      </w:r>
      <w:r w:rsidR="0044169C" w:rsidRPr="00D00041">
        <w:rPr>
          <w:rFonts w:hint="cs"/>
          <w:sz w:val="24"/>
          <w:szCs w:val="24"/>
          <w:rtl/>
          <w:lang w:bidi="ar-JO"/>
        </w:rPr>
        <w:t>خزينها، ومشروعات النقل البري والجوي والبحري والقنوات الملاحية.</w:t>
      </w:r>
      <w:r w:rsidR="00522430" w:rsidRPr="00D00041">
        <w:rPr>
          <w:sz w:val="24"/>
          <w:szCs w:val="24"/>
          <w:rtl/>
          <w:lang w:bidi="ar-JO"/>
        </w:rPr>
        <w:t xml:space="preserve"> (</w:t>
      </w:r>
      <w:r w:rsidR="00522430" w:rsidRPr="00D00041">
        <w:rPr>
          <w:sz w:val="24"/>
          <w:szCs w:val="24"/>
          <w:rtl/>
          <w:lang w:bidi="ar-JO"/>
        </w:rPr>
        <w:footnoteReference w:id="20"/>
      </w:r>
      <w:r w:rsidR="00522430" w:rsidRPr="00D00041">
        <w:rPr>
          <w:sz w:val="24"/>
          <w:szCs w:val="24"/>
          <w:rtl/>
          <w:lang w:bidi="ar-JO"/>
        </w:rPr>
        <w:t>)</w:t>
      </w:r>
    </w:p>
    <w:p w:rsidR="00E055D6" w:rsidRPr="00435431" w:rsidRDefault="00993BC5" w:rsidP="00B3223B">
      <w:pPr>
        <w:pStyle w:val="ListParagraph"/>
        <w:bidi/>
        <w:spacing w:line="360" w:lineRule="auto"/>
        <w:ind w:left="360" w:right="900"/>
        <w:jc w:val="both"/>
        <w:rPr>
          <w:b/>
          <w:bCs/>
          <w:sz w:val="28"/>
          <w:szCs w:val="28"/>
          <w:rtl/>
          <w:lang w:bidi="ar-JO"/>
        </w:rPr>
      </w:pPr>
      <w:r>
        <w:rPr>
          <w:rFonts w:hint="cs"/>
          <w:b/>
          <w:bCs/>
          <w:sz w:val="28"/>
          <w:szCs w:val="28"/>
          <w:rtl/>
          <w:lang w:bidi="ar-JO"/>
        </w:rPr>
        <w:t xml:space="preserve">الفرع الثاني: </w:t>
      </w:r>
      <w:r w:rsidR="00E055D6" w:rsidRPr="00435431">
        <w:rPr>
          <w:rFonts w:hint="cs"/>
          <w:b/>
          <w:bCs/>
          <w:sz w:val="28"/>
          <w:szCs w:val="28"/>
          <w:rtl/>
          <w:lang w:bidi="ar-JO"/>
        </w:rPr>
        <w:t>الجهات ذات العلاقة في تنفيذ الحل:</w:t>
      </w:r>
    </w:p>
    <w:p w:rsidR="00E055D6" w:rsidRPr="00D00041" w:rsidRDefault="00223488" w:rsidP="00B3223B">
      <w:pPr>
        <w:bidi/>
        <w:spacing w:line="360" w:lineRule="auto"/>
        <w:ind w:right="900"/>
        <w:jc w:val="lowKashida"/>
        <w:rPr>
          <w:sz w:val="24"/>
          <w:szCs w:val="24"/>
          <w:rtl/>
          <w:lang w:bidi="ar-JO"/>
        </w:rPr>
      </w:pPr>
      <w:r w:rsidRPr="00D00041">
        <w:rPr>
          <w:rFonts w:hint="cs"/>
          <w:sz w:val="24"/>
          <w:szCs w:val="24"/>
          <w:rtl/>
          <w:lang w:bidi="ar-JO"/>
        </w:rPr>
        <w:t xml:space="preserve">       </w:t>
      </w:r>
      <w:r w:rsidR="00E055D6" w:rsidRPr="00D00041">
        <w:rPr>
          <w:rFonts w:hint="cs"/>
          <w:sz w:val="24"/>
          <w:szCs w:val="24"/>
          <w:rtl/>
          <w:lang w:bidi="ar-JO"/>
        </w:rPr>
        <w:t xml:space="preserve">الحكومات، </w:t>
      </w:r>
      <w:r w:rsidR="00C52369" w:rsidRPr="00D00041">
        <w:rPr>
          <w:rFonts w:hint="cs"/>
          <w:sz w:val="24"/>
          <w:szCs w:val="24"/>
          <w:rtl/>
          <w:lang w:bidi="ar-JO"/>
        </w:rPr>
        <w:t>و</w:t>
      </w:r>
      <w:r w:rsidR="00E055D6" w:rsidRPr="00D00041">
        <w:rPr>
          <w:rFonts w:hint="cs"/>
          <w:sz w:val="24"/>
          <w:szCs w:val="24"/>
          <w:rtl/>
          <w:lang w:bidi="ar-JO"/>
        </w:rPr>
        <w:t xml:space="preserve">المصارف الإسلامية، </w:t>
      </w:r>
      <w:r w:rsidR="00C52369" w:rsidRPr="00D00041">
        <w:rPr>
          <w:rFonts w:hint="cs"/>
          <w:sz w:val="24"/>
          <w:szCs w:val="24"/>
          <w:rtl/>
          <w:lang w:bidi="ar-JO"/>
        </w:rPr>
        <w:t>و</w:t>
      </w:r>
      <w:r w:rsidR="00E055D6" w:rsidRPr="00D00041">
        <w:rPr>
          <w:rFonts w:hint="cs"/>
          <w:sz w:val="24"/>
          <w:szCs w:val="24"/>
          <w:rtl/>
          <w:lang w:bidi="ar-JO"/>
        </w:rPr>
        <w:t>شركات الاست</w:t>
      </w:r>
      <w:r w:rsidR="008C7D26" w:rsidRPr="00D00041">
        <w:rPr>
          <w:rFonts w:hint="cs"/>
          <w:sz w:val="24"/>
          <w:szCs w:val="24"/>
          <w:rtl/>
          <w:lang w:bidi="ar-JO"/>
        </w:rPr>
        <w:t xml:space="preserve">ثمار الإسلامية، </w:t>
      </w:r>
      <w:r w:rsidR="00C52369" w:rsidRPr="00D00041">
        <w:rPr>
          <w:rFonts w:hint="cs"/>
          <w:sz w:val="24"/>
          <w:szCs w:val="24"/>
          <w:rtl/>
          <w:lang w:bidi="ar-JO"/>
        </w:rPr>
        <w:t>و</w:t>
      </w:r>
      <w:r w:rsidR="008C7D26" w:rsidRPr="00D00041">
        <w:rPr>
          <w:rFonts w:hint="cs"/>
          <w:sz w:val="24"/>
          <w:szCs w:val="24"/>
          <w:rtl/>
          <w:lang w:bidi="ar-JO"/>
        </w:rPr>
        <w:t>شركات المقاولات</w:t>
      </w:r>
      <w:r w:rsidR="00E055D6" w:rsidRPr="00D00041">
        <w:rPr>
          <w:rFonts w:hint="cs"/>
          <w:sz w:val="24"/>
          <w:szCs w:val="24"/>
          <w:rtl/>
          <w:lang w:bidi="ar-JO"/>
        </w:rPr>
        <w:t xml:space="preserve">، </w:t>
      </w:r>
      <w:r w:rsidR="00C52369" w:rsidRPr="00D00041">
        <w:rPr>
          <w:rFonts w:hint="cs"/>
          <w:sz w:val="24"/>
          <w:szCs w:val="24"/>
          <w:rtl/>
          <w:lang w:bidi="ar-JO"/>
        </w:rPr>
        <w:t>و</w:t>
      </w:r>
      <w:r w:rsidR="008C7D26" w:rsidRPr="00D00041">
        <w:rPr>
          <w:rFonts w:hint="cs"/>
          <w:sz w:val="24"/>
          <w:szCs w:val="24"/>
          <w:rtl/>
          <w:lang w:bidi="ar-JO"/>
        </w:rPr>
        <w:t xml:space="preserve">شركات التشغيل والخدمات، </w:t>
      </w:r>
      <w:r w:rsidR="00C52369" w:rsidRPr="00D00041">
        <w:rPr>
          <w:rFonts w:hint="cs"/>
          <w:sz w:val="24"/>
          <w:szCs w:val="24"/>
          <w:rtl/>
          <w:lang w:bidi="ar-JO"/>
        </w:rPr>
        <w:t>و</w:t>
      </w:r>
      <w:r w:rsidR="008C7D26" w:rsidRPr="00D00041">
        <w:rPr>
          <w:rFonts w:hint="cs"/>
          <w:sz w:val="24"/>
          <w:szCs w:val="24"/>
          <w:rtl/>
          <w:lang w:bidi="ar-JO"/>
        </w:rPr>
        <w:t>الأفراد</w:t>
      </w:r>
      <w:r w:rsidR="00E055D6" w:rsidRPr="00D00041">
        <w:rPr>
          <w:rFonts w:hint="cs"/>
          <w:sz w:val="24"/>
          <w:szCs w:val="24"/>
          <w:rtl/>
          <w:lang w:bidi="ar-JO"/>
        </w:rPr>
        <w:t xml:space="preserve">، </w:t>
      </w:r>
      <w:r w:rsidR="00C52369" w:rsidRPr="00D00041">
        <w:rPr>
          <w:rFonts w:hint="cs"/>
          <w:sz w:val="24"/>
          <w:szCs w:val="24"/>
          <w:rtl/>
          <w:lang w:bidi="ar-JO"/>
        </w:rPr>
        <w:t>و</w:t>
      </w:r>
      <w:r w:rsidR="00E055D6" w:rsidRPr="00D00041">
        <w:rPr>
          <w:rFonts w:hint="cs"/>
          <w:sz w:val="24"/>
          <w:szCs w:val="24"/>
          <w:rtl/>
          <w:lang w:bidi="ar-JO"/>
        </w:rPr>
        <w:t xml:space="preserve">جميع أصحاب الحرف والمهن والصناع، </w:t>
      </w:r>
      <w:r w:rsidR="00C52369" w:rsidRPr="00D00041">
        <w:rPr>
          <w:rFonts w:hint="cs"/>
          <w:sz w:val="24"/>
          <w:szCs w:val="24"/>
          <w:rtl/>
          <w:lang w:bidi="ar-JO"/>
        </w:rPr>
        <w:t>و</w:t>
      </w:r>
      <w:r w:rsidR="00E055D6" w:rsidRPr="00D00041">
        <w:rPr>
          <w:rFonts w:hint="cs"/>
          <w:sz w:val="24"/>
          <w:szCs w:val="24"/>
          <w:rtl/>
          <w:lang w:bidi="ar-JO"/>
        </w:rPr>
        <w:t>خبراء الإدارة والإداريون.</w:t>
      </w:r>
    </w:p>
    <w:p w:rsidR="00002C97" w:rsidRPr="00D00041" w:rsidRDefault="00223488" w:rsidP="00B3223B">
      <w:pPr>
        <w:bidi/>
        <w:spacing w:line="360" w:lineRule="auto"/>
        <w:ind w:right="900"/>
        <w:jc w:val="lowKashida"/>
        <w:rPr>
          <w:sz w:val="24"/>
          <w:szCs w:val="24"/>
          <w:rtl/>
          <w:lang w:bidi="ar-JO"/>
        </w:rPr>
      </w:pPr>
      <w:r w:rsidRPr="00D00041">
        <w:rPr>
          <w:rFonts w:hint="cs"/>
          <w:sz w:val="24"/>
          <w:szCs w:val="24"/>
          <w:rtl/>
          <w:lang w:bidi="ar-JO"/>
        </w:rPr>
        <w:t xml:space="preserve">       </w:t>
      </w:r>
      <w:r w:rsidR="00002C97" w:rsidRPr="00D00041">
        <w:rPr>
          <w:rFonts w:hint="cs"/>
          <w:sz w:val="24"/>
          <w:szCs w:val="24"/>
          <w:rtl/>
          <w:lang w:bidi="ar-JO"/>
        </w:rPr>
        <w:t>وبالتالي فإن هذا الحل يستغل جميع طاقات المجتمع وإمكانات الدولة واستغلال السيولة الفائضة في المؤسسات المالية الإسلامية على اختلاف أنواعها، ويسهم في التخفيف من حدة البطالة ويحرك سوق السلع والخدمات، ويزيد من الدخل على المستوى الكلي والجزئي، مما يؤدي إلى زيادة الطلب الذي يتطلب زيادة إنتاج، وبالتالي الطلب على العمالة ، وهكذا تتحرك الدورة الاقتصادية.</w:t>
      </w:r>
    </w:p>
    <w:p w:rsidR="003740AB" w:rsidRPr="00D00041" w:rsidRDefault="00223488" w:rsidP="00C52369">
      <w:pPr>
        <w:bidi/>
        <w:spacing w:line="360" w:lineRule="auto"/>
        <w:ind w:right="900"/>
        <w:jc w:val="lowKashida"/>
        <w:rPr>
          <w:sz w:val="24"/>
          <w:szCs w:val="24"/>
          <w:rtl/>
          <w:lang w:bidi="ar-JO"/>
        </w:rPr>
      </w:pPr>
      <w:r>
        <w:rPr>
          <w:rFonts w:hint="cs"/>
          <w:sz w:val="28"/>
          <w:szCs w:val="28"/>
          <w:rtl/>
          <w:lang w:bidi="ar-JO"/>
        </w:rPr>
        <w:t xml:space="preserve">       </w:t>
      </w:r>
      <w:r w:rsidR="00002C97" w:rsidRPr="00D00041">
        <w:rPr>
          <w:rFonts w:hint="cs"/>
          <w:sz w:val="24"/>
          <w:szCs w:val="24"/>
          <w:rtl/>
          <w:lang w:bidi="ar-JO"/>
        </w:rPr>
        <w:t>فالدولة تستفيد من إنجاز مشاريعها وبناها الارتكازية دون إرهاق لميزان المدفوعات ، ودون التأثير على ا</w:t>
      </w:r>
      <w:r w:rsidR="00693F5C" w:rsidRPr="00D00041">
        <w:rPr>
          <w:rFonts w:hint="cs"/>
          <w:sz w:val="24"/>
          <w:szCs w:val="24"/>
          <w:rtl/>
          <w:lang w:bidi="ar-JO"/>
        </w:rPr>
        <w:t>لموازنة العامة للدولة، ثم في الن</w:t>
      </w:r>
      <w:r w:rsidR="00002C97" w:rsidRPr="00D00041">
        <w:rPr>
          <w:rFonts w:hint="cs"/>
          <w:sz w:val="24"/>
          <w:szCs w:val="24"/>
          <w:rtl/>
          <w:lang w:bidi="ar-JO"/>
        </w:rPr>
        <w:t>هاية يؤول المشرع لملكيتها ، وبنفس الفائدة تستفيد الشركات الكبرى من هذا التمويل التي تقدمه المصارف الإسلامية، وتستفيد شركات المقاو</w:t>
      </w:r>
      <w:r w:rsidR="00843A54" w:rsidRPr="00D00041">
        <w:rPr>
          <w:rFonts w:hint="cs"/>
          <w:sz w:val="24"/>
          <w:szCs w:val="24"/>
          <w:rtl/>
          <w:lang w:bidi="ar-JO"/>
        </w:rPr>
        <w:t xml:space="preserve">لات وشركات الإدارة ، والعمال والسوق من خلال قانون العرض والطلب.كما يستفيد أصحاب الحرف والصناعات وشركات الخدمات ، أي جميع أطراف العلاقة </w:t>
      </w:r>
      <w:r w:rsidR="00693F5C" w:rsidRPr="00D00041">
        <w:rPr>
          <w:rFonts w:hint="cs"/>
          <w:sz w:val="24"/>
          <w:szCs w:val="24"/>
          <w:rtl/>
          <w:lang w:bidi="ar-JO"/>
        </w:rPr>
        <w:t>و</w:t>
      </w:r>
      <w:r w:rsidR="00843A54" w:rsidRPr="00D00041">
        <w:rPr>
          <w:rFonts w:hint="cs"/>
          <w:sz w:val="24"/>
          <w:szCs w:val="24"/>
          <w:rtl/>
          <w:lang w:bidi="ar-JO"/>
        </w:rPr>
        <w:t>طالب التمويل والجهات الممولة.</w:t>
      </w:r>
    </w:p>
    <w:p w:rsidR="00D00041" w:rsidRDefault="00D00041" w:rsidP="00B3223B">
      <w:pPr>
        <w:pStyle w:val="ListParagraph"/>
        <w:bidi/>
        <w:spacing w:line="360" w:lineRule="auto"/>
        <w:ind w:left="360" w:right="900"/>
        <w:jc w:val="both"/>
        <w:rPr>
          <w:b/>
          <w:bCs/>
          <w:sz w:val="28"/>
          <w:szCs w:val="28"/>
          <w:rtl/>
          <w:lang w:bidi="ar-JO"/>
        </w:rPr>
      </w:pPr>
    </w:p>
    <w:p w:rsidR="00843A54" w:rsidRPr="00435431" w:rsidRDefault="00993BC5" w:rsidP="00D00041">
      <w:pPr>
        <w:pStyle w:val="ListParagraph"/>
        <w:bidi/>
        <w:spacing w:line="360" w:lineRule="auto"/>
        <w:ind w:left="360" w:right="900"/>
        <w:jc w:val="both"/>
        <w:rPr>
          <w:b/>
          <w:bCs/>
          <w:sz w:val="28"/>
          <w:szCs w:val="28"/>
          <w:rtl/>
          <w:lang w:bidi="ar-JO"/>
        </w:rPr>
      </w:pPr>
      <w:r>
        <w:rPr>
          <w:rFonts w:hint="cs"/>
          <w:b/>
          <w:bCs/>
          <w:sz w:val="28"/>
          <w:szCs w:val="28"/>
          <w:rtl/>
          <w:lang w:bidi="ar-JO"/>
        </w:rPr>
        <w:lastRenderedPageBreak/>
        <w:t xml:space="preserve">الفرع الثالث: </w:t>
      </w:r>
      <w:r w:rsidR="00843A54" w:rsidRPr="00435431">
        <w:rPr>
          <w:rFonts w:hint="cs"/>
          <w:b/>
          <w:bCs/>
          <w:sz w:val="28"/>
          <w:szCs w:val="28"/>
          <w:rtl/>
          <w:lang w:bidi="ar-JO"/>
        </w:rPr>
        <w:t>تفاصيل هذا الحل:</w:t>
      </w:r>
    </w:p>
    <w:p w:rsidR="00667E59" w:rsidRPr="00435431" w:rsidRDefault="00667E59" w:rsidP="00B3223B">
      <w:pPr>
        <w:pStyle w:val="ListParagraph"/>
        <w:bidi/>
        <w:spacing w:line="360" w:lineRule="auto"/>
        <w:ind w:left="360" w:right="900"/>
        <w:jc w:val="both"/>
        <w:rPr>
          <w:sz w:val="28"/>
          <w:szCs w:val="28"/>
          <w:rtl/>
          <w:lang w:bidi="ar-JO"/>
        </w:rPr>
      </w:pPr>
      <w:r w:rsidRPr="00435431">
        <w:rPr>
          <w:rFonts w:hint="cs"/>
          <w:sz w:val="28"/>
          <w:szCs w:val="28"/>
          <w:rtl/>
          <w:lang w:bidi="ar-JO"/>
        </w:rPr>
        <w:t>يمكن تطبيق هذا العقد بعدة صور:</w:t>
      </w:r>
    </w:p>
    <w:p w:rsidR="00A56A61" w:rsidRPr="00D00041" w:rsidRDefault="00667E59" w:rsidP="00B3223B">
      <w:pPr>
        <w:pStyle w:val="ListParagraph"/>
        <w:numPr>
          <w:ilvl w:val="0"/>
          <w:numId w:val="2"/>
        </w:numPr>
        <w:bidi/>
        <w:spacing w:line="360" w:lineRule="auto"/>
        <w:ind w:left="360" w:right="900"/>
        <w:jc w:val="both"/>
        <w:rPr>
          <w:sz w:val="24"/>
          <w:szCs w:val="24"/>
          <w:lang w:bidi="ar-JO"/>
        </w:rPr>
      </w:pPr>
      <w:r w:rsidRPr="00D00041">
        <w:rPr>
          <w:rFonts w:hint="cs"/>
          <w:sz w:val="24"/>
          <w:szCs w:val="24"/>
          <w:rtl/>
          <w:lang w:bidi="ar-JO"/>
        </w:rPr>
        <w:t>البناء والتمليك والتشغيل ونقل الملكية:</w:t>
      </w:r>
      <w:r w:rsidR="00463C6A" w:rsidRPr="00D00041">
        <w:rPr>
          <w:rFonts w:hint="cs"/>
          <w:sz w:val="24"/>
          <w:szCs w:val="24"/>
          <w:rtl/>
          <w:lang w:bidi="ar-JO"/>
        </w:rPr>
        <w:t xml:space="preserve"> (</w:t>
      </w:r>
      <w:r w:rsidR="00463C6A" w:rsidRPr="00D00041">
        <w:rPr>
          <w:sz w:val="24"/>
          <w:szCs w:val="24"/>
          <w:lang w:bidi="ar-JO"/>
        </w:rPr>
        <w:t>B.O.0.T</w:t>
      </w:r>
      <w:r w:rsidR="00463C6A" w:rsidRPr="00D00041">
        <w:rPr>
          <w:rFonts w:hint="cs"/>
          <w:sz w:val="24"/>
          <w:szCs w:val="24"/>
          <w:rtl/>
          <w:lang w:bidi="ar-JO"/>
        </w:rPr>
        <w:t xml:space="preserve">) </w:t>
      </w:r>
      <w:r w:rsidR="00A56A61" w:rsidRPr="00D00041">
        <w:rPr>
          <w:sz w:val="24"/>
          <w:szCs w:val="24"/>
          <w:lang w:bidi="ar-JO"/>
        </w:rPr>
        <w:t>( Build Own Operate Transfer)</w:t>
      </w:r>
      <w:r w:rsidR="00A56A61" w:rsidRPr="00D00041">
        <w:rPr>
          <w:rFonts w:hint="cs"/>
          <w:sz w:val="24"/>
          <w:szCs w:val="24"/>
          <w:rtl/>
          <w:lang w:bidi="ar-JO"/>
        </w:rPr>
        <w:t xml:space="preserve"> </w:t>
      </w:r>
    </w:p>
    <w:p w:rsidR="00667E59" w:rsidRPr="00D00041" w:rsidRDefault="005251F0" w:rsidP="00B3223B">
      <w:pPr>
        <w:pStyle w:val="ListParagraph"/>
        <w:bidi/>
        <w:spacing w:line="360" w:lineRule="auto"/>
        <w:ind w:left="360" w:right="900"/>
        <w:jc w:val="both"/>
        <w:rPr>
          <w:sz w:val="24"/>
          <w:szCs w:val="24"/>
          <w:lang w:bidi="ar-JO"/>
        </w:rPr>
      </w:pPr>
      <w:r w:rsidRPr="00D00041">
        <w:rPr>
          <w:sz w:val="24"/>
          <w:szCs w:val="24"/>
          <w:lang w:bidi="ar-JO"/>
        </w:rPr>
        <w:t xml:space="preserve"> </w:t>
      </w:r>
      <w:r w:rsidR="00463C6A" w:rsidRPr="00D00041">
        <w:rPr>
          <w:rFonts w:hint="cs"/>
          <w:sz w:val="24"/>
          <w:szCs w:val="24"/>
          <w:rtl/>
          <w:lang w:bidi="ar-JO"/>
        </w:rPr>
        <w:t>ي</w:t>
      </w:r>
      <w:r w:rsidR="00667E59" w:rsidRPr="00D00041">
        <w:rPr>
          <w:rFonts w:hint="cs"/>
          <w:sz w:val="24"/>
          <w:szCs w:val="24"/>
          <w:rtl/>
          <w:lang w:bidi="ar-JO"/>
        </w:rPr>
        <w:t xml:space="preserve">قوم </w:t>
      </w:r>
      <w:r w:rsidR="00463C6A" w:rsidRPr="00D00041">
        <w:rPr>
          <w:rFonts w:hint="cs"/>
          <w:sz w:val="24"/>
          <w:szCs w:val="24"/>
          <w:rtl/>
          <w:lang w:bidi="ar-JO"/>
        </w:rPr>
        <w:t>الممول</w:t>
      </w:r>
      <w:r w:rsidR="00667E59" w:rsidRPr="00D00041">
        <w:rPr>
          <w:rFonts w:hint="cs"/>
          <w:sz w:val="24"/>
          <w:szCs w:val="24"/>
          <w:rtl/>
          <w:lang w:bidi="ar-JO"/>
        </w:rPr>
        <w:t xml:space="preserve"> ببناء المشروع وتملكه وتديره وتشغله طوال مدة العقد، وفي نهاية المدة تقوم الشركة بنقله وتحويله إلى الدولة حسب الأسلوب المتفق عليه بينهما في العقد. </w:t>
      </w:r>
    </w:p>
    <w:p w:rsidR="00667E59" w:rsidRPr="00D00041" w:rsidRDefault="00667E59" w:rsidP="00B3223B">
      <w:pPr>
        <w:pStyle w:val="ListParagraph"/>
        <w:numPr>
          <w:ilvl w:val="0"/>
          <w:numId w:val="2"/>
        </w:numPr>
        <w:bidi/>
        <w:spacing w:line="360" w:lineRule="auto"/>
        <w:ind w:left="360" w:right="900"/>
        <w:jc w:val="both"/>
        <w:rPr>
          <w:sz w:val="24"/>
          <w:szCs w:val="24"/>
          <w:lang w:bidi="ar-JO"/>
        </w:rPr>
      </w:pPr>
      <w:r w:rsidRPr="00D00041">
        <w:rPr>
          <w:rFonts w:hint="cs"/>
          <w:sz w:val="24"/>
          <w:szCs w:val="24"/>
          <w:rtl/>
          <w:lang w:bidi="ar-JO"/>
        </w:rPr>
        <w:t>البناء والإيجار ونقل الملكية:</w:t>
      </w:r>
      <w:r w:rsidR="00463C6A" w:rsidRPr="00D00041">
        <w:rPr>
          <w:rFonts w:hint="cs"/>
          <w:sz w:val="24"/>
          <w:szCs w:val="24"/>
          <w:rtl/>
          <w:lang w:bidi="ar-JO"/>
        </w:rPr>
        <w:t>(</w:t>
      </w:r>
      <w:r w:rsidR="00463C6A" w:rsidRPr="00D00041">
        <w:rPr>
          <w:sz w:val="24"/>
          <w:szCs w:val="24"/>
          <w:lang w:bidi="ar-JO"/>
        </w:rPr>
        <w:t>B.L.T</w:t>
      </w:r>
      <w:r w:rsidR="00463C6A" w:rsidRPr="00D00041">
        <w:rPr>
          <w:rFonts w:hint="cs"/>
          <w:sz w:val="24"/>
          <w:szCs w:val="24"/>
          <w:rtl/>
          <w:lang w:bidi="ar-JO"/>
        </w:rPr>
        <w:t xml:space="preserve">) </w:t>
      </w:r>
      <w:r w:rsidR="00A56A61" w:rsidRPr="00D00041">
        <w:rPr>
          <w:sz w:val="24"/>
          <w:szCs w:val="24"/>
          <w:lang w:bidi="ar-JO"/>
        </w:rPr>
        <w:t xml:space="preserve"> ( Build Leas Transfer) </w:t>
      </w:r>
      <w:r w:rsidR="00463C6A" w:rsidRPr="00D00041">
        <w:rPr>
          <w:rFonts w:hint="cs"/>
          <w:sz w:val="24"/>
          <w:szCs w:val="24"/>
          <w:rtl/>
          <w:lang w:bidi="ar-JO"/>
        </w:rPr>
        <w:t>ي</w:t>
      </w:r>
      <w:r w:rsidRPr="00D00041">
        <w:rPr>
          <w:rFonts w:hint="cs"/>
          <w:sz w:val="24"/>
          <w:szCs w:val="24"/>
          <w:rtl/>
          <w:lang w:bidi="ar-JO"/>
        </w:rPr>
        <w:t xml:space="preserve">قوم </w:t>
      </w:r>
      <w:r w:rsidR="00463C6A" w:rsidRPr="00D00041">
        <w:rPr>
          <w:rFonts w:hint="cs"/>
          <w:sz w:val="24"/>
          <w:szCs w:val="24"/>
          <w:rtl/>
          <w:lang w:bidi="ar-JO"/>
        </w:rPr>
        <w:t>الممول</w:t>
      </w:r>
      <w:r w:rsidRPr="00D00041">
        <w:rPr>
          <w:rFonts w:hint="cs"/>
          <w:sz w:val="24"/>
          <w:szCs w:val="24"/>
          <w:rtl/>
          <w:lang w:bidi="ar-JO"/>
        </w:rPr>
        <w:t xml:space="preserve"> ببناء المشروع وتملكه مدة العقد، ثم تؤجره إلى الجهة طالبة التمويل ، ثم تعمل على تشغيله بنفسها أو عن طريق طرف آخر.</w:t>
      </w:r>
    </w:p>
    <w:p w:rsidR="00463C6A" w:rsidRPr="00D00041" w:rsidRDefault="00667E59" w:rsidP="00B3223B">
      <w:pPr>
        <w:pStyle w:val="ListParagraph"/>
        <w:numPr>
          <w:ilvl w:val="0"/>
          <w:numId w:val="2"/>
        </w:numPr>
        <w:bidi/>
        <w:spacing w:line="360" w:lineRule="auto"/>
        <w:ind w:left="360" w:right="900"/>
        <w:jc w:val="both"/>
        <w:rPr>
          <w:sz w:val="24"/>
          <w:szCs w:val="24"/>
          <w:lang w:bidi="ar-JO"/>
        </w:rPr>
      </w:pPr>
      <w:r w:rsidRPr="00D00041">
        <w:rPr>
          <w:rFonts w:hint="cs"/>
          <w:sz w:val="24"/>
          <w:szCs w:val="24"/>
          <w:rtl/>
          <w:lang w:bidi="ar-JO"/>
        </w:rPr>
        <w:t>الإيجار والتجديد والتشغيل ونقل الملكية</w:t>
      </w:r>
      <w:r w:rsidR="00F829D1" w:rsidRPr="00D00041">
        <w:rPr>
          <w:sz w:val="24"/>
          <w:szCs w:val="24"/>
          <w:lang w:bidi="ar-JO"/>
        </w:rPr>
        <w:t xml:space="preserve"> (</w:t>
      </w:r>
      <w:r w:rsidR="00422C1A" w:rsidRPr="00D00041">
        <w:rPr>
          <w:sz w:val="24"/>
          <w:szCs w:val="24"/>
          <w:lang w:bidi="ar-JO"/>
        </w:rPr>
        <w:t>L.B.O.T</w:t>
      </w:r>
      <w:r w:rsidR="00F829D1" w:rsidRPr="00D00041">
        <w:rPr>
          <w:sz w:val="24"/>
          <w:szCs w:val="24"/>
          <w:lang w:bidi="ar-JO"/>
        </w:rPr>
        <w:t>)</w:t>
      </w:r>
      <w:r w:rsidR="00A56A61" w:rsidRPr="00D00041">
        <w:rPr>
          <w:sz w:val="24"/>
          <w:szCs w:val="24"/>
          <w:lang w:bidi="ar-JO"/>
        </w:rPr>
        <w:t xml:space="preserve"> :</w:t>
      </w:r>
      <w:r w:rsidR="00F829D1" w:rsidRPr="00D00041">
        <w:rPr>
          <w:rFonts w:hint="cs"/>
          <w:sz w:val="24"/>
          <w:szCs w:val="24"/>
          <w:rtl/>
          <w:lang w:bidi="ar-JO"/>
        </w:rPr>
        <w:t>(</w:t>
      </w:r>
      <w:r w:rsidR="00F829D1" w:rsidRPr="00D00041">
        <w:rPr>
          <w:sz w:val="24"/>
          <w:szCs w:val="24"/>
          <w:lang w:bidi="ar-JO"/>
        </w:rPr>
        <w:t>Build Operate Transfer</w:t>
      </w:r>
      <w:r w:rsidR="00F829D1" w:rsidRPr="00D00041">
        <w:rPr>
          <w:rFonts w:hint="cs"/>
          <w:sz w:val="24"/>
          <w:szCs w:val="24"/>
          <w:rtl/>
          <w:lang w:bidi="ar-JO"/>
        </w:rPr>
        <w:t xml:space="preserve"> </w:t>
      </w:r>
      <w:r w:rsidR="00F829D1" w:rsidRPr="00D00041">
        <w:rPr>
          <w:sz w:val="24"/>
          <w:szCs w:val="24"/>
          <w:lang w:bidi="ar-JO"/>
        </w:rPr>
        <w:t xml:space="preserve"> Leas</w:t>
      </w:r>
      <w:r w:rsidR="00F829D1" w:rsidRPr="00D00041">
        <w:rPr>
          <w:rFonts w:hint="cs"/>
          <w:sz w:val="24"/>
          <w:szCs w:val="24"/>
          <w:rtl/>
          <w:lang w:bidi="ar-JO"/>
        </w:rPr>
        <w:t xml:space="preserve"> ي</w:t>
      </w:r>
      <w:r w:rsidR="00463C6A" w:rsidRPr="00D00041">
        <w:rPr>
          <w:rFonts w:hint="cs"/>
          <w:sz w:val="24"/>
          <w:szCs w:val="24"/>
          <w:rtl/>
          <w:lang w:bidi="ar-JO"/>
        </w:rPr>
        <w:t>قوم الممول باستئجار مشروع قائم من الجهة طالبة التمويل، ثم تجديده وتحديثه وتشغيله طوال مدة العقد ، وفي نهاية المدة يقوم بنقله وتحويله إلى الجهة طالبة التمويل بصورته الحديثة بدون مقابل.</w:t>
      </w:r>
    </w:p>
    <w:p w:rsidR="00667E59" w:rsidRPr="00D00041" w:rsidRDefault="00463C6A" w:rsidP="00B3223B">
      <w:pPr>
        <w:pStyle w:val="ListParagraph"/>
        <w:numPr>
          <w:ilvl w:val="0"/>
          <w:numId w:val="2"/>
        </w:numPr>
        <w:bidi/>
        <w:spacing w:line="360" w:lineRule="auto"/>
        <w:ind w:left="360" w:right="900"/>
        <w:jc w:val="both"/>
        <w:rPr>
          <w:sz w:val="24"/>
          <w:szCs w:val="24"/>
          <w:lang w:bidi="ar-JO"/>
        </w:rPr>
      </w:pPr>
      <w:r w:rsidRPr="00D00041">
        <w:rPr>
          <w:rFonts w:hint="cs"/>
          <w:sz w:val="24"/>
          <w:szCs w:val="24"/>
          <w:rtl/>
          <w:lang w:bidi="ar-JO"/>
        </w:rPr>
        <w:t>البناء ونقل الملكية والتشغيل:</w:t>
      </w:r>
      <w:r w:rsidR="00422C1A" w:rsidRPr="00D00041">
        <w:rPr>
          <w:sz w:val="24"/>
          <w:szCs w:val="24"/>
          <w:lang w:bidi="ar-JO"/>
        </w:rPr>
        <w:t>B.T.O)</w:t>
      </w:r>
      <w:r w:rsidR="00C52369" w:rsidRPr="00D00041">
        <w:rPr>
          <w:rFonts w:hint="cs"/>
          <w:sz w:val="24"/>
          <w:szCs w:val="24"/>
          <w:rtl/>
          <w:lang w:bidi="ar-JO"/>
        </w:rPr>
        <w:t>)</w:t>
      </w:r>
      <w:r w:rsidR="00F829D1" w:rsidRPr="00D00041">
        <w:rPr>
          <w:rFonts w:hint="cs"/>
          <w:sz w:val="24"/>
          <w:szCs w:val="24"/>
          <w:rtl/>
          <w:lang w:bidi="ar-JO"/>
        </w:rPr>
        <w:t>(</w:t>
      </w:r>
      <w:r w:rsidR="00F829D1" w:rsidRPr="00D00041">
        <w:rPr>
          <w:sz w:val="24"/>
          <w:szCs w:val="24"/>
          <w:lang w:bidi="ar-JO"/>
        </w:rPr>
        <w:t xml:space="preserve"> Build</w:t>
      </w:r>
      <w:r w:rsidR="00F829D1" w:rsidRPr="00D00041">
        <w:rPr>
          <w:rFonts w:hint="cs"/>
          <w:sz w:val="24"/>
          <w:szCs w:val="24"/>
          <w:rtl/>
          <w:lang w:bidi="ar-JO"/>
        </w:rPr>
        <w:t xml:space="preserve"> </w:t>
      </w:r>
      <w:r w:rsidR="00F829D1" w:rsidRPr="00D00041">
        <w:rPr>
          <w:sz w:val="24"/>
          <w:szCs w:val="24"/>
          <w:lang w:bidi="ar-JO"/>
        </w:rPr>
        <w:t>Transfer</w:t>
      </w:r>
      <w:r w:rsidR="00F829D1" w:rsidRPr="00D00041">
        <w:rPr>
          <w:rFonts w:hint="cs"/>
          <w:sz w:val="24"/>
          <w:szCs w:val="24"/>
          <w:rtl/>
          <w:lang w:bidi="ar-JO"/>
        </w:rPr>
        <w:t xml:space="preserve"> </w:t>
      </w:r>
      <w:r w:rsidR="00F829D1" w:rsidRPr="00D00041">
        <w:rPr>
          <w:sz w:val="24"/>
          <w:szCs w:val="24"/>
          <w:lang w:bidi="ar-JO"/>
        </w:rPr>
        <w:t xml:space="preserve"> Operate</w:t>
      </w:r>
      <w:r w:rsidR="00C52369" w:rsidRPr="00D00041">
        <w:rPr>
          <w:rFonts w:hint="cs"/>
          <w:sz w:val="24"/>
          <w:szCs w:val="24"/>
          <w:rtl/>
          <w:lang w:bidi="ar-JO"/>
        </w:rPr>
        <w:t xml:space="preserve"> </w:t>
      </w:r>
      <w:r w:rsidR="00F829D1" w:rsidRPr="00D00041">
        <w:rPr>
          <w:sz w:val="24"/>
          <w:szCs w:val="24"/>
          <w:lang w:bidi="ar-JO"/>
        </w:rPr>
        <w:t xml:space="preserve"> </w:t>
      </w:r>
      <w:r w:rsidR="00F829D1" w:rsidRPr="00D00041">
        <w:rPr>
          <w:rFonts w:hint="cs"/>
          <w:sz w:val="24"/>
          <w:szCs w:val="24"/>
          <w:rtl/>
          <w:lang w:bidi="ar-JO"/>
        </w:rPr>
        <w:t>ت</w:t>
      </w:r>
      <w:r w:rsidRPr="00D00041">
        <w:rPr>
          <w:rFonts w:hint="cs"/>
          <w:sz w:val="24"/>
          <w:szCs w:val="24"/>
          <w:rtl/>
          <w:lang w:bidi="ar-JO"/>
        </w:rPr>
        <w:t>قوم جهة ببناء مشر</w:t>
      </w:r>
      <w:r w:rsidR="00C52369" w:rsidRPr="00D00041">
        <w:rPr>
          <w:rFonts w:hint="cs"/>
          <w:sz w:val="24"/>
          <w:szCs w:val="24"/>
          <w:rtl/>
          <w:lang w:bidi="ar-JO"/>
        </w:rPr>
        <w:t>وع بنفسها وتملكه وتتكفل بتمويله</w:t>
      </w:r>
      <w:r w:rsidRPr="00D00041">
        <w:rPr>
          <w:rFonts w:hint="cs"/>
          <w:sz w:val="24"/>
          <w:szCs w:val="24"/>
          <w:rtl/>
          <w:lang w:bidi="ar-JO"/>
        </w:rPr>
        <w:t xml:space="preserve">، ثم تعهد بتشغيله إلى القطاع الخاص، وهي صورة تصلح لإدارة المشروعات العامة، مثل الفنادق والمشروعات السياحية والمجمعات العقارية والتجارية ، وتفيد هذه الصورة في عقود الخدمات. </w:t>
      </w:r>
      <w:r w:rsidR="007C66BE" w:rsidRPr="00D00041">
        <w:rPr>
          <w:sz w:val="24"/>
          <w:szCs w:val="24"/>
          <w:rtl/>
          <w:lang w:bidi="ar-JO"/>
        </w:rPr>
        <w:t>(</w:t>
      </w:r>
      <w:r w:rsidR="007C66BE" w:rsidRPr="00D00041">
        <w:rPr>
          <w:sz w:val="24"/>
          <w:szCs w:val="24"/>
          <w:rtl/>
          <w:lang w:bidi="ar-JO"/>
        </w:rPr>
        <w:footnoteReference w:id="21"/>
      </w:r>
      <w:r w:rsidR="007C66BE" w:rsidRPr="00D00041">
        <w:rPr>
          <w:sz w:val="24"/>
          <w:szCs w:val="24"/>
          <w:rtl/>
          <w:lang w:bidi="ar-JO"/>
        </w:rPr>
        <w:t>)</w:t>
      </w:r>
    </w:p>
    <w:p w:rsidR="008C7D26" w:rsidRPr="00435431" w:rsidRDefault="008C7D26" w:rsidP="00B3223B">
      <w:pPr>
        <w:pStyle w:val="ListParagraph"/>
        <w:bidi/>
        <w:spacing w:line="360" w:lineRule="auto"/>
        <w:ind w:left="360" w:right="900"/>
        <w:jc w:val="both"/>
        <w:rPr>
          <w:b/>
          <w:bCs/>
          <w:sz w:val="28"/>
          <w:szCs w:val="28"/>
          <w:rtl/>
          <w:lang w:bidi="ar-JO"/>
        </w:rPr>
      </w:pPr>
    </w:p>
    <w:p w:rsidR="00E41F0C" w:rsidRPr="00435431" w:rsidRDefault="00993BC5" w:rsidP="00B3223B">
      <w:pPr>
        <w:pStyle w:val="ListParagraph"/>
        <w:bidi/>
        <w:spacing w:line="360" w:lineRule="auto"/>
        <w:ind w:left="360" w:right="900"/>
        <w:jc w:val="both"/>
        <w:rPr>
          <w:b/>
          <w:bCs/>
          <w:sz w:val="28"/>
          <w:szCs w:val="28"/>
          <w:rtl/>
          <w:lang w:bidi="ar-JO"/>
        </w:rPr>
      </w:pPr>
      <w:r>
        <w:rPr>
          <w:rFonts w:hint="cs"/>
          <w:b/>
          <w:bCs/>
          <w:sz w:val="28"/>
          <w:szCs w:val="28"/>
          <w:rtl/>
          <w:lang w:bidi="ar-JO"/>
        </w:rPr>
        <w:t xml:space="preserve">الفرع الرابع: </w:t>
      </w:r>
      <w:r w:rsidR="00E41F0C" w:rsidRPr="00435431">
        <w:rPr>
          <w:rFonts w:hint="cs"/>
          <w:b/>
          <w:bCs/>
          <w:sz w:val="28"/>
          <w:szCs w:val="28"/>
          <w:rtl/>
          <w:lang w:bidi="ar-JO"/>
        </w:rPr>
        <w:t>هل هذا الحل منافس؟</w:t>
      </w:r>
    </w:p>
    <w:p w:rsidR="00E41F0C" w:rsidRPr="00D00041" w:rsidRDefault="003F0AE6" w:rsidP="00B3223B">
      <w:pPr>
        <w:pStyle w:val="ListParagraph"/>
        <w:bidi/>
        <w:spacing w:line="360" w:lineRule="auto"/>
        <w:ind w:left="360" w:right="900"/>
        <w:jc w:val="both"/>
        <w:rPr>
          <w:sz w:val="24"/>
          <w:szCs w:val="24"/>
          <w:rtl/>
          <w:lang w:bidi="ar-JO"/>
        </w:rPr>
      </w:pPr>
      <w:r w:rsidRPr="00D00041">
        <w:rPr>
          <w:rFonts w:hint="cs"/>
          <w:sz w:val="24"/>
          <w:szCs w:val="24"/>
          <w:rtl/>
          <w:lang w:bidi="ar-JO"/>
        </w:rPr>
        <w:t>من وجهة ن</w:t>
      </w:r>
      <w:r w:rsidR="00522430" w:rsidRPr="00D00041">
        <w:rPr>
          <w:rFonts w:hint="cs"/>
          <w:sz w:val="24"/>
          <w:szCs w:val="24"/>
          <w:rtl/>
          <w:lang w:bidi="ar-JO"/>
        </w:rPr>
        <w:t>ظرنا</w:t>
      </w:r>
      <w:r w:rsidR="00E41F0C" w:rsidRPr="00D00041">
        <w:rPr>
          <w:rFonts w:hint="cs"/>
          <w:sz w:val="24"/>
          <w:szCs w:val="24"/>
          <w:rtl/>
          <w:lang w:bidi="ar-JO"/>
        </w:rPr>
        <w:t xml:space="preserve"> فإنه منافس ويحقق مجموعة من النتائج الإيجابية وهي:</w:t>
      </w:r>
    </w:p>
    <w:p w:rsidR="00E41F0C" w:rsidRPr="00D00041" w:rsidRDefault="00E41F0C" w:rsidP="00B3223B">
      <w:pPr>
        <w:pStyle w:val="ListParagraph"/>
        <w:numPr>
          <w:ilvl w:val="0"/>
          <w:numId w:val="4"/>
        </w:numPr>
        <w:bidi/>
        <w:spacing w:line="360" w:lineRule="auto"/>
        <w:ind w:left="360" w:right="900" w:firstLine="0"/>
        <w:jc w:val="both"/>
        <w:rPr>
          <w:sz w:val="24"/>
          <w:szCs w:val="24"/>
          <w:lang w:bidi="ar-JO"/>
        </w:rPr>
      </w:pPr>
      <w:r w:rsidRPr="00D00041">
        <w:rPr>
          <w:rFonts w:hint="cs"/>
          <w:sz w:val="24"/>
          <w:szCs w:val="24"/>
          <w:rtl/>
          <w:lang w:bidi="ar-JO"/>
        </w:rPr>
        <w:t>توفير خدمات المرافق العامة للدولة وللأفراد</w:t>
      </w:r>
      <w:r w:rsidR="00CD565C" w:rsidRPr="00D00041">
        <w:rPr>
          <w:rFonts w:hint="cs"/>
          <w:sz w:val="24"/>
          <w:szCs w:val="24"/>
          <w:rtl/>
          <w:lang w:bidi="ar-JO"/>
        </w:rPr>
        <w:t xml:space="preserve"> وللمؤسسات</w:t>
      </w:r>
    </w:p>
    <w:p w:rsidR="00E41F0C" w:rsidRPr="00D00041" w:rsidRDefault="00E41F0C" w:rsidP="00B3223B">
      <w:pPr>
        <w:pStyle w:val="ListParagraph"/>
        <w:numPr>
          <w:ilvl w:val="0"/>
          <w:numId w:val="4"/>
        </w:numPr>
        <w:bidi/>
        <w:spacing w:line="360" w:lineRule="auto"/>
        <w:ind w:left="360" w:right="900" w:firstLine="0"/>
        <w:jc w:val="both"/>
        <w:rPr>
          <w:sz w:val="24"/>
          <w:szCs w:val="24"/>
          <w:lang w:bidi="ar-JO"/>
        </w:rPr>
      </w:pPr>
      <w:r w:rsidRPr="00D00041">
        <w:rPr>
          <w:rFonts w:hint="cs"/>
          <w:sz w:val="24"/>
          <w:szCs w:val="24"/>
          <w:rtl/>
          <w:lang w:bidi="ar-JO"/>
        </w:rPr>
        <w:t>توفي</w:t>
      </w:r>
      <w:r w:rsidR="004E1CC4" w:rsidRPr="00D00041">
        <w:rPr>
          <w:rFonts w:hint="cs"/>
          <w:sz w:val="24"/>
          <w:szCs w:val="24"/>
          <w:rtl/>
          <w:lang w:bidi="ar-JO"/>
        </w:rPr>
        <w:t>ر</w:t>
      </w:r>
      <w:r w:rsidRPr="00D00041">
        <w:rPr>
          <w:rFonts w:hint="cs"/>
          <w:sz w:val="24"/>
          <w:szCs w:val="24"/>
          <w:rtl/>
          <w:lang w:bidi="ar-JO"/>
        </w:rPr>
        <w:t xml:space="preserve"> فرص عمل جديدة </w:t>
      </w:r>
      <w:r w:rsidR="004E1CC4" w:rsidRPr="00D00041">
        <w:rPr>
          <w:rFonts w:hint="cs"/>
          <w:sz w:val="24"/>
          <w:szCs w:val="24"/>
          <w:rtl/>
          <w:lang w:bidi="ar-JO"/>
        </w:rPr>
        <w:t>في فترة الإنشاء والتشغيل</w:t>
      </w:r>
    </w:p>
    <w:p w:rsidR="004E1CC4" w:rsidRPr="00D00041" w:rsidRDefault="004E1CC4" w:rsidP="00B3223B">
      <w:pPr>
        <w:pStyle w:val="ListParagraph"/>
        <w:numPr>
          <w:ilvl w:val="0"/>
          <w:numId w:val="4"/>
        </w:numPr>
        <w:bidi/>
        <w:spacing w:line="360" w:lineRule="auto"/>
        <w:ind w:left="360" w:right="900" w:firstLine="0"/>
        <w:jc w:val="both"/>
        <w:rPr>
          <w:sz w:val="24"/>
          <w:szCs w:val="24"/>
          <w:lang w:bidi="ar-JO"/>
        </w:rPr>
      </w:pPr>
      <w:r w:rsidRPr="00D00041">
        <w:rPr>
          <w:rFonts w:hint="cs"/>
          <w:sz w:val="24"/>
          <w:szCs w:val="24"/>
          <w:rtl/>
          <w:lang w:bidi="ar-JO"/>
        </w:rPr>
        <w:t xml:space="preserve">جلب للعملات الأجنبية بمشاركة جهات أجنبية في تمويل المشروعات </w:t>
      </w:r>
    </w:p>
    <w:p w:rsidR="004E1CC4" w:rsidRPr="00D00041" w:rsidRDefault="004E1CC4" w:rsidP="00B3223B">
      <w:pPr>
        <w:pStyle w:val="ListParagraph"/>
        <w:numPr>
          <w:ilvl w:val="0"/>
          <w:numId w:val="4"/>
        </w:numPr>
        <w:bidi/>
        <w:spacing w:line="360" w:lineRule="auto"/>
        <w:ind w:left="360" w:right="900" w:firstLine="0"/>
        <w:jc w:val="both"/>
        <w:rPr>
          <w:sz w:val="24"/>
          <w:szCs w:val="24"/>
          <w:lang w:bidi="ar-JO"/>
        </w:rPr>
      </w:pPr>
      <w:r w:rsidRPr="00D00041">
        <w:rPr>
          <w:rFonts w:hint="cs"/>
          <w:sz w:val="24"/>
          <w:szCs w:val="24"/>
          <w:rtl/>
          <w:lang w:bidi="ar-JO"/>
        </w:rPr>
        <w:t>جذب التكنولوجيا الحديثة والخبرات الفنية التي تعمل على تشغيل المشروعات</w:t>
      </w:r>
    </w:p>
    <w:p w:rsidR="004E1CC4" w:rsidRPr="00D00041" w:rsidRDefault="004E1CC4" w:rsidP="00B3223B">
      <w:pPr>
        <w:pStyle w:val="ListParagraph"/>
        <w:numPr>
          <w:ilvl w:val="0"/>
          <w:numId w:val="4"/>
        </w:numPr>
        <w:bidi/>
        <w:spacing w:line="360" w:lineRule="auto"/>
        <w:ind w:left="360" w:right="900" w:firstLine="0"/>
        <w:jc w:val="both"/>
        <w:rPr>
          <w:sz w:val="24"/>
          <w:szCs w:val="24"/>
          <w:lang w:bidi="ar-JO"/>
        </w:rPr>
      </w:pPr>
      <w:r w:rsidRPr="00D00041">
        <w:rPr>
          <w:rFonts w:hint="cs"/>
          <w:sz w:val="24"/>
          <w:szCs w:val="24"/>
          <w:rtl/>
          <w:lang w:bidi="ar-JO"/>
        </w:rPr>
        <w:t>تنشيط السوق والتفاعل بين قوى العرض والطلب بسبب تشغ</w:t>
      </w:r>
      <w:r w:rsidR="00D00041">
        <w:rPr>
          <w:rFonts w:hint="cs"/>
          <w:sz w:val="24"/>
          <w:szCs w:val="24"/>
          <w:rtl/>
          <w:lang w:bidi="ar-JO"/>
        </w:rPr>
        <w:t>يل الأيدي العاملة وزيادة الدخول</w:t>
      </w:r>
      <w:r w:rsidRPr="00D00041">
        <w:rPr>
          <w:rFonts w:hint="cs"/>
          <w:sz w:val="24"/>
          <w:szCs w:val="24"/>
          <w:rtl/>
          <w:lang w:bidi="ar-JO"/>
        </w:rPr>
        <w:t>، مما يؤدي إلى زيادة الإنتاج وتوازن الأسعار</w:t>
      </w:r>
    </w:p>
    <w:p w:rsidR="004E1CC4" w:rsidRPr="00435431" w:rsidRDefault="004E1CC4" w:rsidP="00B3223B">
      <w:pPr>
        <w:pStyle w:val="ListParagraph"/>
        <w:numPr>
          <w:ilvl w:val="0"/>
          <w:numId w:val="4"/>
        </w:numPr>
        <w:bidi/>
        <w:spacing w:line="360" w:lineRule="auto"/>
        <w:ind w:left="360" w:right="900" w:firstLine="0"/>
        <w:jc w:val="both"/>
        <w:rPr>
          <w:sz w:val="28"/>
          <w:szCs w:val="28"/>
          <w:lang w:bidi="ar-JO"/>
        </w:rPr>
      </w:pPr>
      <w:r w:rsidRPr="00435431">
        <w:rPr>
          <w:rFonts w:hint="cs"/>
          <w:sz w:val="28"/>
          <w:szCs w:val="28"/>
          <w:rtl/>
          <w:lang w:bidi="ar-JO"/>
        </w:rPr>
        <w:t>تنشيط السوق المالي نتيجة لجوء الشركات المنفذة إلى طرح أسهم وصكوك جديدة</w:t>
      </w:r>
    </w:p>
    <w:p w:rsidR="004E1CC4" w:rsidRPr="00D00041" w:rsidRDefault="004E1CC4" w:rsidP="00B3223B">
      <w:pPr>
        <w:pStyle w:val="ListParagraph"/>
        <w:numPr>
          <w:ilvl w:val="0"/>
          <w:numId w:val="4"/>
        </w:numPr>
        <w:bidi/>
        <w:spacing w:line="360" w:lineRule="auto"/>
        <w:ind w:left="360" w:right="900" w:firstLine="0"/>
        <w:jc w:val="both"/>
        <w:rPr>
          <w:sz w:val="24"/>
          <w:szCs w:val="24"/>
          <w:lang w:bidi="ar-JO"/>
        </w:rPr>
      </w:pPr>
      <w:r w:rsidRPr="00D00041">
        <w:rPr>
          <w:rFonts w:hint="cs"/>
          <w:sz w:val="24"/>
          <w:szCs w:val="24"/>
          <w:rtl/>
          <w:lang w:bidi="ar-JO"/>
        </w:rPr>
        <w:lastRenderedPageBreak/>
        <w:t>فتح مجالات استثمارية جديدة للقطاع الخاص</w:t>
      </w:r>
    </w:p>
    <w:p w:rsidR="004E1CC4" w:rsidRPr="00D00041" w:rsidRDefault="004E1CC4" w:rsidP="00B3223B">
      <w:pPr>
        <w:pStyle w:val="ListParagraph"/>
        <w:numPr>
          <w:ilvl w:val="0"/>
          <w:numId w:val="4"/>
        </w:numPr>
        <w:bidi/>
        <w:spacing w:line="360" w:lineRule="auto"/>
        <w:ind w:left="360" w:right="900" w:firstLine="0"/>
        <w:jc w:val="both"/>
        <w:rPr>
          <w:sz w:val="24"/>
          <w:szCs w:val="24"/>
          <w:lang w:bidi="ar-JO"/>
        </w:rPr>
      </w:pPr>
      <w:r w:rsidRPr="00D00041">
        <w:rPr>
          <w:rFonts w:hint="cs"/>
          <w:sz w:val="24"/>
          <w:szCs w:val="24"/>
          <w:rtl/>
          <w:lang w:bidi="ar-JO"/>
        </w:rPr>
        <w:t>زيادة إيرادات الدولة عن طريق زيادة حصيلة الزكاة أو الضرائب حسب النظام في الدولة.</w:t>
      </w:r>
    </w:p>
    <w:p w:rsidR="00CD565C" w:rsidRPr="00D00041" w:rsidRDefault="00CD565C" w:rsidP="00B3223B">
      <w:pPr>
        <w:pStyle w:val="ListParagraph"/>
        <w:numPr>
          <w:ilvl w:val="0"/>
          <w:numId w:val="4"/>
        </w:numPr>
        <w:bidi/>
        <w:spacing w:line="360" w:lineRule="auto"/>
        <w:ind w:left="360" w:right="900" w:firstLine="0"/>
        <w:jc w:val="both"/>
        <w:rPr>
          <w:sz w:val="24"/>
          <w:szCs w:val="24"/>
          <w:lang w:bidi="ar-JO"/>
        </w:rPr>
      </w:pPr>
      <w:r w:rsidRPr="00D00041">
        <w:rPr>
          <w:rFonts w:hint="cs"/>
          <w:sz w:val="24"/>
          <w:szCs w:val="24"/>
          <w:rtl/>
          <w:lang w:bidi="ar-JO"/>
        </w:rPr>
        <w:t>زيادة كفاءة استخدام موارد المجتمع ، ويحقق عوائد مرتفعة للمستثمر</w:t>
      </w:r>
    </w:p>
    <w:p w:rsidR="0080410E" w:rsidRPr="00D00041" w:rsidRDefault="00223488" w:rsidP="00C52369">
      <w:pPr>
        <w:bidi/>
        <w:spacing w:line="360" w:lineRule="auto"/>
        <w:ind w:right="900"/>
        <w:jc w:val="lowKashida"/>
        <w:rPr>
          <w:sz w:val="24"/>
          <w:szCs w:val="24"/>
          <w:rtl/>
          <w:lang w:bidi="ar-JO"/>
        </w:rPr>
      </w:pPr>
      <w:r w:rsidRPr="00D00041">
        <w:rPr>
          <w:rFonts w:hint="cs"/>
          <w:sz w:val="24"/>
          <w:szCs w:val="24"/>
          <w:rtl/>
          <w:lang w:bidi="ar-JO"/>
        </w:rPr>
        <w:t xml:space="preserve">           </w:t>
      </w:r>
      <w:r w:rsidR="004E1CC4" w:rsidRPr="00D00041">
        <w:rPr>
          <w:rFonts w:hint="cs"/>
          <w:sz w:val="24"/>
          <w:szCs w:val="24"/>
          <w:rtl/>
          <w:lang w:bidi="ar-JO"/>
        </w:rPr>
        <w:t xml:space="preserve">هذه الإيجابيات مشروطة بعدم احتكار الشركات للمرافق والخدمات العامة ومنتجات الشركة المستثمرة. وعدم المساس </w:t>
      </w:r>
      <w:r w:rsidRPr="00D00041">
        <w:rPr>
          <w:rFonts w:hint="cs"/>
          <w:sz w:val="24"/>
          <w:szCs w:val="24"/>
          <w:rtl/>
          <w:lang w:bidi="ar-JO"/>
        </w:rPr>
        <w:t>بالسيا</w:t>
      </w:r>
      <w:r w:rsidR="004E1CC4" w:rsidRPr="00D00041">
        <w:rPr>
          <w:rFonts w:hint="cs"/>
          <w:sz w:val="24"/>
          <w:szCs w:val="24"/>
          <w:rtl/>
          <w:lang w:bidi="ar-JO"/>
        </w:rPr>
        <w:t xml:space="preserve">دة الوطنية للدولة محل المشروعات </w:t>
      </w:r>
      <w:r w:rsidR="00271815" w:rsidRPr="00D00041">
        <w:rPr>
          <w:rFonts w:hint="cs"/>
          <w:sz w:val="24"/>
          <w:szCs w:val="24"/>
          <w:rtl/>
          <w:lang w:bidi="ar-JO"/>
        </w:rPr>
        <w:t>،وعدم حرمان الدولة من الاستفادة من مواردها مدة طويلة، وعدم تأثر العمالة المحلية باستقدام  عمالة أجنبية، وكذلك عدم تأثر العملة المحلية بسبب تحويل المستثمر لأمواله إلى الخارج ، ويشترط ألا يقوم المستثمر بتحويل الأموال اللازمة للاستثمار من الخارج،وإنما يجب أن تكون غالبيتها من البنوك المحلية لاستغلال السيولة المحلية</w:t>
      </w:r>
      <w:r w:rsidR="0080410E" w:rsidRPr="00D00041">
        <w:rPr>
          <w:rFonts w:hint="cs"/>
          <w:sz w:val="24"/>
          <w:szCs w:val="24"/>
          <w:rtl/>
          <w:lang w:bidi="ar-JO"/>
        </w:rPr>
        <w:t>.</w:t>
      </w:r>
    </w:p>
    <w:p w:rsidR="00D00041" w:rsidRDefault="00D00041" w:rsidP="00B3223B">
      <w:pPr>
        <w:pStyle w:val="ListParagraph"/>
        <w:tabs>
          <w:tab w:val="right" w:pos="990"/>
        </w:tabs>
        <w:bidi/>
        <w:spacing w:line="360" w:lineRule="auto"/>
        <w:ind w:left="360" w:right="900"/>
        <w:jc w:val="both"/>
        <w:rPr>
          <w:b/>
          <w:bCs/>
          <w:sz w:val="28"/>
          <w:szCs w:val="28"/>
          <w:rtl/>
          <w:lang w:bidi="ar-JO"/>
        </w:rPr>
      </w:pPr>
    </w:p>
    <w:p w:rsidR="0080410E" w:rsidRPr="00435431" w:rsidRDefault="00993BC5" w:rsidP="00D00041">
      <w:pPr>
        <w:pStyle w:val="ListParagraph"/>
        <w:tabs>
          <w:tab w:val="right" w:pos="990"/>
        </w:tabs>
        <w:bidi/>
        <w:spacing w:line="360" w:lineRule="auto"/>
        <w:ind w:left="360" w:right="900"/>
        <w:jc w:val="both"/>
        <w:rPr>
          <w:b/>
          <w:bCs/>
          <w:sz w:val="28"/>
          <w:szCs w:val="28"/>
          <w:rtl/>
          <w:lang w:bidi="ar-JO"/>
        </w:rPr>
      </w:pPr>
      <w:r>
        <w:rPr>
          <w:rFonts w:hint="cs"/>
          <w:b/>
          <w:bCs/>
          <w:sz w:val="28"/>
          <w:szCs w:val="28"/>
          <w:rtl/>
          <w:lang w:bidi="ar-JO"/>
        </w:rPr>
        <w:t xml:space="preserve">الفرع الخامس: </w:t>
      </w:r>
      <w:r w:rsidR="0080410E" w:rsidRPr="00435431">
        <w:rPr>
          <w:rFonts w:hint="cs"/>
          <w:b/>
          <w:bCs/>
          <w:sz w:val="28"/>
          <w:szCs w:val="28"/>
          <w:rtl/>
          <w:lang w:bidi="ar-JO"/>
        </w:rPr>
        <w:t>هل توجد حلول مشابهة في السوق ؟</w:t>
      </w:r>
    </w:p>
    <w:p w:rsidR="0080410E" w:rsidRPr="00D00041" w:rsidRDefault="00DA2A2D" w:rsidP="00B3223B">
      <w:pPr>
        <w:bidi/>
        <w:spacing w:line="360" w:lineRule="auto"/>
        <w:ind w:right="900"/>
        <w:jc w:val="lowKashida"/>
        <w:rPr>
          <w:sz w:val="24"/>
          <w:szCs w:val="24"/>
          <w:rtl/>
          <w:lang w:bidi="ar-JO"/>
        </w:rPr>
      </w:pPr>
      <w:r w:rsidRPr="00D00041">
        <w:rPr>
          <w:rFonts w:hint="cs"/>
          <w:sz w:val="24"/>
          <w:szCs w:val="24"/>
          <w:rtl/>
          <w:lang w:bidi="ar-JO"/>
        </w:rPr>
        <w:t xml:space="preserve">   </w:t>
      </w:r>
      <w:r w:rsidR="00223488" w:rsidRPr="00D00041">
        <w:rPr>
          <w:rFonts w:hint="cs"/>
          <w:sz w:val="24"/>
          <w:szCs w:val="24"/>
          <w:rtl/>
          <w:lang w:bidi="ar-JO"/>
        </w:rPr>
        <w:t xml:space="preserve">          </w:t>
      </w:r>
      <w:r w:rsidR="008C7D26" w:rsidRPr="00D00041">
        <w:rPr>
          <w:rFonts w:hint="cs"/>
          <w:sz w:val="24"/>
          <w:szCs w:val="24"/>
          <w:rtl/>
          <w:lang w:bidi="ar-JO"/>
        </w:rPr>
        <w:t>نعم ، لكن هذا الحل مختلف</w:t>
      </w:r>
      <w:r w:rsidR="0080410E" w:rsidRPr="00D00041">
        <w:rPr>
          <w:rFonts w:hint="cs"/>
          <w:sz w:val="24"/>
          <w:szCs w:val="24"/>
          <w:rtl/>
          <w:lang w:bidi="ar-JO"/>
        </w:rPr>
        <w:t>، لأنه يمول مشاريع استثمارية ذات نفع عام وذات عائد للأفراد والمجت</w:t>
      </w:r>
      <w:r w:rsidR="007D7914" w:rsidRPr="00D00041">
        <w:rPr>
          <w:rFonts w:hint="cs"/>
          <w:sz w:val="24"/>
          <w:szCs w:val="24"/>
          <w:rtl/>
          <w:lang w:bidi="ar-JO"/>
        </w:rPr>
        <w:t>م</w:t>
      </w:r>
      <w:r w:rsidR="0080410E" w:rsidRPr="00D00041">
        <w:rPr>
          <w:rFonts w:hint="cs"/>
          <w:sz w:val="24"/>
          <w:szCs w:val="24"/>
          <w:rtl/>
          <w:lang w:bidi="ar-JO"/>
        </w:rPr>
        <w:t xml:space="preserve">ع، فيعمل على تحقيق الوظيفة للمال والملكية، كما أنه عقد يستند إلى </w:t>
      </w:r>
      <w:r w:rsidR="00CE530D" w:rsidRPr="00D00041">
        <w:rPr>
          <w:rFonts w:hint="cs"/>
          <w:sz w:val="24"/>
          <w:szCs w:val="24"/>
          <w:rtl/>
          <w:lang w:bidi="ar-JO"/>
        </w:rPr>
        <w:t>النظم الصادرة بشأن المرافق والإدارة</w:t>
      </w:r>
      <w:r w:rsidR="00693F5C" w:rsidRPr="00D00041">
        <w:rPr>
          <w:rFonts w:hint="cs"/>
          <w:sz w:val="24"/>
          <w:szCs w:val="24"/>
          <w:rtl/>
          <w:lang w:bidi="ar-JO"/>
        </w:rPr>
        <w:t xml:space="preserve"> العامة وقواعد تقديم الخدمات، وي</w:t>
      </w:r>
      <w:r w:rsidR="00CE530D" w:rsidRPr="00D00041">
        <w:rPr>
          <w:rFonts w:hint="cs"/>
          <w:sz w:val="24"/>
          <w:szCs w:val="24"/>
          <w:rtl/>
          <w:lang w:bidi="ar-JO"/>
        </w:rPr>
        <w:t>حقق مصالح الجمهور بعيدا عن الاحتكا</w:t>
      </w:r>
      <w:r w:rsidR="008C7D26" w:rsidRPr="00D00041">
        <w:rPr>
          <w:rFonts w:hint="cs"/>
          <w:sz w:val="24"/>
          <w:szCs w:val="24"/>
          <w:rtl/>
          <w:lang w:bidi="ar-JO"/>
        </w:rPr>
        <w:t>ر</w:t>
      </w:r>
      <w:r w:rsidR="00CE530D" w:rsidRPr="00D00041">
        <w:rPr>
          <w:rFonts w:hint="cs"/>
          <w:sz w:val="24"/>
          <w:szCs w:val="24"/>
          <w:rtl/>
          <w:lang w:bidi="ar-JO"/>
        </w:rPr>
        <w:t>، ويخضع لنظرية الظروف الطارئة التي تتطلب تغييرا مستمرا في القواعد القانونية والتشريعية المنظمة للقطاعات العامة والاتفاقيات الدولية.</w:t>
      </w:r>
    </w:p>
    <w:p w:rsidR="00CE530D" w:rsidRPr="00D00041" w:rsidRDefault="00223488" w:rsidP="00B3223B">
      <w:pPr>
        <w:bidi/>
        <w:spacing w:line="360" w:lineRule="auto"/>
        <w:ind w:right="900"/>
        <w:jc w:val="lowKashida"/>
        <w:rPr>
          <w:sz w:val="24"/>
          <w:szCs w:val="24"/>
          <w:rtl/>
          <w:lang w:bidi="ar-JO"/>
        </w:rPr>
      </w:pPr>
      <w:r w:rsidRPr="00D00041">
        <w:rPr>
          <w:rFonts w:hint="cs"/>
          <w:sz w:val="24"/>
          <w:szCs w:val="24"/>
          <w:rtl/>
          <w:lang w:bidi="ar-JO"/>
        </w:rPr>
        <w:t xml:space="preserve">            </w:t>
      </w:r>
      <w:r w:rsidR="00F75DE9" w:rsidRPr="00D00041">
        <w:rPr>
          <w:rFonts w:hint="cs"/>
          <w:sz w:val="24"/>
          <w:szCs w:val="24"/>
          <w:rtl/>
          <w:lang w:bidi="ar-JO"/>
        </w:rPr>
        <w:t>أما الحلول الأخرى من المشاركة المتناقصة والإيجار المنتهي</w:t>
      </w:r>
      <w:r w:rsidR="00CE530D" w:rsidRPr="00D00041">
        <w:rPr>
          <w:rFonts w:hint="cs"/>
          <w:sz w:val="24"/>
          <w:szCs w:val="24"/>
          <w:rtl/>
          <w:lang w:bidi="ar-JO"/>
        </w:rPr>
        <w:t xml:space="preserve"> بالتمليك والسلم والاستصناع والمرابحات، وبيع الوفاء والاستجرار، وحتى المشتقات، فإنها تمول في غال</w:t>
      </w:r>
      <w:r w:rsidR="008C7D26" w:rsidRPr="00D00041">
        <w:rPr>
          <w:rFonts w:hint="cs"/>
          <w:sz w:val="24"/>
          <w:szCs w:val="24"/>
          <w:rtl/>
          <w:lang w:bidi="ar-JO"/>
        </w:rPr>
        <w:t>بها مديونيات أو حاجات استهلاكية</w:t>
      </w:r>
      <w:r w:rsidR="00CE530D" w:rsidRPr="00D00041">
        <w:rPr>
          <w:rFonts w:hint="cs"/>
          <w:sz w:val="24"/>
          <w:szCs w:val="24"/>
          <w:rtl/>
          <w:lang w:bidi="ar-JO"/>
        </w:rPr>
        <w:t>،</w:t>
      </w:r>
      <w:r w:rsidR="008C7D26" w:rsidRPr="00D00041">
        <w:rPr>
          <w:rFonts w:hint="cs"/>
          <w:sz w:val="24"/>
          <w:szCs w:val="24"/>
          <w:rtl/>
          <w:lang w:bidi="ar-JO"/>
        </w:rPr>
        <w:t xml:space="preserve"> </w:t>
      </w:r>
      <w:r w:rsidR="00CE530D" w:rsidRPr="00D00041">
        <w:rPr>
          <w:rFonts w:hint="cs"/>
          <w:sz w:val="24"/>
          <w:szCs w:val="24"/>
          <w:rtl/>
          <w:lang w:bidi="ar-JO"/>
        </w:rPr>
        <w:t>مما لا تضيف قيمة مضافة للدخل الكلي أ</w:t>
      </w:r>
      <w:r w:rsidR="008C7D26" w:rsidRPr="00D00041">
        <w:rPr>
          <w:rFonts w:hint="cs"/>
          <w:sz w:val="24"/>
          <w:szCs w:val="24"/>
          <w:rtl/>
          <w:lang w:bidi="ar-JO"/>
        </w:rPr>
        <w:t xml:space="preserve">و الاقتصاد الوطني، بل تؤدي إلى </w:t>
      </w:r>
      <w:r w:rsidR="008C393A" w:rsidRPr="00D00041">
        <w:rPr>
          <w:rFonts w:hint="cs"/>
          <w:sz w:val="24"/>
          <w:szCs w:val="24"/>
          <w:rtl/>
          <w:lang w:bidi="ar-JO"/>
        </w:rPr>
        <w:t>ز</w:t>
      </w:r>
      <w:r w:rsidR="00CE530D" w:rsidRPr="00D00041">
        <w:rPr>
          <w:rFonts w:hint="cs"/>
          <w:sz w:val="24"/>
          <w:szCs w:val="24"/>
          <w:rtl/>
          <w:lang w:bidi="ar-JO"/>
        </w:rPr>
        <w:t>يادة عب</w:t>
      </w:r>
      <w:r w:rsidR="008C7D26" w:rsidRPr="00D00041">
        <w:rPr>
          <w:rFonts w:hint="cs"/>
          <w:sz w:val="24"/>
          <w:szCs w:val="24"/>
          <w:rtl/>
          <w:lang w:bidi="ar-JO"/>
        </w:rPr>
        <w:t>ء المديونيات على الدول والأفراد</w:t>
      </w:r>
      <w:r w:rsidR="00CE530D" w:rsidRPr="00D00041">
        <w:rPr>
          <w:rFonts w:hint="cs"/>
          <w:sz w:val="24"/>
          <w:szCs w:val="24"/>
          <w:rtl/>
          <w:lang w:bidi="ar-JO"/>
        </w:rPr>
        <w:t>، وتعمل على توليد النقود الذي يؤدي إلى مشكلات اقتصادية وفي مقدمتها التضخم.</w:t>
      </w:r>
    </w:p>
    <w:p w:rsidR="00F75DE9" w:rsidRPr="00D00041" w:rsidRDefault="00223488" w:rsidP="00B3223B">
      <w:pPr>
        <w:bidi/>
        <w:spacing w:line="360" w:lineRule="auto"/>
        <w:ind w:right="900"/>
        <w:jc w:val="lowKashida"/>
        <w:rPr>
          <w:sz w:val="24"/>
          <w:szCs w:val="24"/>
          <w:rtl/>
          <w:lang w:bidi="ar-JO"/>
        </w:rPr>
      </w:pPr>
      <w:r w:rsidRPr="00D00041">
        <w:rPr>
          <w:rFonts w:hint="cs"/>
          <w:sz w:val="24"/>
          <w:szCs w:val="24"/>
          <w:rtl/>
          <w:lang w:bidi="ar-JO"/>
        </w:rPr>
        <w:t xml:space="preserve">          </w:t>
      </w:r>
      <w:r w:rsidR="00F75DE9" w:rsidRPr="00D00041">
        <w:rPr>
          <w:rFonts w:hint="cs"/>
          <w:sz w:val="24"/>
          <w:szCs w:val="24"/>
          <w:rtl/>
          <w:lang w:bidi="ar-JO"/>
        </w:rPr>
        <w:t>هذا إضافة إلى المضاربة والمضاربة المنتهية بالتمليك، ويعتمد ذلك على الوضع الاقتصادي للدولة محل الاستثمار،وحسب ما تتميز به من إمكانيات. ف</w:t>
      </w:r>
      <w:r w:rsidR="008C7D26" w:rsidRPr="00D00041">
        <w:rPr>
          <w:rFonts w:hint="cs"/>
          <w:sz w:val="24"/>
          <w:szCs w:val="24"/>
          <w:rtl/>
          <w:lang w:bidi="ar-JO"/>
        </w:rPr>
        <w:t xml:space="preserve">في </w:t>
      </w:r>
      <w:r w:rsidR="00F75DE9" w:rsidRPr="00D00041">
        <w:rPr>
          <w:rFonts w:hint="cs"/>
          <w:sz w:val="24"/>
          <w:szCs w:val="24"/>
          <w:rtl/>
          <w:lang w:bidi="ar-JO"/>
        </w:rPr>
        <w:t>الدولة الزراعية الأولى أن يلجأ المصرف الإسلامي إلى العقود التي تناسب النشاط الزراعي</w:t>
      </w:r>
      <w:r w:rsidR="00AB2A01" w:rsidRPr="00D00041">
        <w:rPr>
          <w:rFonts w:hint="cs"/>
          <w:sz w:val="24"/>
          <w:szCs w:val="24"/>
          <w:rtl/>
          <w:lang w:bidi="ar-JO"/>
        </w:rPr>
        <w:t xml:space="preserve"> </w:t>
      </w:r>
      <w:r w:rsidR="00F75DE9" w:rsidRPr="00D00041">
        <w:rPr>
          <w:rFonts w:hint="cs"/>
          <w:sz w:val="24"/>
          <w:szCs w:val="24"/>
          <w:rtl/>
          <w:lang w:bidi="ar-JO"/>
        </w:rPr>
        <w:t>كعقد السلم وعقود المزارعة والمغارسة والمساقاة وتمويل المع</w:t>
      </w:r>
      <w:r w:rsidR="008C7D26" w:rsidRPr="00D00041">
        <w:rPr>
          <w:rFonts w:hint="cs"/>
          <w:sz w:val="24"/>
          <w:szCs w:val="24"/>
          <w:rtl/>
          <w:lang w:bidi="ar-JO"/>
        </w:rPr>
        <w:t>دات الزراعية وما يحتاجه المزارع</w:t>
      </w:r>
      <w:r w:rsidR="00F75DE9" w:rsidRPr="00D00041">
        <w:rPr>
          <w:rFonts w:hint="cs"/>
          <w:sz w:val="24"/>
          <w:szCs w:val="24"/>
          <w:rtl/>
          <w:lang w:bidi="ar-JO"/>
        </w:rPr>
        <w:t>، وهذه العقود بحثها الفقهاء والقانونيون وهي مبي</w:t>
      </w:r>
      <w:r w:rsidR="00AB2A01" w:rsidRPr="00D00041">
        <w:rPr>
          <w:rFonts w:hint="cs"/>
          <w:sz w:val="24"/>
          <w:szCs w:val="24"/>
          <w:rtl/>
          <w:lang w:bidi="ar-JO"/>
        </w:rPr>
        <w:t>ّ</w:t>
      </w:r>
      <w:r w:rsidR="00F75DE9" w:rsidRPr="00D00041">
        <w:rPr>
          <w:rFonts w:hint="cs"/>
          <w:sz w:val="24"/>
          <w:szCs w:val="24"/>
          <w:rtl/>
          <w:lang w:bidi="ar-JO"/>
        </w:rPr>
        <w:t>نة في مصادرها.</w:t>
      </w:r>
      <w:r w:rsidR="00D22963" w:rsidRPr="00D00041">
        <w:rPr>
          <w:rFonts w:hint="cs"/>
          <w:sz w:val="24"/>
          <w:szCs w:val="24"/>
          <w:rtl/>
          <w:lang w:bidi="ar-JO"/>
        </w:rPr>
        <w:t xml:space="preserve"> </w:t>
      </w:r>
      <w:r w:rsidR="00F75DE9" w:rsidRPr="00D00041">
        <w:rPr>
          <w:rFonts w:hint="cs"/>
          <w:sz w:val="24"/>
          <w:szCs w:val="24"/>
          <w:rtl/>
          <w:lang w:bidi="ar-JO"/>
        </w:rPr>
        <w:t>وإن كانت الدولة</w:t>
      </w:r>
      <w:r w:rsidR="003A60C2" w:rsidRPr="00D00041">
        <w:rPr>
          <w:rFonts w:hint="cs"/>
          <w:sz w:val="24"/>
          <w:szCs w:val="24"/>
          <w:rtl/>
          <w:lang w:bidi="ar-JO"/>
        </w:rPr>
        <w:t xml:space="preserve"> صناعية فالأولى أن تمارس المصارف</w:t>
      </w:r>
      <w:r w:rsidR="00F75DE9" w:rsidRPr="00D00041">
        <w:rPr>
          <w:rFonts w:hint="cs"/>
          <w:sz w:val="24"/>
          <w:szCs w:val="24"/>
          <w:rtl/>
          <w:lang w:bidi="ar-JO"/>
        </w:rPr>
        <w:t xml:space="preserve"> الإسلامية عقد الاستصناع وعقد المقاولة</w:t>
      </w:r>
      <w:r w:rsidR="00D22963" w:rsidRPr="00D00041">
        <w:rPr>
          <w:rFonts w:hint="cs"/>
          <w:sz w:val="24"/>
          <w:szCs w:val="24"/>
          <w:rtl/>
          <w:lang w:bidi="ar-JO"/>
        </w:rPr>
        <w:t>. وإن كانت تجارية فالأولى أن تتعامل المصارف الإسلامية بعقود البيع بمختلف أنواعه، وتبتعد عن مواطن الشبهات لتستطيع أن تكسب معظم الراغبين بالتعامل الحلال بعيدا عن الشبهات ، هذا في مجال التمويل الاستثماري.</w:t>
      </w:r>
    </w:p>
    <w:p w:rsidR="00AB2A01" w:rsidRPr="00D00041" w:rsidRDefault="00223488" w:rsidP="00B3223B">
      <w:pPr>
        <w:bidi/>
        <w:spacing w:line="360" w:lineRule="auto"/>
        <w:ind w:right="900"/>
        <w:jc w:val="lowKashida"/>
        <w:rPr>
          <w:sz w:val="24"/>
          <w:szCs w:val="24"/>
          <w:lang w:bidi="ar-JO"/>
        </w:rPr>
      </w:pPr>
      <w:r w:rsidRPr="00D00041">
        <w:rPr>
          <w:rFonts w:hint="cs"/>
          <w:sz w:val="24"/>
          <w:szCs w:val="24"/>
          <w:rtl/>
          <w:lang w:bidi="ar-JO"/>
        </w:rPr>
        <w:t xml:space="preserve">          </w:t>
      </w:r>
      <w:r w:rsidR="00D22963" w:rsidRPr="00D00041">
        <w:rPr>
          <w:rFonts w:hint="cs"/>
          <w:sz w:val="24"/>
          <w:szCs w:val="24"/>
          <w:rtl/>
          <w:lang w:bidi="ar-JO"/>
        </w:rPr>
        <w:t>أما إذا كان التمويل للح</w:t>
      </w:r>
      <w:r w:rsidR="008C7D26" w:rsidRPr="00D00041">
        <w:rPr>
          <w:rFonts w:hint="cs"/>
          <w:sz w:val="24"/>
          <w:szCs w:val="24"/>
          <w:rtl/>
          <w:lang w:bidi="ar-JO"/>
        </w:rPr>
        <w:t>اجات الاستهلاكية أو سداد الديون</w:t>
      </w:r>
      <w:r w:rsidR="00D22963" w:rsidRPr="00D00041">
        <w:rPr>
          <w:rFonts w:hint="cs"/>
          <w:sz w:val="24"/>
          <w:szCs w:val="24"/>
          <w:rtl/>
          <w:lang w:bidi="ar-JO"/>
        </w:rPr>
        <w:t>، فيمكن للمصارف الإسلامية أن تفع</w:t>
      </w:r>
      <w:r w:rsidR="00DB6E85" w:rsidRPr="00D00041">
        <w:rPr>
          <w:rFonts w:hint="cs"/>
          <w:sz w:val="24"/>
          <w:szCs w:val="24"/>
          <w:rtl/>
          <w:lang w:bidi="ar-JO"/>
        </w:rPr>
        <w:t>ّ</w:t>
      </w:r>
      <w:r w:rsidR="00D22963" w:rsidRPr="00D00041">
        <w:rPr>
          <w:rFonts w:hint="cs"/>
          <w:sz w:val="24"/>
          <w:szCs w:val="24"/>
          <w:rtl/>
          <w:lang w:bidi="ar-JO"/>
        </w:rPr>
        <w:t xml:space="preserve">ل القرض الحسن وعقود المداينات الأخرى، أما أن يتم تسديد الديون </w:t>
      </w:r>
      <w:r w:rsidR="00AB2A01" w:rsidRPr="00D00041">
        <w:rPr>
          <w:rFonts w:hint="cs"/>
          <w:sz w:val="24"/>
          <w:szCs w:val="24"/>
          <w:rtl/>
          <w:lang w:bidi="ar-JO"/>
        </w:rPr>
        <w:t>باللجوء إلى التورق</w:t>
      </w:r>
      <w:r w:rsidR="00DB6E85" w:rsidRPr="00D00041">
        <w:rPr>
          <w:rFonts w:hint="cs"/>
          <w:sz w:val="24"/>
          <w:szCs w:val="24"/>
          <w:rtl/>
          <w:lang w:bidi="ar-JO"/>
        </w:rPr>
        <w:t>، فهذا لا يحل مشكلة الديون ، وإنما يعمل على سداد دين من خلال دين جديد وبوسيلة تكتنفها محظورات شرعية. كما أن التم</w:t>
      </w:r>
      <w:r w:rsidR="00553FE0" w:rsidRPr="00D00041">
        <w:rPr>
          <w:rFonts w:hint="cs"/>
          <w:sz w:val="24"/>
          <w:szCs w:val="24"/>
          <w:rtl/>
          <w:lang w:bidi="ar-JO"/>
        </w:rPr>
        <w:t>و</w:t>
      </w:r>
      <w:r w:rsidR="00DB6E85" w:rsidRPr="00D00041">
        <w:rPr>
          <w:rFonts w:hint="cs"/>
          <w:sz w:val="24"/>
          <w:szCs w:val="24"/>
          <w:rtl/>
          <w:lang w:bidi="ar-JO"/>
        </w:rPr>
        <w:t xml:space="preserve">يل بالتورق لهذا </w:t>
      </w:r>
      <w:r w:rsidR="00DB6E85" w:rsidRPr="00D00041">
        <w:rPr>
          <w:rFonts w:hint="cs"/>
          <w:sz w:val="24"/>
          <w:szCs w:val="24"/>
          <w:rtl/>
          <w:lang w:bidi="ar-JO"/>
        </w:rPr>
        <w:lastRenderedPageBreak/>
        <w:t>الغرض يفتقد ضابطا من ضوابط الحاجة المعتبرة وهو أن تكون الحاجة متعينة ، أي لا يوجد سبيل آخر من الأساليب المشروعة تحقق الغرض المقصود سوى مخالفة الحكم العام، وإلا فإن الحاجة للمخالفة لا تكون متوفرة في الواقع.</w:t>
      </w:r>
      <w:r w:rsidR="00553FE0" w:rsidRPr="00D00041">
        <w:rPr>
          <w:rFonts w:hint="cs"/>
          <w:sz w:val="24"/>
          <w:szCs w:val="24"/>
          <w:rtl/>
          <w:lang w:bidi="ar-JO"/>
        </w:rPr>
        <w:t>والتورق كما ذكر بعض الفقهاء لا يصح إلا لحا</w:t>
      </w:r>
      <w:r w:rsidR="00AB2A01" w:rsidRPr="00D00041">
        <w:rPr>
          <w:rFonts w:hint="cs"/>
          <w:sz w:val="24"/>
          <w:szCs w:val="24"/>
          <w:rtl/>
          <w:lang w:bidi="ar-JO"/>
        </w:rPr>
        <w:t>جة معتبرة أو ضرورة شرعية، ولا يت</w:t>
      </w:r>
      <w:r w:rsidR="00553FE0" w:rsidRPr="00D00041">
        <w:rPr>
          <w:rFonts w:hint="cs"/>
          <w:sz w:val="24"/>
          <w:szCs w:val="24"/>
          <w:rtl/>
          <w:lang w:bidi="ar-JO"/>
        </w:rPr>
        <w:t>وسع فيه ، لأن الضرورة تقدر بقدرها</w:t>
      </w:r>
      <w:r w:rsidR="00F46C38" w:rsidRPr="00D00041">
        <w:rPr>
          <w:rFonts w:ascii="Simplified Arabic" w:hAnsi="Simplified Arabic" w:cs="Simplified Arabic"/>
          <w:sz w:val="24"/>
          <w:szCs w:val="24"/>
          <w:vertAlign w:val="superscript"/>
          <w:rtl/>
        </w:rPr>
        <w:t>(</w:t>
      </w:r>
      <w:r w:rsidR="00F46C38" w:rsidRPr="00D00041">
        <w:rPr>
          <w:rStyle w:val="FootnoteReference"/>
          <w:rFonts w:ascii="Simplified Arabic" w:hAnsi="Simplified Arabic" w:cs="Simplified Arabic"/>
          <w:sz w:val="24"/>
          <w:szCs w:val="24"/>
          <w:rtl/>
        </w:rPr>
        <w:footnoteReference w:id="22"/>
      </w:r>
      <w:r w:rsidR="00F46C38" w:rsidRPr="00D00041">
        <w:rPr>
          <w:rFonts w:ascii="Simplified Arabic" w:hAnsi="Simplified Arabic" w:cs="Simplified Arabic"/>
          <w:sz w:val="24"/>
          <w:szCs w:val="24"/>
          <w:vertAlign w:val="superscript"/>
          <w:rtl/>
        </w:rPr>
        <w:t>)</w:t>
      </w:r>
      <w:r w:rsidR="00553FE0" w:rsidRPr="00D00041">
        <w:rPr>
          <w:rFonts w:hint="cs"/>
          <w:sz w:val="24"/>
          <w:szCs w:val="24"/>
          <w:rtl/>
          <w:lang w:bidi="ar-JO"/>
        </w:rPr>
        <w:t>.</w:t>
      </w:r>
      <w:r w:rsidR="007D7914" w:rsidRPr="00D00041">
        <w:rPr>
          <w:rFonts w:hint="cs"/>
          <w:sz w:val="24"/>
          <w:szCs w:val="24"/>
          <w:rtl/>
          <w:lang w:bidi="ar-JO"/>
        </w:rPr>
        <w:t xml:space="preserve"> فالتورق يزيد من مشكلة السيولة ولا يسهم في حلها، لذا فعقد إل </w:t>
      </w:r>
      <w:r w:rsidR="007D7914" w:rsidRPr="00D00041">
        <w:rPr>
          <w:sz w:val="24"/>
          <w:szCs w:val="24"/>
          <w:lang w:bidi="ar-JO"/>
        </w:rPr>
        <w:t xml:space="preserve">POT </w:t>
      </w:r>
      <w:r w:rsidR="007D7914" w:rsidRPr="00D00041">
        <w:rPr>
          <w:rFonts w:hint="cs"/>
          <w:sz w:val="24"/>
          <w:szCs w:val="24"/>
          <w:rtl/>
          <w:lang w:bidi="ar-JO"/>
        </w:rPr>
        <w:t xml:space="preserve"> يستهلك حجما أكبر من السيولة النقدية لدى المصارف الإسلامية وخاصة أن هذا العقد يمكن توظيفه في المشاريع الكبرى للدولة وبناء المجمعات السكنية والأسواق الكبرى(المولات)</w:t>
      </w:r>
    </w:p>
    <w:p w:rsidR="00C52369" w:rsidRDefault="00C52369" w:rsidP="00B3223B">
      <w:pPr>
        <w:bidi/>
        <w:spacing w:line="360" w:lineRule="auto"/>
        <w:ind w:right="900"/>
        <w:jc w:val="lowKashida"/>
        <w:rPr>
          <w:b/>
          <w:bCs/>
          <w:sz w:val="24"/>
          <w:szCs w:val="24"/>
          <w:rtl/>
          <w:lang w:bidi="ar-JO"/>
        </w:rPr>
      </w:pPr>
    </w:p>
    <w:p w:rsidR="00D00041" w:rsidRDefault="00D00041" w:rsidP="00D00041">
      <w:pPr>
        <w:bidi/>
        <w:spacing w:line="360" w:lineRule="auto"/>
        <w:ind w:right="900"/>
        <w:jc w:val="lowKashida"/>
        <w:rPr>
          <w:b/>
          <w:bCs/>
          <w:sz w:val="24"/>
          <w:szCs w:val="24"/>
          <w:rtl/>
          <w:lang w:bidi="ar-JO"/>
        </w:rPr>
      </w:pPr>
    </w:p>
    <w:p w:rsidR="00D00041" w:rsidRDefault="00D00041" w:rsidP="00D00041">
      <w:pPr>
        <w:bidi/>
        <w:spacing w:line="360" w:lineRule="auto"/>
        <w:ind w:right="900"/>
        <w:jc w:val="lowKashida"/>
        <w:rPr>
          <w:b/>
          <w:bCs/>
          <w:sz w:val="24"/>
          <w:szCs w:val="24"/>
          <w:rtl/>
          <w:lang w:bidi="ar-JO"/>
        </w:rPr>
      </w:pPr>
    </w:p>
    <w:p w:rsidR="00D00041" w:rsidRDefault="00D00041" w:rsidP="00D00041">
      <w:pPr>
        <w:bidi/>
        <w:spacing w:line="360" w:lineRule="auto"/>
        <w:ind w:right="900"/>
        <w:jc w:val="lowKashida"/>
        <w:rPr>
          <w:b/>
          <w:bCs/>
          <w:sz w:val="24"/>
          <w:szCs w:val="24"/>
          <w:rtl/>
          <w:lang w:bidi="ar-JO"/>
        </w:rPr>
      </w:pPr>
    </w:p>
    <w:p w:rsidR="00D00041" w:rsidRDefault="00D00041" w:rsidP="00D00041">
      <w:pPr>
        <w:bidi/>
        <w:spacing w:line="360" w:lineRule="auto"/>
        <w:ind w:right="900"/>
        <w:jc w:val="lowKashida"/>
        <w:rPr>
          <w:b/>
          <w:bCs/>
          <w:sz w:val="24"/>
          <w:szCs w:val="24"/>
          <w:rtl/>
          <w:lang w:bidi="ar-JO"/>
        </w:rPr>
      </w:pPr>
    </w:p>
    <w:p w:rsidR="00D00041" w:rsidRDefault="00D00041" w:rsidP="00D00041">
      <w:pPr>
        <w:bidi/>
        <w:spacing w:line="360" w:lineRule="auto"/>
        <w:ind w:right="900"/>
        <w:jc w:val="lowKashida"/>
        <w:rPr>
          <w:b/>
          <w:bCs/>
          <w:sz w:val="24"/>
          <w:szCs w:val="24"/>
          <w:rtl/>
          <w:lang w:bidi="ar-JO"/>
        </w:rPr>
      </w:pPr>
    </w:p>
    <w:p w:rsidR="00D00041" w:rsidRPr="00D00041" w:rsidRDefault="00D00041" w:rsidP="00D00041">
      <w:pPr>
        <w:bidi/>
        <w:spacing w:line="360" w:lineRule="auto"/>
        <w:ind w:right="900"/>
        <w:jc w:val="lowKashida"/>
        <w:rPr>
          <w:b/>
          <w:bCs/>
          <w:sz w:val="24"/>
          <w:szCs w:val="24"/>
          <w:rtl/>
          <w:lang w:bidi="ar-JO"/>
        </w:rPr>
      </w:pPr>
    </w:p>
    <w:p w:rsidR="00C52369" w:rsidRDefault="00C52369" w:rsidP="00C52369">
      <w:pPr>
        <w:bidi/>
        <w:spacing w:line="360" w:lineRule="auto"/>
        <w:ind w:right="900"/>
        <w:jc w:val="lowKashida"/>
        <w:rPr>
          <w:b/>
          <w:bCs/>
          <w:sz w:val="28"/>
          <w:szCs w:val="28"/>
          <w:rtl/>
          <w:lang w:bidi="ar-JO"/>
        </w:rPr>
      </w:pPr>
    </w:p>
    <w:p w:rsidR="00C52369" w:rsidRDefault="00C52369" w:rsidP="00C52369">
      <w:pPr>
        <w:bidi/>
        <w:spacing w:line="360" w:lineRule="auto"/>
        <w:ind w:right="900"/>
        <w:jc w:val="lowKashida"/>
        <w:rPr>
          <w:b/>
          <w:bCs/>
          <w:sz w:val="28"/>
          <w:szCs w:val="28"/>
          <w:rtl/>
          <w:lang w:bidi="ar-JO"/>
        </w:rPr>
      </w:pPr>
    </w:p>
    <w:p w:rsidR="00C52369" w:rsidRDefault="00C52369" w:rsidP="00C52369">
      <w:pPr>
        <w:bidi/>
        <w:spacing w:line="360" w:lineRule="auto"/>
        <w:ind w:right="900"/>
        <w:jc w:val="lowKashida"/>
        <w:rPr>
          <w:b/>
          <w:bCs/>
          <w:sz w:val="28"/>
          <w:szCs w:val="28"/>
          <w:rtl/>
          <w:lang w:bidi="ar-JO"/>
        </w:rPr>
      </w:pPr>
    </w:p>
    <w:p w:rsidR="00C52369" w:rsidRDefault="00C52369" w:rsidP="00C52369">
      <w:pPr>
        <w:bidi/>
        <w:spacing w:line="360" w:lineRule="auto"/>
        <w:ind w:right="900"/>
        <w:jc w:val="lowKashida"/>
        <w:rPr>
          <w:b/>
          <w:bCs/>
          <w:sz w:val="28"/>
          <w:szCs w:val="28"/>
          <w:rtl/>
          <w:lang w:bidi="ar-JO"/>
        </w:rPr>
      </w:pPr>
    </w:p>
    <w:p w:rsidR="00C52369" w:rsidRDefault="00C52369" w:rsidP="00C52369">
      <w:pPr>
        <w:bidi/>
        <w:spacing w:line="360" w:lineRule="auto"/>
        <w:ind w:right="900"/>
        <w:jc w:val="lowKashida"/>
        <w:rPr>
          <w:b/>
          <w:bCs/>
          <w:sz w:val="28"/>
          <w:szCs w:val="28"/>
          <w:rtl/>
          <w:lang w:bidi="ar-JO"/>
        </w:rPr>
      </w:pPr>
    </w:p>
    <w:p w:rsidR="00CF3359" w:rsidRDefault="00CF3359" w:rsidP="00C52369">
      <w:pPr>
        <w:bidi/>
        <w:spacing w:line="360" w:lineRule="auto"/>
        <w:ind w:right="900"/>
        <w:jc w:val="lowKashida"/>
        <w:rPr>
          <w:b/>
          <w:bCs/>
          <w:sz w:val="28"/>
          <w:szCs w:val="28"/>
          <w:rtl/>
          <w:lang w:bidi="ar-JO"/>
        </w:rPr>
      </w:pPr>
      <w:r w:rsidRPr="00CF3359">
        <w:rPr>
          <w:rFonts w:hint="cs"/>
          <w:b/>
          <w:bCs/>
          <w:sz w:val="28"/>
          <w:szCs w:val="28"/>
          <w:rtl/>
          <w:lang w:bidi="ar-JO"/>
        </w:rPr>
        <w:lastRenderedPageBreak/>
        <w:t>الخاتمة:</w:t>
      </w:r>
    </w:p>
    <w:p w:rsidR="00B3223B" w:rsidRDefault="00B3223B" w:rsidP="00B3223B">
      <w:pPr>
        <w:bidi/>
        <w:spacing w:line="360" w:lineRule="auto"/>
        <w:ind w:right="900"/>
        <w:jc w:val="lowKashida"/>
        <w:rPr>
          <w:sz w:val="28"/>
          <w:szCs w:val="28"/>
          <w:rtl/>
          <w:lang w:bidi="ar-JO"/>
        </w:rPr>
      </w:pPr>
      <w:r>
        <w:rPr>
          <w:rFonts w:hint="cs"/>
          <w:b/>
          <w:bCs/>
          <w:sz w:val="28"/>
          <w:szCs w:val="28"/>
          <w:rtl/>
          <w:lang w:bidi="ar-JO"/>
        </w:rPr>
        <w:tab/>
      </w:r>
      <w:r w:rsidRPr="00B3223B">
        <w:rPr>
          <w:rFonts w:hint="cs"/>
          <w:sz w:val="28"/>
          <w:szCs w:val="28"/>
          <w:rtl/>
          <w:lang w:bidi="ar-JO"/>
        </w:rPr>
        <w:t>وتشتمل على بعض النتائج والتوصيات</w:t>
      </w:r>
    </w:p>
    <w:p w:rsidR="00B3223B" w:rsidRPr="00B3223B" w:rsidRDefault="00B3223B" w:rsidP="00B3223B">
      <w:pPr>
        <w:bidi/>
        <w:spacing w:line="360" w:lineRule="auto"/>
        <w:ind w:right="900"/>
        <w:jc w:val="lowKashida"/>
        <w:rPr>
          <w:sz w:val="28"/>
          <w:szCs w:val="28"/>
          <w:rtl/>
          <w:lang w:bidi="ar-JO"/>
        </w:rPr>
      </w:pPr>
      <w:r>
        <w:rPr>
          <w:rFonts w:hint="cs"/>
          <w:sz w:val="28"/>
          <w:szCs w:val="28"/>
          <w:rtl/>
          <w:lang w:bidi="ar-JO"/>
        </w:rPr>
        <w:t>النتائج:</w:t>
      </w:r>
    </w:p>
    <w:p w:rsidR="00993215" w:rsidRPr="00D00041" w:rsidRDefault="00993215" w:rsidP="00B3223B">
      <w:pPr>
        <w:pStyle w:val="ListParagraph"/>
        <w:numPr>
          <w:ilvl w:val="0"/>
          <w:numId w:val="16"/>
        </w:numPr>
        <w:bidi/>
        <w:spacing w:line="360" w:lineRule="auto"/>
        <w:ind w:right="900"/>
        <w:jc w:val="lowKashida"/>
        <w:rPr>
          <w:b/>
          <w:bCs/>
          <w:sz w:val="24"/>
          <w:szCs w:val="24"/>
          <w:lang w:bidi="ar-JO"/>
        </w:rPr>
      </w:pPr>
      <w:r w:rsidRPr="00D00041">
        <w:rPr>
          <w:rFonts w:ascii="Simplified Arabic" w:hAnsi="Simplified Arabic" w:cs="Simplified Arabic" w:hint="cs"/>
          <w:sz w:val="24"/>
          <w:szCs w:val="24"/>
          <w:rtl/>
        </w:rPr>
        <w:t xml:space="preserve">توجد </w:t>
      </w:r>
      <w:r w:rsidRPr="00D00041">
        <w:rPr>
          <w:rFonts w:ascii="Simplified Arabic" w:hAnsi="Simplified Arabic" w:cs="Simplified Arabic"/>
          <w:sz w:val="24"/>
          <w:szCs w:val="24"/>
          <w:rtl/>
        </w:rPr>
        <w:t>علاقة بين حسن إدارة السيولة وبين تحقيق الربحية، والمواءمة المطلوبة هي تحقيق التوازن</w:t>
      </w:r>
    </w:p>
    <w:p w:rsidR="008225EA" w:rsidRPr="00D00041" w:rsidRDefault="008225EA" w:rsidP="00B3223B">
      <w:pPr>
        <w:pStyle w:val="ListParagraph"/>
        <w:numPr>
          <w:ilvl w:val="0"/>
          <w:numId w:val="16"/>
        </w:numPr>
        <w:bidi/>
        <w:spacing w:line="360" w:lineRule="auto"/>
        <w:ind w:right="900"/>
        <w:jc w:val="lowKashida"/>
        <w:rPr>
          <w:b/>
          <w:bCs/>
          <w:sz w:val="24"/>
          <w:szCs w:val="24"/>
          <w:lang w:bidi="ar-JO"/>
        </w:rPr>
      </w:pPr>
      <w:r w:rsidRPr="00D00041">
        <w:rPr>
          <w:rFonts w:ascii="Simplified Arabic" w:hAnsi="Simplified Arabic" w:cs="Simplified Arabic"/>
          <w:sz w:val="24"/>
          <w:szCs w:val="24"/>
          <w:rtl/>
        </w:rPr>
        <w:t>تختلف متطلبات السيولة في النظام المصرفي الإسلامي عنها في النظام المصرفي التقليدي</w:t>
      </w:r>
    </w:p>
    <w:p w:rsidR="008225EA" w:rsidRPr="00D00041" w:rsidRDefault="008225EA" w:rsidP="00B3223B">
      <w:pPr>
        <w:pStyle w:val="ListParagraph"/>
        <w:numPr>
          <w:ilvl w:val="0"/>
          <w:numId w:val="16"/>
        </w:numPr>
        <w:bidi/>
        <w:spacing w:line="360" w:lineRule="auto"/>
        <w:ind w:right="900"/>
        <w:jc w:val="lowKashida"/>
        <w:rPr>
          <w:b/>
          <w:bCs/>
          <w:sz w:val="24"/>
          <w:szCs w:val="24"/>
          <w:lang w:bidi="ar-JO"/>
        </w:rPr>
      </w:pPr>
      <w:r w:rsidRPr="00D00041">
        <w:rPr>
          <w:rFonts w:ascii="Simplified Arabic" w:hAnsi="Simplified Arabic" w:cs="Simplified Arabic"/>
          <w:sz w:val="24"/>
          <w:szCs w:val="24"/>
          <w:rtl/>
        </w:rPr>
        <w:t xml:space="preserve">تعاني المصارف الإسلامية من عجز كبير في استثمار فائض السيولة لديها ، </w:t>
      </w:r>
      <w:r w:rsidRPr="00D00041">
        <w:rPr>
          <w:rFonts w:ascii="Simplified Arabic" w:hAnsi="Simplified Arabic" w:cs="Simplified Arabic" w:hint="cs"/>
          <w:sz w:val="24"/>
          <w:szCs w:val="24"/>
          <w:rtl/>
        </w:rPr>
        <w:t>بسبب</w:t>
      </w:r>
      <w:r w:rsidRPr="00D00041">
        <w:rPr>
          <w:rFonts w:ascii="Simplified Arabic" w:hAnsi="Simplified Arabic" w:cs="Simplified Arabic"/>
          <w:sz w:val="24"/>
          <w:szCs w:val="24"/>
          <w:rtl/>
        </w:rPr>
        <w:t xml:space="preserve"> محدودية الأدوات </w:t>
      </w:r>
      <w:r w:rsidRPr="00D00041">
        <w:rPr>
          <w:rFonts w:ascii="Simplified Arabic" w:hAnsi="Simplified Arabic" w:cs="Simplified Arabic" w:hint="cs"/>
          <w:sz w:val="24"/>
          <w:szCs w:val="24"/>
          <w:rtl/>
        </w:rPr>
        <w:t>الاستثمارية</w:t>
      </w:r>
      <w:r w:rsidRPr="00D00041">
        <w:rPr>
          <w:rFonts w:ascii="Simplified Arabic" w:hAnsi="Simplified Arabic" w:cs="Simplified Arabic"/>
          <w:sz w:val="24"/>
          <w:szCs w:val="24"/>
          <w:rtl/>
        </w:rPr>
        <w:t xml:space="preserve"> المتاحة لديها </w:t>
      </w:r>
      <w:r w:rsidRPr="00D00041">
        <w:rPr>
          <w:rFonts w:ascii="Simplified Arabic" w:hAnsi="Simplified Arabic" w:cs="Simplified Arabic" w:hint="cs"/>
          <w:sz w:val="24"/>
          <w:szCs w:val="24"/>
          <w:rtl/>
        </w:rPr>
        <w:t xml:space="preserve">والتي </w:t>
      </w:r>
      <w:r w:rsidRPr="00D00041">
        <w:rPr>
          <w:rFonts w:ascii="Simplified Arabic" w:hAnsi="Simplified Arabic" w:cs="Simplified Arabic"/>
          <w:sz w:val="24"/>
          <w:szCs w:val="24"/>
          <w:rtl/>
        </w:rPr>
        <w:t xml:space="preserve">لا تستوعب  ما لديها من </w:t>
      </w:r>
      <w:r w:rsidRPr="00D00041">
        <w:rPr>
          <w:rFonts w:ascii="Simplified Arabic" w:hAnsi="Simplified Arabic" w:cs="Simplified Arabic" w:hint="cs"/>
          <w:sz w:val="24"/>
          <w:szCs w:val="24"/>
          <w:rtl/>
        </w:rPr>
        <w:t>فوائض</w:t>
      </w:r>
      <w:r w:rsidRPr="00D00041">
        <w:rPr>
          <w:rFonts w:ascii="Simplified Arabic" w:hAnsi="Simplified Arabic" w:cs="Simplified Arabic"/>
          <w:sz w:val="24"/>
          <w:szCs w:val="24"/>
          <w:rtl/>
        </w:rPr>
        <w:t xml:space="preserve"> </w:t>
      </w:r>
      <w:r w:rsidRPr="00D00041">
        <w:rPr>
          <w:rFonts w:ascii="Simplified Arabic" w:hAnsi="Simplified Arabic" w:cs="Simplified Arabic" w:hint="cs"/>
          <w:sz w:val="24"/>
          <w:szCs w:val="24"/>
          <w:rtl/>
        </w:rPr>
        <w:t>مالية</w:t>
      </w:r>
    </w:p>
    <w:p w:rsidR="00AF7F9B" w:rsidRPr="00D00041" w:rsidRDefault="00AF7F9B" w:rsidP="00B3223B">
      <w:pPr>
        <w:pStyle w:val="ListParagraph"/>
        <w:numPr>
          <w:ilvl w:val="0"/>
          <w:numId w:val="16"/>
        </w:numPr>
        <w:bidi/>
        <w:spacing w:line="360" w:lineRule="auto"/>
        <w:ind w:right="900"/>
        <w:jc w:val="lowKashida"/>
        <w:rPr>
          <w:b/>
          <w:bCs/>
          <w:sz w:val="24"/>
          <w:szCs w:val="24"/>
          <w:lang w:bidi="ar-JO"/>
        </w:rPr>
      </w:pPr>
      <w:r w:rsidRPr="00D00041">
        <w:rPr>
          <w:rFonts w:ascii="Simplified Arabic" w:hAnsi="Simplified Arabic" w:cs="Simplified Arabic" w:hint="cs"/>
          <w:sz w:val="24"/>
          <w:szCs w:val="24"/>
          <w:rtl/>
        </w:rPr>
        <w:t>لا تسهم المداينات في زيادة القيمة المضافة والإنتاج القومي على مستوى الاقتصاد المحلي</w:t>
      </w:r>
    </w:p>
    <w:p w:rsidR="0008665E" w:rsidRPr="00D00041" w:rsidRDefault="0008665E" w:rsidP="00B3223B">
      <w:pPr>
        <w:pStyle w:val="ListParagraph"/>
        <w:numPr>
          <w:ilvl w:val="0"/>
          <w:numId w:val="16"/>
        </w:numPr>
        <w:bidi/>
        <w:spacing w:line="360" w:lineRule="auto"/>
        <w:ind w:right="900"/>
        <w:jc w:val="lowKashida"/>
        <w:rPr>
          <w:b/>
          <w:bCs/>
          <w:sz w:val="24"/>
          <w:szCs w:val="24"/>
          <w:lang w:bidi="ar-JO"/>
        </w:rPr>
      </w:pPr>
      <w:r w:rsidRPr="00D00041">
        <w:rPr>
          <w:rFonts w:ascii="Simplified Arabic" w:hAnsi="Simplified Arabic" w:cs="Simplified Arabic" w:hint="cs"/>
          <w:sz w:val="24"/>
          <w:szCs w:val="24"/>
          <w:rtl/>
        </w:rPr>
        <w:t>يهدف عقد إل(</w:t>
      </w:r>
      <w:r w:rsidRPr="00D00041">
        <w:rPr>
          <w:rFonts w:ascii="Simplified Arabic" w:hAnsi="Simplified Arabic" w:cs="Simplified Arabic"/>
          <w:sz w:val="24"/>
          <w:szCs w:val="24"/>
        </w:rPr>
        <w:t>POT</w:t>
      </w:r>
      <w:r w:rsidRPr="00D00041">
        <w:rPr>
          <w:rFonts w:ascii="Simplified Arabic" w:hAnsi="Simplified Arabic" w:cs="Simplified Arabic" w:hint="cs"/>
          <w:sz w:val="24"/>
          <w:szCs w:val="24"/>
          <w:rtl/>
        </w:rPr>
        <w:t xml:space="preserve"> </w:t>
      </w:r>
      <w:r w:rsidRPr="00D00041">
        <w:rPr>
          <w:rFonts w:ascii="Simplified Arabic" w:hAnsi="Simplified Arabic" w:cs="Simplified Arabic"/>
          <w:sz w:val="24"/>
          <w:szCs w:val="24"/>
        </w:rPr>
        <w:t xml:space="preserve"> (</w:t>
      </w:r>
      <w:r w:rsidRPr="00D00041">
        <w:rPr>
          <w:rFonts w:ascii="Simplified Arabic" w:hAnsi="Simplified Arabic" w:cs="Simplified Arabic" w:hint="cs"/>
          <w:sz w:val="24"/>
          <w:szCs w:val="24"/>
          <w:rtl/>
        </w:rPr>
        <w:t>إلى إشراك المصارف الإسلامية في خطط التنمية والاستفادة من خبراتها الفنية والمالية</w:t>
      </w:r>
    </w:p>
    <w:p w:rsidR="00A31673" w:rsidRPr="00D00041" w:rsidRDefault="00A31673" w:rsidP="00B3223B">
      <w:pPr>
        <w:pStyle w:val="ListParagraph"/>
        <w:numPr>
          <w:ilvl w:val="0"/>
          <w:numId w:val="16"/>
        </w:numPr>
        <w:bidi/>
        <w:spacing w:line="360" w:lineRule="auto"/>
        <w:ind w:right="900"/>
        <w:jc w:val="lowKashida"/>
        <w:rPr>
          <w:b/>
          <w:bCs/>
          <w:sz w:val="24"/>
          <w:szCs w:val="24"/>
          <w:lang w:bidi="ar-JO"/>
        </w:rPr>
      </w:pPr>
      <w:r w:rsidRPr="00D00041">
        <w:rPr>
          <w:rFonts w:ascii="Simplified Arabic" w:hAnsi="Simplified Arabic" w:cs="Simplified Arabic" w:hint="cs"/>
          <w:sz w:val="24"/>
          <w:szCs w:val="24"/>
          <w:rtl/>
        </w:rPr>
        <w:t>يترتب على عقد إل(</w:t>
      </w:r>
      <w:r w:rsidRPr="00D00041">
        <w:rPr>
          <w:rFonts w:ascii="Simplified Arabic" w:hAnsi="Simplified Arabic" w:cs="Simplified Arabic"/>
          <w:sz w:val="24"/>
          <w:szCs w:val="24"/>
        </w:rPr>
        <w:t>POT</w:t>
      </w:r>
      <w:r w:rsidRPr="00D00041">
        <w:rPr>
          <w:rFonts w:ascii="Simplified Arabic" w:hAnsi="Simplified Arabic" w:cs="Simplified Arabic" w:hint="cs"/>
          <w:sz w:val="24"/>
          <w:szCs w:val="24"/>
          <w:rtl/>
        </w:rPr>
        <w:t>)انتقال تحمل أعباء التمويل لإقامة وبناء المشاريع من القطاع العام إلى القطاع الخاص، وكذلك عملية إداراتها وتشغيلها وتحصيل إيراداتها</w:t>
      </w:r>
    </w:p>
    <w:p w:rsidR="001C7C55" w:rsidRPr="00D00041" w:rsidRDefault="001C7C55" w:rsidP="00B3223B">
      <w:pPr>
        <w:pStyle w:val="ListParagraph"/>
        <w:numPr>
          <w:ilvl w:val="0"/>
          <w:numId w:val="16"/>
        </w:numPr>
        <w:bidi/>
        <w:spacing w:line="360" w:lineRule="auto"/>
        <w:ind w:right="900"/>
        <w:jc w:val="lowKashida"/>
        <w:rPr>
          <w:b/>
          <w:bCs/>
          <w:sz w:val="24"/>
          <w:szCs w:val="24"/>
          <w:lang w:bidi="ar-JO"/>
        </w:rPr>
      </w:pPr>
      <w:r w:rsidRPr="00D00041">
        <w:rPr>
          <w:rFonts w:hint="cs"/>
          <w:sz w:val="24"/>
          <w:szCs w:val="24"/>
          <w:rtl/>
          <w:lang w:bidi="ar-JO"/>
        </w:rPr>
        <w:t xml:space="preserve">يمول </w:t>
      </w:r>
      <w:r w:rsidRPr="00D00041">
        <w:rPr>
          <w:rFonts w:ascii="Simplified Arabic" w:hAnsi="Simplified Arabic" w:cs="Simplified Arabic" w:hint="cs"/>
          <w:sz w:val="24"/>
          <w:szCs w:val="24"/>
          <w:rtl/>
        </w:rPr>
        <w:t>عقد إل(</w:t>
      </w:r>
      <w:r w:rsidRPr="00D00041">
        <w:rPr>
          <w:rFonts w:ascii="Simplified Arabic" w:hAnsi="Simplified Arabic" w:cs="Simplified Arabic"/>
          <w:sz w:val="24"/>
          <w:szCs w:val="24"/>
        </w:rPr>
        <w:t>POT</w:t>
      </w:r>
      <w:r w:rsidRPr="00D00041">
        <w:rPr>
          <w:rFonts w:ascii="Simplified Arabic" w:hAnsi="Simplified Arabic" w:cs="Simplified Arabic" w:hint="cs"/>
          <w:sz w:val="24"/>
          <w:szCs w:val="24"/>
          <w:rtl/>
        </w:rPr>
        <w:t>)</w:t>
      </w:r>
      <w:r w:rsidRPr="00D00041">
        <w:rPr>
          <w:rFonts w:hint="cs"/>
          <w:sz w:val="24"/>
          <w:szCs w:val="24"/>
          <w:rtl/>
          <w:lang w:bidi="ar-JO"/>
        </w:rPr>
        <w:t xml:space="preserve"> مشاريع</w:t>
      </w:r>
      <w:r w:rsidRPr="00D00041">
        <w:rPr>
          <w:rFonts w:ascii="Simplified Arabic" w:hAnsi="Simplified Arabic" w:cs="Simplified Arabic" w:hint="cs"/>
          <w:sz w:val="24"/>
          <w:szCs w:val="24"/>
          <w:rtl/>
        </w:rPr>
        <w:t xml:space="preserve"> </w:t>
      </w:r>
      <w:r w:rsidRPr="00D00041">
        <w:rPr>
          <w:rFonts w:hint="cs"/>
          <w:sz w:val="24"/>
          <w:szCs w:val="24"/>
          <w:rtl/>
          <w:lang w:bidi="ar-JO"/>
        </w:rPr>
        <w:t>استثمارية ذات نفع عام وذات عائد للأفراد والمجتمع، فيعمل على تحقيق الوظيفة للمال والملكية</w:t>
      </w:r>
    </w:p>
    <w:p w:rsidR="00B3223B" w:rsidRPr="00D00041" w:rsidRDefault="00B3223B" w:rsidP="00B3223B">
      <w:pPr>
        <w:pStyle w:val="ListParagraph"/>
        <w:bidi/>
        <w:spacing w:line="360" w:lineRule="auto"/>
        <w:ind w:right="900"/>
        <w:jc w:val="lowKashida"/>
        <w:rPr>
          <w:sz w:val="24"/>
          <w:szCs w:val="24"/>
          <w:rtl/>
          <w:lang w:bidi="ar-JO"/>
        </w:rPr>
      </w:pPr>
    </w:p>
    <w:p w:rsidR="00C52369" w:rsidRDefault="00C52369" w:rsidP="00C52369">
      <w:pPr>
        <w:pStyle w:val="ListParagraph"/>
        <w:bidi/>
        <w:spacing w:line="360" w:lineRule="auto"/>
        <w:ind w:right="900"/>
        <w:jc w:val="lowKashida"/>
        <w:rPr>
          <w:sz w:val="28"/>
          <w:szCs w:val="28"/>
          <w:rtl/>
          <w:lang w:bidi="ar-JO"/>
        </w:rPr>
      </w:pPr>
    </w:p>
    <w:p w:rsidR="00B3223B" w:rsidRDefault="00B3223B" w:rsidP="00B3223B">
      <w:pPr>
        <w:pStyle w:val="ListParagraph"/>
        <w:bidi/>
        <w:spacing w:line="360" w:lineRule="auto"/>
        <w:ind w:right="900"/>
        <w:jc w:val="lowKashida"/>
        <w:rPr>
          <w:sz w:val="28"/>
          <w:szCs w:val="28"/>
          <w:rtl/>
          <w:lang w:bidi="ar-JO"/>
        </w:rPr>
      </w:pPr>
      <w:r>
        <w:rPr>
          <w:rFonts w:hint="cs"/>
          <w:sz w:val="28"/>
          <w:szCs w:val="28"/>
          <w:rtl/>
          <w:lang w:bidi="ar-JO"/>
        </w:rPr>
        <w:t>التوصيات:</w:t>
      </w:r>
    </w:p>
    <w:p w:rsidR="00B3223B" w:rsidRPr="00D00041" w:rsidRDefault="00B3223B" w:rsidP="00B3223B">
      <w:pPr>
        <w:pStyle w:val="ListParagraph"/>
        <w:numPr>
          <w:ilvl w:val="0"/>
          <w:numId w:val="17"/>
        </w:numPr>
        <w:bidi/>
        <w:spacing w:line="360" w:lineRule="auto"/>
        <w:ind w:right="900"/>
        <w:jc w:val="lowKashida"/>
        <w:rPr>
          <w:b/>
          <w:bCs/>
          <w:sz w:val="24"/>
          <w:szCs w:val="24"/>
          <w:lang w:bidi="ar-JO"/>
        </w:rPr>
      </w:pPr>
      <w:r w:rsidRPr="00D00041">
        <w:rPr>
          <w:rFonts w:hint="cs"/>
          <w:sz w:val="24"/>
          <w:szCs w:val="24"/>
          <w:rtl/>
          <w:lang w:bidi="ar-JO"/>
        </w:rPr>
        <w:t xml:space="preserve">على المصارف الإسلامية الخروج من دائرة عقود المداينة إلى عقود الاستثمار الحقيقي لاستغلال السيولة الفائضة لديها </w:t>
      </w:r>
    </w:p>
    <w:p w:rsidR="00C52369" w:rsidRPr="00D00041" w:rsidRDefault="00C52369" w:rsidP="00C52369">
      <w:pPr>
        <w:pStyle w:val="ListParagraph"/>
        <w:numPr>
          <w:ilvl w:val="0"/>
          <w:numId w:val="17"/>
        </w:numPr>
        <w:bidi/>
        <w:spacing w:line="360" w:lineRule="auto"/>
        <w:ind w:right="900"/>
        <w:jc w:val="lowKashida"/>
        <w:rPr>
          <w:b/>
          <w:bCs/>
          <w:sz w:val="24"/>
          <w:szCs w:val="24"/>
          <w:lang w:bidi="ar-JO"/>
        </w:rPr>
      </w:pPr>
      <w:r w:rsidRPr="00D00041">
        <w:rPr>
          <w:rFonts w:hint="cs"/>
          <w:sz w:val="24"/>
          <w:szCs w:val="24"/>
          <w:rtl/>
          <w:lang w:bidi="ar-JO"/>
        </w:rPr>
        <w:t>يمكن تكوين رأس مال لتفعيل هذا العقد من خلال إصدار الصكوك الإسلامية، أو اشتراك أكثر من مصرف إسلامي في تنفيذ هذا العقد</w:t>
      </w:r>
    </w:p>
    <w:p w:rsidR="001B7CDD" w:rsidRPr="00D00041" w:rsidRDefault="001B7CDD" w:rsidP="001B7CDD">
      <w:pPr>
        <w:pStyle w:val="ListParagraph"/>
        <w:numPr>
          <w:ilvl w:val="0"/>
          <w:numId w:val="17"/>
        </w:numPr>
        <w:bidi/>
        <w:spacing w:line="360" w:lineRule="auto"/>
        <w:ind w:right="900"/>
        <w:jc w:val="lowKashida"/>
        <w:rPr>
          <w:b/>
          <w:bCs/>
          <w:sz w:val="24"/>
          <w:szCs w:val="24"/>
          <w:lang w:bidi="ar-JO"/>
        </w:rPr>
      </w:pPr>
      <w:r w:rsidRPr="00D00041">
        <w:rPr>
          <w:rFonts w:hint="cs"/>
          <w:sz w:val="24"/>
          <w:szCs w:val="24"/>
          <w:rtl/>
          <w:lang w:bidi="ar-JO"/>
        </w:rPr>
        <w:t xml:space="preserve">على المصارف الإسلامية إنشاء صندوق مشترك لتجميع رؤوس أموال كبيرة لتمويل المشاريع الكبرى للدولة أو المؤسسات و الأفراد </w:t>
      </w:r>
    </w:p>
    <w:p w:rsidR="001C6CD3" w:rsidRPr="00D00041" w:rsidRDefault="001B7CDD" w:rsidP="001B7CDD">
      <w:pPr>
        <w:pStyle w:val="ListParagraph"/>
        <w:numPr>
          <w:ilvl w:val="0"/>
          <w:numId w:val="17"/>
        </w:numPr>
        <w:bidi/>
        <w:spacing w:line="360" w:lineRule="auto"/>
        <w:ind w:right="900"/>
        <w:jc w:val="lowKashida"/>
        <w:rPr>
          <w:b/>
          <w:bCs/>
          <w:sz w:val="24"/>
          <w:szCs w:val="24"/>
          <w:lang w:bidi="ar-JO"/>
        </w:rPr>
      </w:pPr>
      <w:r w:rsidRPr="00D00041">
        <w:rPr>
          <w:rFonts w:hint="cs"/>
          <w:sz w:val="24"/>
          <w:szCs w:val="24"/>
          <w:rtl/>
          <w:lang w:bidi="ar-JO"/>
        </w:rPr>
        <w:lastRenderedPageBreak/>
        <w:t xml:space="preserve">لتحقيق هذه التوصيات أوصي بتفعيل عقد إل </w:t>
      </w:r>
      <w:r w:rsidRPr="00D00041">
        <w:rPr>
          <w:sz w:val="24"/>
          <w:szCs w:val="24"/>
          <w:lang w:bidi="ar-JO"/>
        </w:rPr>
        <w:t xml:space="preserve">POT </w:t>
      </w:r>
      <w:r w:rsidRPr="00D00041">
        <w:rPr>
          <w:rFonts w:hint="cs"/>
          <w:sz w:val="24"/>
          <w:szCs w:val="24"/>
          <w:rtl/>
          <w:lang w:bidi="ar-JO"/>
        </w:rPr>
        <w:t xml:space="preserve"> الذي سيسهم في حل مشكلة السيولة لدى المصارف الإسلامية</w:t>
      </w:r>
    </w:p>
    <w:p w:rsidR="001B7CDD" w:rsidRPr="001B7CDD" w:rsidRDefault="001B7CDD" w:rsidP="001B7CDD">
      <w:pPr>
        <w:pStyle w:val="ListParagraph"/>
        <w:bidi/>
        <w:spacing w:line="360" w:lineRule="auto"/>
        <w:ind w:left="1080" w:right="900"/>
        <w:jc w:val="lowKashida"/>
        <w:rPr>
          <w:b/>
          <w:bCs/>
          <w:sz w:val="28"/>
          <w:szCs w:val="28"/>
          <w:rtl/>
          <w:lang w:bidi="ar-JO"/>
        </w:rPr>
      </w:pPr>
    </w:p>
    <w:p w:rsidR="001C6CD3" w:rsidRPr="00435431" w:rsidRDefault="00297E3F" w:rsidP="00B3223B">
      <w:pPr>
        <w:bidi/>
        <w:ind w:left="360" w:right="900" w:firstLine="720"/>
        <w:jc w:val="both"/>
        <w:rPr>
          <w:b/>
          <w:bCs/>
          <w:sz w:val="32"/>
          <w:szCs w:val="32"/>
          <w:rtl/>
          <w:lang w:bidi="ar-JO"/>
        </w:rPr>
      </w:pPr>
      <w:r w:rsidRPr="00435431">
        <w:rPr>
          <w:rFonts w:hint="cs"/>
          <w:b/>
          <w:bCs/>
          <w:sz w:val="32"/>
          <w:szCs w:val="32"/>
          <w:rtl/>
          <w:lang w:bidi="ar-JO"/>
        </w:rPr>
        <w:t>المراجع:</w:t>
      </w:r>
      <w:r w:rsidR="001C6CD3" w:rsidRPr="00435431">
        <w:rPr>
          <w:rFonts w:ascii="Simplified Arabic" w:hAnsi="Simplified Arabic" w:cs="Simplified Arabic"/>
          <w:sz w:val="24"/>
          <w:szCs w:val="24"/>
        </w:rPr>
        <w:t>.</w:t>
      </w:r>
    </w:p>
    <w:p w:rsidR="00435431" w:rsidRPr="00D00041" w:rsidRDefault="00435431" w:rsidP="00B3223B">
      <w:pPr>
        <w:pStyle w:val="FootnoteText"/>
        <w:numPr>
          <w:ilvl w:val="0"/>
          <w:numId w:val="15"/>
        </w:numPr>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sz w:val="24"/>
          <w:szCs w:val="24"/>
          <w:rtl/>
        </w:rPr>
        <w:t>إبراهيم، محمد نبيل، المصارف والسيولة والتغطية الدولية، اتحاد المصارف العربية، بيروت، 1983.</w:t>
      </w:r>
    </w:p>
    <w:p w:rsidR="00435431" w:rsidRPr="00D00041" w:rsidRDefault="00435431" w:rsidP="00B3223B">
      <w:pPr>
        <w:pStyle w:val="FootnoteText"/>
        <w:numPr>
          <w:ilvl w:val="0"/>
          <w:numId w:val="15"/>
        </w:numPr>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sz w:val="24"/>
          <w:szCs w:val="24"/>
          <w:rtl/>
        </w:rPr>
        <w:t>إبراهيم، مؤشرات الأداء في البنوك الإسلامية، دار النفائس، 2008.</w:t>
      </w:r>
    </w:p>
    <w:p w:rsidR="00435431" w:rsidRPr="00D00041" w:rsidRDefault="001B7CDD" w:rsidP="00B3223B">
      <w:pPr>
        <w:pStyle w:val="FootnoteText"/>
        <w:numPr>
          <w:ilvl w:val="0"/>
          <w:numId w:val="15"/>
        </w:numPr>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sz w:val="24"/>
          <w:szCs w:val="24"/>
          <w:rtl/>
        </w:rPr>
        <w:t>أبو الفتوح, نجاح عبد العليم</w:t>
      </w:r>
      <w:r w:rsidRPr="00D00041">
        <w:rPr>
          <w:rFonts w:ascii="Simplified Arabic" w:hAnsi="Simplified Arabic" w:cs="Simplified Arabic" w:hint="cs"/>
          <w:sz w:val="24"/>
          <w:szCs w:val="24"/>
          <w:rtl/>
        </w:rPr>
        <w:t>،</w:t>
      </w:r>
      <w:r w:rsidR="00435431" w:rsidRPr="00D00041">
        <w:rPr>
          <w:rFonts w:ascii="Simplified Arabic" w:hAnsi="Simplified Arabic" w:cs="Simplified Arabic"/>
          <w:sz w:val="24"/>
          <w:szCs w:val="24"/>
          <w:rtl/>
        </w:rPr>
        <w:t xml:space="preserve"> (2011).منهجية تطوير المنتجات المصرفية الإسلامية حالة </w:t>
      </w:r>
      <w:r w:rsidRPr="00D00041">
        <w:rPr>
          <w:rFonts w:ascii="Simplified Arabic" w:hAnsi="Simplified Arabic" w:cs="Simplified Arabic"/>
          <w:sz w:val="24"/>
          <w:szCs w:val="24"/>
          <w:rtl/>
        </w:rPr>
        <w:t>التورق المصرفي المنظم</w:t>
      </w:r>
      <w:r w:rsidRPr="00D00041">
        <w:rPr>
          <w:rFonts w:ascii="Simplified Arabic" w:hAnsi="Simplified Arabic" w:cs="Simplified Arabic" w:hint="cs"/>
          <w:sz w:val="24"/>
          <w:szCs w:val="24"/>
          <w:rtl/>
        </w:rPr>
        <w:t>،</w:t>
      </w:r>
      <w:r w:rsidR="00435431" w:rsidRPr="00D00041">
        <w:rPr>
          <w:rFonts w:ascii="Simplified Arabic" w:hAnsi="Simplified Arabic" w:cs="Simplified Arabic"/>
          <w:sz w:val="24"/>
          <w:szCs w:val="24"/>
          <w:rtl/>
        </w:rPr>
        <w:t xml:space="preserve"> مجلة مركز صالح كامل للاقتصاد الإسلامي, جامعة الأزهر. 15(45).</w:t>
      </w:r>
    </w:p>
    <w:p w:rsidR="00435431" w:rsidRPr="00D00041" w:rsidRDefault="00435431" w:rsidP="001B7CDD">
      <w:pPr>
        <w:pStyle w:val="ListParagraph"/>
        <w:numPr>
          <w:ilvl w:val="0"/>
          <w:numId w:val="15"/>
        </w:numPr>
        <w:bidi/>
        <w:spacing w:after="0" w:line="360" w:lineRule="auto"/>
        <w:ind w:right="900"/>
        <w:jc w:val="both"/>
        <w:rPr>
          <w:rFonts w:ascii="Simplified Arabic" w:hAnsi="Simplified Arabic" w:cs="Simplified Arabic"/>
          <w:sz w:val="24"/>
          <w:szCs w:val="24"/>
          <w:rtl/>
        </w:rPr>
      </w:pPr>
      <w:r w:rsidRPr="00D00041">
        <w:rPr>
          <w:rFonts w:ascii="Simplified Arabic" w:hAnsi="Simplified Arabic" w:cs="Simplified Arabic"/>
          <w:sz w:val="24"/>
          <w:szCs w:val="24"/>
          <w:rtl/>
        </w:rPr>
        <w:t>أبو غده، عبد الستا</w:t>
      </w:r>
      <w:r w:rsidR="001B7CDD" w:rsidRPr="00D00041">
        <w:rPr>
          <w:rFonts w:ascii="Simplified Arabic" w:hAnsi="Simplified Arabic" w:cs="Simplified Arabic"/>
          <w:sz w:val="24"/>
          <w:szCs w:val="24"/>
          <w:rtl/>
        </w:rPr>
        <w:t>ر، عقد البناء والتشغيل والإعادة</w:t>
      </w:r>
      <w:r w:rsidRPr="00D00041">
        <w:rPr>
          <w:rFonts w:ascii="Simplified Arabic" w:hAnsi="Simplified Arabic" w:cs="Simplified Arabic"/>
          <w:sz w:val="24"/>
          <w:szCs w:val="24"/>
          <w:rtl/>
        </w:rPr>
        <w:t xml:space="preserve"> </w:t>
      </w:r>
      <w:r w:rsidRPr="00D00041">
        <w:rPr>
          <w:rFonts w:ascii="Simplified Arabic" w:hAnsi="Simplified Arabic" w:cs="Simplified Arabic"/>
          <w:sz w:val="24"/>
          <w:szCs w:val="24"/>
        </w:rPr>
        <w:t xml:space="preserve">  (BOT)</w:t>
      </w:r>
      <w:r w:rsidRPr="00D00041">
        <w:rPr>
          <w:rFonts w:ascii="Simplified Arabic" w:hAnsi="Simplified Arabic" w:cs="Simplified Arabic"/>
          <w:sz w:val="24"/>
          <w:szCs w:val="24"/>
          <w:rtl/>
        </w:rPr>
        <w:t>وتطبيقه في تعمير الأوقاف والمرافق العامة" بحث مقدم لم</w:t>
      </w:r>
      <w:r w:rsidR="001B7CDD" w:rsidRPr="00D00041">
        <w:rPr>
          <w:rFonts w:ascii="Simplified Arabic" w:hAnsi="Simplified Arabic" w:cs="Simplified Arabic"/>
          <w:sz w:val="24"/>
          <w:szCs w:val="24"/>
          <w:rtl/>
        </w:rPr>
        <w:t>جمع الفقه الإسلامي، الدورة19 ال</w:t>
      </w:r>
      <w:r w:rsidR="001B7CDD" w:rsidRPr="00D00041">
        <w:rPr>
          <w:rFonts w:ascii="Simplified Arabic" w:hAnsi="Simplified Arabic" w:cs="Simplified Arabic" w:hint="cs"/>
          <w:sz w:val="24"/>
          <w:szCs w:val="24"/>
          <w:rtl/>
        </w:rPr>
        <w:t>إ</w:t>
      </w:r>
      <w:r w:rsidRPr="00D00041">
        <w:rPr>
          <w:rFonts w:ascii="Simplified Arabic" w:hAnsi="Simplified Arabic" w:cs="Simplified Arabic"/>
          <w:sz w:val="24"/>
          <w:szCs w:val="24"/>
          <w:rtl/>
        </w:rPr>
        <w:t>مارات العربية المتحدة، الشارقة،2008</w:t>
      </w:r>
    </w:p>
    <w:p w:rsidR="00435431" w:rsidRPr="00D00041" w:rsidRDefault="00435431" w:rsidP="00B3223B">
      <w:pPr>
        <w:pStyle w:val="ListParagraph"/>
        <w:numPr>
          <w:ilvl w:val="0"/>
          <w:numId w:val="15"/>
        </w:numPr>
        <w:bidi/>
        <w:spacing w:after="0" w:line="360" w:lineRule="auto"/>
        <w:ind w:right="900"/>
        <w:jc w:val="both"/>
        <w:rPr>
          <w:rFonts w:ascii="Simplified Arabic" w:hAnsi="Simplified Arabic" w:cs="Simplified Arabic"/>
          <w:sz w:val="24"/>
          <w:szCs w:val="24"/>
          <w:rtl/>
        </w:rPr>
      </w:pPr>
      <w:r w:rsidRPr="00D00041">
        <w:rPr>
          <w:rFonts w:ascii="Simplified Arabic" w:hAnsi="Simplified Arabic" w:cs="Simplified Arabic"/>
          <w:sz w:val="24"/>
          <w:szCs w:val="24"/>
          <w:rtl/>
        </w:rPr>
        <w:t>آل وقيان، نايف</w:t>
      </w:r>
      <w:r w:rsidR="001B7CDD" w:rsidRPr="00D00041">
        <w:rPr>
          <w:rFonts w:ascii="Simplified Arabic" w:hAnsi="Simplified Arabic" w:cs="Simplified Arabic" w:hint="cs"/>
          <w:sz w:val="24"/>
          <w:szCs w:val="24"/>
          <w:rtl/>
        </w:rPr>
        <w:t>،</w:t>
      </w:r>
      <w:r w:rsidR="001B7CDD" w:rsidRPr="00D00041">
        <w:rPr>
          <w:rFonts w:ascii="Simplified Arabic" w:hAnsi="Simplified Arabic" w:cs="Simplified Arabic"/>
          <w:sz w:val="24"/>
          <w:szCs w:val="24"/>
          <w:rtl/>
        </w:rPr>
        <w:t>التورق المصرفي،</w:t>
      </w:r>
      <w:r w:rsidR="001B7CDD" w:rsidRPr="00D00041">
        <w:rPr>
          <w:rFonts w:ascii="Simplified Arabic" w:hAnsi="Simplified Arabic" w:cs="Simplified Arabic" w:hint="cs"/>
          <w:sz w:val="24"/>
          <w:szCs w:val="24"/>
          <w:rtl/>
        </w:rPr>
        <w:t xml:space="preserve"> </w:t>
      </w:r>
      <w:r w:rsidR="001B7CDD" w:rsidRPr="00D00041">
        <w:rPr>
          <w:rFonts w:ascii="Simplified Arabic" w:hAnsi="Simplified Arabic" w:cs="Simplified Arabic"/>
          <w:sz w:val="24"/>
          <w:szCs w:val="24"/>
          <w:rtl/>
        </w:rPr>
        <w:t>بالإحالة على: ندوة البركة</w:t>
      </w:r>
      <w:r w:rsidRPr="00D00041">
        <w:rPr>
          <w:rFonts w:ascii="Simplified Arabic" w:hAnsi="Simplified Arabic" w:cs="Simplified Arabic"/>
          <w:sz w:val="24"/>
          <w:szCs w:val="24"/>
          <w:rtl/>
        </w:rPr>
        <w:t>الرابعة والعشرون للاقتصاد الإسلامي،ومجلة البحوث الإسلامية . .</w:t>
      </w:r>
    </w:p>
    <w:p w:rsidR="00435431" w:rsidRPr="00D00041" w:rsidRDefault="00435431" w:rsidP="00B3223B">
      <w:pPr>
        <w:pStyle w:val="ListParagraph"/>
        <w:numPr>
          <w:ilvl w:val="0"/>
          <w:numId w:val="15"/>
        </w:numPr>
        <w:bidi/>
        <w:spacing w:after="0" w:line="360" w:lineRule="auto"/>
        <w:ind w:right="900"/>
        <w:jc w:val="both"/>
        <w:rPr>
          <w:rFonts w:ascii="Simplified Arabic" w:hAnsi="Simplified Arabic" w:cs="Simplified Arabic"/>
          <w:sz w:val="24"/>
          <w:szCs w:val="24"/>
          <w:rtl/>
          <w:lang w:bidi="ar-JO"/>
        </w:rPr>
      </w:pPr>
      <w:r w:rsidRPr="00D00041">
        <w:rPr>
          <w:rFonts w:ascii="Simplified Arabic" w:hAnsi="Simplified Arabic" w:cs="Simplified Arabic"/>
          <w:sz w:val="24"/>
          <w:szCs w:val="24"/>
          <w:rtl/>
        </w:rPr>
        <w:t>بركات، عماد وعباده، إبراهيم و بني عيسى، محمد (2011)، (آثار التورق</w:t>
      </w:r>
      <w:r w:rsidR="001B7CDD" w:rsidRPr="00D00041">
        <w:rPr>
          <w:rFonts w:ascii="Simplified Arabic" w:hAnsi="Simplified Arabic" w:cs="Simplified Arabic"/>
          <w:sz w:val="24"/>
          <w:szCs w:val="24"/>
          <w:rtl/>
        </w:rPr>
        <w:t xml:space="preserve"> المصرفي على المصارف الإسلامية)</w:t>
      </w:r>
      <w:r w:rsidRPr="00D00041">
        <w:rPr>
          <w:rFonts w:ascii="Simplified Arabic" w:hAnsi="Simplified Arabic" w:cs="Simplified Arabic"/>
          <w:sz w:val="24"/>
          <w:szCs w:val="24"/>
          <w:rtl/>
        </w:rPr>
        <w:t>، مجلة أبجاث اليرموك "سلسلة العلوم الإنسانية والاجتماعية"، جامعة اليرموك 27(1/ب).</w:t>
      </w:r>
    </w:p>
    <w:p w:rsidR="00435431" w:rsidRPr="00D00041" w:rsidRDefault="001B7CDD" w:rsidP="00B3223B">
      <w:pPr>
        <w:pStyle w:val="ListParagraph"/>
        <w:numPr>
          <w:ilvl w:val="0"/>
          <w:numId w:val="15"/>
        </w:numPr>
        <w:bidi/>
        <w:spacing w:after="0" w:line="360" w:lineRule="auto"/>
        <w:ind w:right="900"/>
        <w:jc w:val="both"/>
        <w:rPr>
          <w:rFonts w:ascii="Simplified Arabic" w:hAnsi="Simplified Arabic" w:cs="Simplified Arabic"/>
          <w:sz w:val="24"/>
          <w:szCs w:val="24"/>
        </w:rPr>
      </w:pPr>
      <w:r w:rsidRPr="00D00041">
        <w:rPr>
          <w:rFonts w:ascii="Simplified Arabic" w:hAnsi="Simplified Arabic" w:cs="Simplified Arabic"/>
          <w:sz w:val="24"/>
          <w:szCs w:val="24"/>
          <w:rtl/>
        </w:rPr>
        <w:t xml:space="preserve">الحسني، أحمد، دراسة شرعية </w:t>
      </w:r>
      <w:r w:rsidRPr="00D00041">
        <w:rPr>
          <w:rFonts w:ascii="Simplified Arabic" w:hAnsi="Simplified Arabic" w:cs="Simplified Arabic" w:hint="cs"/>
          <w:sz w:val="24"/>
          <w:szCs w:val="24"/>
          <w:rtl/>
        </w:rPr>
        <w:t>ا</w:t>
      </w:r>
      <w:r w:rsidR="00435431" w:rsidRPr="00D00041">
        <w:rPr>
          <w:rFonts w:ascii="Simplified Arabic" w:hAnsi="Simplified Arabic" w:cs="Simplified Arabic"/>
          <w:sz w:val="24"/>
          <w:szCs w:val="24"/>
          <w:rtl/>
        </w:rPr>
        <w:t>قتصادية لخصخصة مشاريع البنية التحتية للدكتور أح</w:t>
      </w:r>
      <w:r w:rsidRPr="00D00041">
        <w:rPr>
          <w:rFonts w:ascii="Simplified Arabic" w:hAnsi="Simplified Arabic" w:cs="Simplified Arabic"/>
          <w:sz w:val="24"/>
          <w:szCs w:val="24"/>
          <w:rtl/>
        </w:rPr>
        <w:t>مد بن حسن الحسني –أستاذ بقسم ال</w:t>
      </w:r>
      <w:r w:rsidRPr="00D00041">
        <w:rPr>
          <w:rFonts w:ascii="Simplified Arabic" w:hAnsi="Simplified Arabic" w:cs="Simplified Arabic" w:hint="cs"/>
          <w:sz w:val="24"/>
          <w:szCs w:val="24"/>
          <w:rtl/>
        </w:rPr>
        <w:t>ا</w:t>
      </w:r>
      <w:r w:rsidR="00435431" w:rsidRPr="00D00041">
        <w:rPr>
          <w:rFonts w:ascii="Simplified Arabic" w:hAnsi="Simplified Arabic" w:cs="Simplified Arabic"/>
          <w:sz w:val="24"/>
          <w:szCs w:val="24"/>
          <w:rtl/>
        </w:rPr>
        <w:t>قتصاد الإسلامي –كلية الشريعة بجامعة أم القرى –مكة المكرمة .</w:t>
      </w:r>
    </w:p>
    <w:p w:rsidR="00435431" w:rsidRPr="00D00041" w:rsidRDefault="00435431" w:rsidP="00B3223B">
      <w:pPr>
        <w:pStyle w:val="FootnoteText"/>
        <w:numPr>
          <w:ilvl w:val="0"/>
          <w:numId w:val="15"/>
        </w:numPr>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sz w:val="24"/>
          <w:szCs w:val="24"/>
          <w:rtl/>
        </w:rPr>
        <w:t xml:space="preserve">حنفي عبد الغفار، أبو قحف، عبد السلام، الإدارة الحديثة في البنوك التجارية، 1994، </w:t>
      </w:r>
    </w:p>
    <w:p w:rsidR="00435431" w:rsidRPr="00D00041" w:rsidRDefault="00435431" w:rsidP="00B3223B">
      <w:pPr>
        <w:pStyle w:val="ListParagraph"/>
        <w:numPr>
          <w:ilvl w:val="0"/>
          <w:numId w:val="15"/>
        </w:numPr>
        <w:bidi/>
        <w:spacing w:after="0" w:line="360" w:lineRule="auto"/>
        <w:ind w:right="900"/>
        <w:jc w:val="both"/>
        <w:rPr>
          <w:rFonts w:ascii="Simplified Arabic" w:hAnsi="Simplified Arabic" w:cs="Simplified Arabic"/>
          <w:sz w:val="24"/>
          <w:szCs w:val="24"/>
          <w:rtl/>
        </w:rPr>
      </w:pPr>
      <w:r w:rsidRPr="00D00041">
        <w:rPr>
          <w:rFonts w:ascii="Simplified Arabic" w:hAnsi="Simplified Arabic" w:cs="Simplified Arabic"/>
          <w:sz w:val="24"/>
          <w:szCs w:val="24"/>
          <w:rtl/>
        </w:rPr>
        <w:t>الحنيطي، هناء، بيع العينة والتورق دراسة تطبيقية على المصارف الإسلامية، دار كنوز اشبيليا،.2012.</w:t>
      </w:r>
    </w:p>
    <w:p w:rsidR="00435431" w:rsidRPr="00D00041" w:rsidRDefault="00435431" w:rsidP="00B3223B">
      <w:pPr>
        <w:pStyle w:val="FootnoteText"/>
        <w:numPr>
          <w:ilvl w:val="0"/>
          <w:numId w:val="15"/>
        </w:numPr>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sz w:val="24"/>
          <w:szCs w:val="24"/>
          <w:rtl/>
        </w:rPr>
        <w:t>السالوس، علي، إدارة السيولة في المصارف الإسلامي، مجمع الفقه الإسلامي، رابطة العالم الإسلامي الدورة العشرون، ديسمبر 2010</w:t>
      </w:r>
      <w:r w:rsidRPr="00D00041">
        <w:rPr>
          <w:rFonts w:ascii="Simplified Arabic" w:hAnsi="Simplified Arabic" w:cs="Simplified Arabic"/>
          <w:sz w:val="24"/>
          <w:szCs w:val="24"/>
          <w:rtl/>
          <w:lang w:bidi="ar-JO"/>
        </w:rPr>
        <w:t>.</w:t>
      </w:r>
      <w:r w:rsidRPr="00D00041">
        <w:rPr>
          <w:rFonts w:ascii="Simplified Arabic" w:hAnsi="Simplified Arabic" w:cs="Simplified Arabic"/>
          <w:sz w:val="24"/>
          <w:szCs w:val="24"/>
          <w:rtl/>
        </w:rPr>
        <w:t xml:space="preserve"> </w:t>
      </w:r>
    </w:p>
    <w:p w:rsidR="00435431" w:rsidRPr="00D00041" w:rsidRDefault="00435431" w:rsidP="00B3223B">
      <w:pPr>
        <w:pStyle w:val="FootnoteText"/>
        <w:numPr>
          <w:ilvl w:val="0"/>
          <w:numId w:val="15"/>
        </w:numPr>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sz w:val="24"/>
          <w:szCs w:val="24"/>
          <w:rtl/>
        </w:rPr>
        <w:t>شحاته، حسين، إدارة السيولة في المصارف الإسلامية، المعايير والأساليب، سلسلة بحوث في المصرفية الإسلامية.</w:t>
      </w:r>
    </w:p>
    <w:p w:rsidR="00435431" w:rsidRPr="00D00041" w:rsidRDefault="001B7CDD" w:rsidP="00B3223B">
      <w:pPr>
        <w:pStyle w:val="FootnoteText"/>
        <w:numPr>
          <w:ilvl w:val="0"/>
          <w:numId w:val="15"/>
        </w:numPr>
        <w:spacing w:line="360" w:lineRule="auto"/>
        <w:ind w:right="900"/>
        <w:jc w:val="lowKashida"/>
        <w:rPr>
          <w:rFonts w:ascii="Simplified Arabic" w:hAnsi="Simplified Arabic" w:cs="Simplified Arabic"/>
          <w:sz w:val="24"/>
          <w:szCs w:val="24"/>
          <w:rtl/>
          <w:lang w:bidi="ar-JO"/>
        </w:rPr>
      </w:pPr>
      <w:r w:rsidRPr="00D00041">
        <w:rPr>
          <w:rFonts w:ascii="Simplified Arabic" w:hAnsi="Simplified Arabic" w:cs="Simplified Arabic"/>
          <w:sz w:val="24"/>
          <w:szCs w:val="24"/>
          <w:rtl/>
        </w:rPr>
        <w:lastRenderedPageBreak/>
        <w:t>شوقي دنيا</w:t>
      </w:r>
      <w:r w:rsidR="00435431" w:rsidRPr="00D00041">
        <w:rPr>
          <w:rFonts w:ascii="Simplified Arabic" w:hAnsi="Simplified Arabic" w:cs="Simplified Arabic"/>
          <w:sz w:val="24"/>
          <w:szCs w:val="24"/>
          <w:rtl/>
        </w:rPr>
        <w:t>، إدارة السيولة في المصرف الإسلامي، مجمع الفقه الإسلامي، رابطة العالم الإسلامي الدورة العشرون25-29/ ديسمبر 2010</w:t>
      </w:r>
      <w:r w:rsidR="00435431" w:rsidRPr="00D00041">
        <w:rPr>
          <w:rFonts w:ascii="Simplified Arabic" w:hAnsi="Simplified Arabic" w:cs="Simplified Arabic"/>
          <w:sz w:val="24"/>
          <w:szCs w:val="24"/>
          <w:rtl/>
          <w:lang w:bidi="ar-JO"/>
        </w:rPr>
        <w:t>.</w:t>
      </w:r>
    </w:p>
    <w:p w:rsidR="00435431" w:rsidRPr="00D00041" w:rsidRDefault="00435431" w:rsidP="00B3223B">
      <w:pPr>
        <w:pStyle w:val="FootnoteText"/>
        <w:numPr>
          <w:ilvl w:val="0"/>
          <w:numId w:val="15"/>
        </w:numPr>
        <w:spacing w:line="360" w:lineRule="auto"/>
        <w:ind w:right="900"/>
        <w:jc w:val="lowKashida"/>
        <w:rPr>
          <w:rFonts w:ascii="Simplified Arabic" w:hAnsi="Simplified Arabic" w:cs="Simplified Arabic"/>
          <w:sz w:val="24"/>
          <w:szCs w:val="24"/>
          <w:rtl/>
          <w:lang w:bidi="ar-JO"/>
        </w:rPr>
      </w:pPr>
      <w:r w:rsidRPr="00D00041">
        <w:rPr>
          <w:rFonts w:ascii="Simplified Arabic" w:hAnsi="Simplified Arabic" w:cs="Simplified Arabic"/>
          <w:sz w:val="24"/>
          <w:szCs w:val="24"/>
          <w:rtl/>
        </w:rPr>
        <w:t>العريضي، الوسيط في إدارة المصارف، ط1، بيروت، لبنان، 1988.</w:t>
      </w:r>
    </w:p>
    <w:p w:rsidR="00435431" w:rsidRPr="00D00041" w:rsidRDefault="00435431" w:rsidP="00B3223B">
      <w:pPr>
        <w:pStyle w:val="ListParagraph"/>
        <w:numPr>
          <w:ilvl w:val="0"/>
          <w:numId w:val="15"/>
        </w:numPr>
        <w:bidi/>
        <w:spacing w:after="0" w:line="360" w:lineRule="auto"/>
        <w:ind w:right="900"/>
        <w:jc w:val="both"/>
        <w:rPr>
          <w:rFonts w:ascii="Simplified Arabic" w:hAnsi="Simplified Arabic" w:cs="Simplified Arabic"/>
          <w:sz w:val="24"/>
          <w:szCs w:val="24"/>
          <w:rtl/>
        </w:rPr>
      </w:pPr>
      <w:r w:rsidRPr="00D00041">
        <w:rPr>
          <w:rFonts w:ascii="Simplified Arabic" w:hAnsi="Simplified Arabic" w:cs="Simplified Arabic"/>
          <w:sz w:val="24"/>
          <w:szCs w:val="24"/>
          <w:rtl/>
        </w:rPr>
        <w:t xml:space="preserve">عطية، عبد القادر محمد، دراسات الجدوى التجارية والاقتصادية والاجتماعية مع مشاريع </w:t>
      </w:r>
      <w:r w:rsidRPr="00D00041">
        <w:rPr>
          <w:rFonts w:ascii="Simplified Arabic" w:hAnsi="Simplified Arabic" w:cs="Simplified Arabic"/>
          <w:sz w:val="24"/>
          <w:szCs w:val="24"/>
        </w:rPr>
        <w:t>BOT</w:t>
      </w:r>
      <w:r w:rsidRPr="00D00041">
        <w:rPr>
          <w:rFonts w:ascii="Simplified Arabic" w:hAnsi="Simplified Arabic" w:cs="Simplified Arabic"/>
          <w:sz w:val="24"/>
          <w:szCs w:val="24"/>
          <w:rtl/>
        </w:rPr>
        <w:t xml:space="preserve"> ، الدار الجامعية للطباعة والنشر.</w:t>
      </w:r>
    </w:p>
    <w:p w:rsidR="00435431" w:rsidRPr="00D00041" w:rsidRDefault="00435431" w:rsidP="00B3223B">
      <w:pPr>
        <w:pStyle w:val="ListParagraph"/>
        <w:numPr>
          <w:ilvl w:val="0"/>
          <w:numId w:val="15"/>
        </w:numPr>
        <w:bidi/>
        <w:spacing w:after="0" w:line="360" w:lineRule="auto"/>
        <w:ind w:right="900"/>
        <w:jc w:val="both"/>
        <w:rPr>
          <w:rFonts w:ascii="Simplified Arabic" w:hAnsi="Simplified Arabic" w:cs="Simplified Arabic"/>
          <w:sz w:val="24"/>
          <w:szCs w:val="24"/>
          <w:rtl/>
        </w:rPr>
      </w:pPr>
      <w:r w:rsidRPr="00D00041">
        <w:rPr>
          <w:rFonts w:ascii="Simplified Arabic" w:hAnsi="Simplified Arabic" w:cs="Simplified Arabic"/>
          <w:sz w:val="24"/>
          <w:szCs w:val="24"/>
          <w:rtl/>
          <w:lang w:bidi="ar-JO"/>
        </w:rPr>
        <w:t xml:space="preserve">عكرمة صبري، </w:t>
      </w:r>
      <w:r w:rsidRPr="00D00041">
        <w:rPr>
          <w:rFonts w:ascii="Simplified Arabic" w:hAnsi="Simplified Arabic" w:cs="Simplified Arabic"/>
          <w:sz w:val="24"/>
          <w:szCs w:val="24"/>
          <w:rtl/>
        </w:rPr>
        <w:t xml:space="preserve">عقد البناء والتشغيل والإعادة" </w:t>
      </w:r>
      <w:r w:rsidRPr="00D00041">
        <w:rPr>
          <w:rFonts w:ascii="Simplified Arabic" w:hAnsi="Simplified Arabic" w:cs="Simplified Arabic"/>
          <w:sz w:val="24"/>
          <w:szCs w:val="24"/>
        </w:rPr>
        <w:t xml:space="preserve">    (BOT)</w:t>
      </w:r>
      <w:r w:rsidRPr="00D00041">
        <w:rPr>
          <w:rFonts w:ascii="Simplified Arabic" w:hAnsi="Simplified Arabic" w:cs="Simplified Arabic"/>
          <w:sz w:val="24"/>
          <w:szCs w:val="24"/>
          <w:rtl/>
        </w:rPr>
        <w:t>"في</w:t>
      </w:r>
      <w:r w:rsidR="001B7CDD" w:rsidRPr="00D00041">
        <w:rPr>
          <w:rFonts w:ascii="Simplified Arabic" w:hAnsi="Simplified Arabic" w:cs="Simplified Arabic"/>
          <w:sz w:val="24"/>
          <w:szCs w:val="24"/>
          <w:rtl/>
        </w:rPr>
        <w:t xml:space="preserve"> تعمير الأوقاف والمرافق العامة"</w:t>
      </w:r>
      <w:r w:rsidRPr="00D00041">
        <w:rPr>
          <w:rFonts w:ascii="Simplified Arabic" w:hAnsi="Simplified Arabic" w:cs="Simplified Arabic"/>
          <w:sz w:val="24"/>
          <w:szCs w:val="24"/>
          <w:rtl/>
        </w:rPr>
        <w:t>بحث مقد</w:t>
      </w:r>
      <w:r w:rsidR="001B7CDD" w:rsidRPr="00D00041">
        <w:rPr>
          <w:rFonts w:ascii="Simplified Arabic" w:hAnsi="Simplified Arabic" w:cs="Simplified Arabic"/>
          <w:sz w:val="24"/>
          <w:szCs w:val="24"/>
          <w:rtl/>
        </w:rPr>
        <w:t>م لمجمع الفقه الإسلامي،الدورة19 ال</w:t>
      </w:r>
      <w:r w:rsidR="001B7CDD" w:rsidRPr="00D00041">
        <w:rPr>
          <w:rFonts w:ascii="Simplified Arabic" w:hAnsi="Simplified Arabic" w:cs="Simplified Arabic" w:hint="cs"/>
          <w:sz w:val="24"/>
          <w:szCs w:val="24"/>
          <w:rtl/>
        </w:rPr>
        <w:t>إ</w:t>
      </w:r>
      <w:r w:rsidRPr="00D00041">
        <w:rPr>
          <w:rFonts w:ascii="Simplified Arabic" w:hAnsi="Simplified Arabic" w:cs="Simplified Arabic"/>
          <w:sz w:val="24"/>
          <w:szCs w:val="24"/>
          <w:rtl/>
        </w:rPr>
        <w:t xml:space="preserve">مارات العربية المتحدة، الشارقة،2008، </w:t>
      </w:r>
    </w:p>
    <w:p w:rsidR="00435431" w:rsidRPr="00D00041" w:rsidRDefault="00435431" w:rsidP="00B3223B">
      <w:pPr>
        <w:pStyle w:val="ListParagraph"/>
        <w:numPr>
          <w:ilvl w:val="0"/>
          <w:numId w:val="15"/>
        </w:numPr>
        <w:bidi/>
        <w:spacing w:after="0" w:line="360" w:lineRule="auto"/>
        <w:ind w:right="900"/>
        <w:jc w:val="both"/>
        <w:rPr>
          <w:rFonts w:ascii="Simplified Arabic" w:hAnsi="Simplified Arabic" w:cs="Simplified Arabic"/>
          <w:sz w:val="24"/>
          <w:szCs w:val="24"/>
          <w:rtl/>
          <w:lang w:bidi="ar-JO"/>
        </w:rPr>
      </w:pPr>
      <w:r w:rsidRPr="00D00041">
        <w:rPr>
          <w:rFonts w:ascii="Simplified Arabic" w:hAnsi="Simplified Arabic" w:cs="Simplified Arabic"/>
          <w:sz w:val="24"/>
          <w:szCs w:val="24"/>
          <w:rtl/>
        </w:rPr>
        <w:t>غانم، محمد،</w:t>
      </w:r>
      <w:r w:rsidR="001B7CDD" w:rsidRPr="00D00041">
        <w:rPr>
          <w:rFonts w:ascii="Simplified Arabic" w:hAnsi="Simplified Arabic" w:cs="Simplified Arabic"/>
          <w:sz w:val="24"/>
          <w:szCs w:val="24"/>
          <w:rtl/>
        </w:rPr>
        <w:t xml:space="preserve"> مشروعات البنية الأساسية بنظام </w:t>
      </w:r>
      <w:r w:rsidR="001B7CDD" w:rsidRPr="00D00041">
        <w:rPr>
          <w:rFonts w:ascii="Simplified Arabic" w:hAnsi="Simplified Arabic" w:cs="Simplified Arabic" w:hint="cs"/>
          <w:sz w:val="24"/>
          <w:szCs w:val="24"/>
          <w:rtl/>
        </w:rPr>
        <w:t>إ</w:t>
      </w:r>
      <w:r w:rsidRPr="00D00041">
        <w:rPr>
          <w:rFonts w:ascii="Simplified Arabic" w:hAnsi="Simplified Arabic" w:cs="Simplified Arabic"/>
          <w:sz w:val="24"/>
          <w:szCs w:val="24"/>
          <w:rtl/>
        </w:rPr>
        <w:t xml:space="preserve">ل </w:t>
      </w:r>
      <w:r w:rsidRPr="00D00041">
        <w:rPr>
          <w:rFonts w:ascii="Simplified Arabic" w:hAnsi="Simplified Arabic" w:cs="Simplified Arabic"/>
          <w:sz w:val="24"/>
          <w:szCs w:val="24"/>
        </w:rPr>
        <w:t>BOT</w:t>
      </w:r>
      <w:r w:rsidRPr="00D00041">
        <w:rPr>
          <w:rFonts w:ascii="Simplified Arabic" w:hAnsi="Simplified Arabic" w:cs="Simplified Arabic"/>
          <w:sz w:val="24"/>
          <w:szCs w:val="24"/>
          <w:rtl/>
        </w:rPr>
        <w:t>، المكتب الجامعي الحديث</w:t>
      </w:r>
      <w:r w:rsidRPr="00D00041">
        <w:rPr>
          <w:rFonts w:ascii="Simplified Arabic" w:hAnsi="Simplified Arabic" w:cs="Simplified Arabic"/>
          <w:sz w:val="24"/>
          <w:szCs w:val="24"/>
        </w:rPr>
        <w:t xml:space="preserve"> </w:t>
      </w:r>
      <w:r w:rsidRPr="00D00041">
        <w:rPr>
          <w:rFonts w:ascii="Simplified Arabic" w:hAnsi="Simplified Arabic" w:cs="Simplified Arabic"/>
          <w:sz w:val="24"/>
          <w:szCs w:val="24"/>
          <w:rtl/>
        </w:rPr>
        <w:t>،2009.</w:t>
      </w:r>
    </w:p>
    <w:p w:rsidR="00435431" w:rsidRPr="00D00041" w:rsidRDefault="00435431" w:rsidP="00FA6DCA">
      <w:pPr>
        <w:pStyle w:val="FootnoteText"/>
        <w:numPr>
          <w:ilvl w:val="0"/>
          <w:numId w:val="15"/>
        </w:numPr>
        <w:spacing w:beforeLines="60"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sz w:val="24"/>
          <w:szCs w:val="24"/>
          <w:rtl/>
        </w:rPr>
        <w:t>فرح، عبد الفتاح محمد، "رؤية استراتيجية لعمل البنوك الإسلامية في ظل العولمة"، آفاق اقتصادية، الإمارات، عدد81، 2001.</w:t>
      </w:r>
    </w:p>
    <w:p w:rsidR="00435431" w:rsidRPr="00D00041" w:rsidRDefault="00435431" w:rsidP="00B3223B">
      <w:pPr>
        <w:pStyle w:val="FootnoteText"/>
        <w:numPr>
          <w:ilvl w:val="0"/>
          <w:numId w:val="15"/>
        </w:numPr>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sz w:val="24"/>
          <w:szCs w:val="24"/>
          <w:rtl/>
        </w:rPr>
        <w:t>الفضل، مؤيد، "مؤشرات أداء النظام المصرفي التجاري الخاص والعام في العراق: دراسة مقارنة"، مجلة آفاق اقتصادية، الإمارات، عدد84، 2000.</w:t>
      </w:r>
    </w:p>
    <w:p w:rsidR="00435431" w:rsidRPr="00D00041" w:rsidRDefault="00435431" w:rsidP="00B3223B">
      <w:pPr>
        <w:pStyle w:val="Heading1"/>
        <w:numPr>
          <w:ilvl w:val="0"/>
          <w:numId w:val="15"/>
        </w:numPr>
        <w:spacing w:line="360" w:lineRule="auto"/>
        <w:ind w:right="900"/>
        <w:rPr>
          <w:rFonts w:ascii="Simplified Arabic" w:hAnsi="Simplified Arabic" w:cs="Simplified Arabic"/>
          <w:b w:val="0"/>
          <w:bCs w:val="0"/>
          <w:sz w:val="24"/>
          <w:szCs w:val="24"/>
          <w:rtl/>
        </w:rPr>
      </w:pPr>
      <w:r w:rsidRPr="00D00041">
        <w:rPr>
          <w:rFonts w:ascii="Simplified Arabic" w:hAnsi="Simplified Arabic" w:cs="Simplified Arabic"/>
          <w:b w:val="0"/>
          <w:bCs w:val="0"/>
          <w:sz w:val="24"/>
          <w:szCs w:val="24"/>
          <w:rtl/>
        </w:rPr>
        <w:t>قحف، منذر، الأزمة المالية: أفكار لحلول طويلة الأجل خطوط عريضة، جامعة قطر.</w:t>
      </w:r>
    </w:p>
    <w:p w:rsidR="00435431" w:rsidRPr="00D00041" w:rsidRDefault="00435431" w:rsidP="00B3223B">
      <w:pPr>
        <w:pStyle w:val="FootnoteText"/>
        <w:numPr>
          <w:ilvl w:val="0"/>
          <w:numId w:val="15"/>
        </w:numPr>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sz w:val="24"/>
          <w:szCs w:val="24"/>
          <w:rtl/>
        </w:rPr>
        <w:t>محيسن، البنوك والمؤسسات المالية في الأردن، حقائق وأرقام.</w:t>
      </w:r>
    </w:p>
    <w:p w:rsidR="00435431" w:rsidRPr="00D00041" w:rsidRDefault="00435431" w:rsidP="00B3223B">
      <w:pPr>
        <w:pStyle w:val="ListParagraph"/>
        <w:numPr>
          <w:ilvl w:val="0"/>
          <w:numId w:val="15"/>
        </w:numPr>
        <w:bidi/>
        <w:spacing w:after="0" w:line="360" w:lineRule="auto"/>
        <w:ind w:right="900"/>
        <w:jc w:val="both"/>
        <w:rPr>
          <w:rFonts w:ascii="Simplified Arabic" w:hAnsi="Simplified Arabic" w:cs="Simplified Arabic"/>
          <w:sz w:val="24"/>
          <w:szCs w:val="24"/>
          <w:rtl/>
        </w:rPr>
      </w:pPr>
      <w:r w:rsidRPr="00D00041">
        <w:rPr>
          <w:rFonts w:ascii="Simplified Arabic" w:hAnsi="Simplified Arabic" w:cs="Simplified Arabic"/>
          <w:sz w:val="24"/>
          <w:szCs w:val="24"/>
          <w:rtl/>
        </w:rPr>
        <w:t>محيي الدين، أحمد، تطبيق عقد البناء والتشغيل والإعادة في تعمير الأوقاف والعثماني، تقي الدين، عقود البناء والتشغيل ونقل الملكية من الناحية الشرعية، بحث مقدم لمجمع الفقه الإسلامي، الدورة19 الامارات العربية المتحدة، الشارقة،2008</w:t>
      </w:r>
    </w:p>
    <w:p w:rsidR="00435431" w:rsidRPr="00D00041" w:rsidRDefault="00435431" w:rsidP="00B3223B">
      <w:pPr>
        <w:pStyle w:val="FootnoteText"/>
        <w:numPr>
          <w:ilvl w:val="0"/>
          <w:numId w:val="15"/>
        </w:numPr>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sz w:val="24"/>
          <w:szCs w:val="24"/>
          <w:rtl/>
        </w:rPr>
        <w:t xml:space="preserve">مقال في الإسلاميك نيوز  </w:t>
      </w:r>
      <w:r w:rsidRPr="00D00041">
        <w:rPr>
          <w:rFonts w:ascii="Simplified Arabic" w:hAnsi="Simplified Arabic" w:cs="Simplified Arabic"/>
          <w:sz w:val="24"/>
          <w:szCs w:val="24"/>
        </w:rPr>
        <w:t>http://addustour.com/17514/4</w:t>
      </w:r>
    </w:p>
    <w:p w:rsidR="00435431" w:rsidRPr="00D00041" w:rsidRDefault="00435431" w:rsidP="00B3223B">
      <w:pPr>
        <w:pStyle w:val="FootnoteText"/>
        <w:numPr>
          <w:ilvl w:val="0"/>
          <w:numId w:val="15"/>
        </w:numPr>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sz w:val="24"/>
          <w:szCs w:val="24"/>
          <w:rtl/>
        </w:rPr>
        <w:t xml:space="preserve">مقال في جريدة الدستور الأردنية 29/3/2015 </w:t>
      </w:r>
      <w:r w:rsidRPr="00D00041">
        <w:rPr>
          <w:rFonts w:ascii="Simplified Arabic" w:hAnsi="Simplified Arabic" w:cs="Simplified Arabic"/>
          <w:sz w:val="24"/>
          <w:szCs w:val="24"/>
        </w:rPr>
        <w:t>http://addustour.com/17514/4</w:t>
      </w:r>
    </w:p>
    <w:p w:rsidR="00435431" w:rsidRPr="00D00041" w:rsidRDefault="00435431" w:rsidP="00B3223B">
      <w:pPr>
        <w:pStyle w:val="FootnoteText"/>
        <w:numPr>
          <w:ilvl w:val="0"/>
          <w:numId w:val="15"/>
        </w:numPr>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sz w:val="24"/>
          <w:szCs w:val="24"/>
          <w:rtl/>
        </w:rPr>
        <w:t>مكي، سعد، تمويل المشروعات في ظل الاسلام، دار الفكر العربي ، القاهرة، 1979.</w:t>
      </w:r>
    </w:p>
    <w:p w:rsidR="00435431" w:rsidRPr="00D00041" w:rsidRDefault="00435431" w:rsidP="00B3223B">
      <w:pPr>
        <w:pStyle w:val="ListParagraph"/>
        <w:numPr>
          <w:ilvl w:val="0"/>
          <w:numId w:val="15"/>
        </w:numPr>
        <w:bidi/>
        <w:spacing w:after="0" w:line="360" w:lineRule="auto"/>
        <w:ind w:right="900"/>
        <w:jc w:val="both"/>
        <w:rPr>
          <w:rFonts w:ascii="Simplified Arabic" w:hAnsi="Simplified Arabic" w:cs="Simplified Arabic"/>
          <w:sz w:val="24"/>
          <w:szCs w:val="24"/>
          <w:rtl/>
        </w:rPr>
      </w:pPr>
      <w:r w:rsidRPr="00D00041">
        <w:rPr>
          <w:rFonts w:ascii="Simplified Arabic" w:hAnsi="Simplified Arabic" w:cs="Simplified Arabic"/>
          <w:sz w:val="24"/>
          <w:szCs w:val="24"/>
          <w:rtl/>
        </w:rPr>
        <w:t xml:space="preserve">هاشم عوض عبد المجيد، الصيغ القانونية ودورها في جذب التمويل للخدمات والمرافق البلدية الرياض. </w:t>
      </w:r>
    </w:p>
    <w:p w:rsidR="00435431" w:rsidRPr="00D00041" w:rsidRDefault="001B7CDD" w:rsidP="00B3223B">
      <w:pPr>
        <w:pStyle w:val="ListParagraph"/>
        <w:numPr>
          <w:ilvl w:val="0"/>
          <w:numId w:val="15"/>
        </w:numPr>
        <w:bidi/>
        <w:spacing w:after="0" w:line="360" w:lineRule="auto"/>
        <w:ind w:right="900"/>
        <w:jc w:val="both"/>
        <w:rPr>
          <w:rFonts w:ascii="Simplified Arabic" w:hAnsi="Simplified Arabic" w:cs="Simplified Arabic"/>
          <w:sz w:val="24"/>
          <w:szCs w:val="24"/>
        </w:rPr>
      </w:pPr>
      <w:r w:rsidRPr="00D00041">
        <w:rPr>
          <w:rFonts w:ascii="Simplified Arabic" w:hAnsi="Simplified Arabic" w:cs="Simplified Arabic"/>
          <w:sz w:val="24"/>
          <w:szCs w:val="24"/>
          <w:rtl/>
        </w:rPr>
        <w:lastRenderedPageBreak/>
        <w:t>هاني صلاح سري الدين</w:t>
      </w:r>
      <w:r w:rsidR="00435431" w:rsidRPr="00D00041">
        <w:rPr>
          <w:rFonts w:ascii="Simplified Arabic" w:hAnsi="Simplified Arabic" w:cs="Simplified Arabic"/>
          <w:sz w:val="24"/>
          <w:szCs w:val="24"/>
          <w:rtl/>
        </w:rPr>
        <w:t xml:space="preserve">، دراسة تحليلية لنظام البناء والتشغيل ونقل الملكية الـ </w:t>
      </w:r>
      <w:r w:rsidR="00435431" w:rsidRPr="00D00041">
        <w:rPr>
          <w:rFonts w:ascii="Simplified Arabic" w:hAnsi="Simplified Arabic" w:cs="Simplified Arabic"/>
          <w:sz w:val="24"/>
          <w:szCs w:val="24"/>
        </w:rPr>
        <w:t>B.O.O.T</w:t>
      </w:r>
      <w:r w:rsidR="00435431" w:rsidRPr="00D00041">
        <w:rPr>
          <w:rFonts w:ascii="Simplified Arabic" w:hAnsi="Simplified Arabic" w:cs="Simplified Arabic"/>
          <w:sz w:val="24"/>
          <w:szCs w:val="24"/>
          <w:rtl/>
        </w:rPr>
        <w:t xml:space="preserve"> دار النهضة العربية.</w:t>
      </w:r>
    </w:p>
    <w:p w:rsidR="00435431" w:rsidRPr="00D00041" w:rsidRDefault="00435431" w:rsidP="00B3223B">
      <w:pPr>
        <w:pStyle w:val="FootnoteText"/>
        <w:numPr>
          <w:ilvl w:val="0"/>
          <w:numId w:val="15"/>
        </w:numPr>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sz w:val="24"/>
          <w:szCs w:val="24"/>
          <w:rtl/>
        </w:rPr>
        <w:t>هندي، منير، إدارة البنوك التجارية، المكتب العربي الحديث، الإسكندرية، ط3، 2000.</w:t>
      </w:r>
    </w:p>
    <w:p w:rsidR="00435431" w:rsidRPr="00D00041" w:rsidRDefault="00435431" w:rsidP="00B3223B">
      <w:pPr>
        <w:pStyle w:val="FootnoteText"/>
        <w:numPr>
          <w:ilvl w:val="0"/>
          <w:numId w:val="15"/>
        </w:numPr>
        <w:spacing w:line="360" w:lineRule="auto"/>
        <w:ind w:right="900"/>
        <w:jc w:val="lowKashida"/>
        <w:rPr>
          <w:rFonts w:ascii="Simplified Arabic" w:hAnsi="Simplified Arabic" w:cs="Simplified Arabic"/>
          <w:sz w:val="24"/>
          <w:szCs w:val="24"/>
          <w:rtl/>
          <w:lang w:bidi="ar-JO"/>
        </w:rPr>
      </w:pPr>
      <w:r w:rsidRPr="00D00041">
        <w:rPr>
          <w:rFonts w:ascii="Simplified Arabic" w:hAnsi="Simplified Arabic" w:cs="Simplified Arabic"/>
          <w:sz w:val="24"/>
          <w:szCs w:val="24"/>
        </w:rPr>
        <w:t>Chandler l, The monetary financial system, New York, harbor and row, 1979.</w:t>
      </w:r>
    </w:p>
    <w:p w:rsidR="00435431" w:rsidRPr="00D00041" w:rsidRDefault="00435431" w:rsidP="00B3223B">
      <w:pPr>
        <w:pStyle w:val="FootnoteText"/>
        <w:numPr>
          <w:ilvl w:val="0"/>
          <w:numId w:val="15"/>
        </w:numPr>
        <w:spacing w:line="360" w:lineRule="auto"/>
        <w:ind w:right="900"/>
        <w:jc w:val="lowKashida"/>
        <w:rPr>
          <w:rFonts w:ascii="Simplified Arabic" w:hAnsi="Simplified Arabic" w:cs="Simplified Arabic"/>
          <w:sz w:val="24"/>
          <w:szCs w:val="24"/>
          <w:rtl/>
        </w:rPr>
      </w:pPr>
      <w:r w:rsidRPr="00D00041">
        <w:rPr>
          <w:rFonts w:ascii="Simplified Arabic" w:hAnsi="Simplified Arabic" w:cs="Simplified Arabic"/>
          <w:sz w:val="24"/>
          <w:szCs w:val="24"/>
        </w:rPr>
        <w:t>Jessup, pualf, Modern bank management. St Pual west publishing co. 1980</w:t>
      </w:r>
    </w:p>
    <w:p w:rsidR="00435431" w:rsidRPr="00435431" w:rsidRDefault="00435431" w:rsidP="00B3223B">
      <w:pPr>
        <w:pStyle w:val="FootnoteText"/>
        <w:ind w:right="900"/>
        <w:jc w:val="lowKashida"/>
        <w:rPr>
          <w:rFonts w:ascii="Simplified Arabic" w:hAnsi="Simplified Arabic" w:cs="Simplified Arabic"/>
          <w:sz w:val="24"/>
          <w:szCs w:val="24"/>
          <w:rtl/>
          <w:lang w:bidi="ar-JO"/>
        </w:rPr>
      </w:pPr>
    </w:p>
    <w:sectPr w:rsidR="00435431" w:rsidRPr="00435431" w:rsidSect="009A302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52D" w:rsidRDefault="00D4752D" w:rsidP="00DA2A2D">
      <w:pPr>
        <w:spacing w:after="0" w:line="240" w:lineRule="auto"/>
      </w:pPr>
      <w:r>
        <w:separator/>
      </w:r>
    </w:p>
  </w:endnote>
  <w:endnote w:type="continuationSeparator" w:id="0">
    <w:p w:rsidR="00D4752D" w:rsidRDefault="00D4752D" w:rsidP="00DA2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CS Taybah S_U normal.">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Sultan normal">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5E" w:rsidRDefault="00E627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52D" w:rsidRDefault="00D4752D" w:rsidP="00DA2A2D">
      <w:pPr>
        <w:spacing w:after="0" w:line="240" w:lineRule="auto"/>
      </w:pPr>
      <w:r>
        <w:separator/>
      </w:r>
    </w:p>
  </w:footnote>
  <w:footnote w:type="continuationSeparator" w:id="0">
    <w:p w:rsidR="00D4752D" w:rsidRDefault="00D4752D" w:rsidP="00DA2A2D">
      <w:pPr>
        <w:spacing w:after="0" w:line="240" w:lineRule="auto"/>
      </w:pPr>
      <w:r>
        <w:continuationSeparator/>
      </w:r>
    </w:p>
  </w:footnote>
  <w:footnote w:id="1">
    <w:p w:rsidR="00DA2A2D" w:rsidRPr="00D00041" w:rsidRDefault="00DA2A2D" w:rsidP="00DA2A2D">
      <w:pPr>
        <w:pStyle w:val="FootnoteText"/>
        <w:jc w:val="lowKashida"/>
        <w:rPr>
          <w:rFonts w:ascii="Simplified Arabic" w:hAnsi="Simplified Arabic" w:cs="Simplified Arabic"/>
          <w:sz w:val="22"/>
          <w:szCs w:val="22"/>
          <w:rtl/>
        </w:rPr>
      </w:pPr>
      <w:r w:rsidRPr="00D00041">
        <w:rPr>
          <w:rFonts w:ascii="Simplified Arabic" w:hAnsi="Simplified Arabic" w:cs="Simplified Arabic"/>
          <w:sz w:val="22"/>
          <w:szCs w:val="22"/>
          <w:rtl/>
        </w:rPr>
        <w:t>(1) أنظر حول ذلك: الفضل، مؤيد، "مؤشرات أداء النظام المصرفي التجاري الخاص والعام في العراق: دراسة مقارنة"، مجلة آفاق اقتصادية، الإمارات، عدد84، 2000، ص111-113.</w:t>
      </w:r>
    </w:p>
    <w:p w:rsidR="00DA2A2D" w:rsidRPr="00D00041" w:rsidRDefault="00DA2A2D" w:rsidP="00DA2A2D">
      <w:pPr>
        <w:pStyle w:val="FootnoteText"/>
        <w:jc w:val="lowKashida"/>
        <w:rPr>
          <w:rFonts w:ascii="Simplified Arabic" w:hAnsi="Simplified Arabic" w:cs="Simplified Arabic"/>
          <w:sz w:val="22"/>
          <w:szCs w:val="22"/>
          <w:rtl/>
        </w:rPr>
      </w:pPr>
      <w:r w:rsidRPr="00D00041">
        <w:rPr>
          <w:rFonts w:ascii="Simplified Arabic" w:hAnsi="Simplified Arabic" w:cs="Simplified Arabic"/>
          <w:sz w:val="22"/>
          <w:szCs w:val="22"/>
          <w:rtl/>
        </w:rPr>
        <w:t>(</w:t>
      </w:r>
      <w:r w:rsidRPr="00D00041">
        <w:rPr>
          <w:rStyle w:val="FootnoteReference"/>
          <w:rFonts w:ascii="Simplified Arabic" w:hAnsi="Simplified Arabic" w:cs="Simplified Arabic"/>
          <w:sz w:val="22"/>
          <w:szCs w:val="22"/>
          <w:rtl/>
        </w:rPr>
        <w:t>2</w:t>
      </w:r>
      <w:r w:rsidRPr="00D00041">
        <w:rPr>
          <w:rFonts w:ascii="Simplified Arabic" w:hAnsi="Simplified Arabic" w:cs="Simplified Arabic"/>
          <w:sz w:val="22"/>
          <w:szCs w:val="22"/>
          <w:rtl/>
        </w:rPr>
        <w:t>) انظر في ذلك حنفي عبد الغفار، أبو قحف، عبد السلام، الإدارة الحديثة في البنوك التجارية، 1994، ص93، وانظر: إبراهيم، محمد نبيل، المصارف والسيولة والتغطية الدولية، اتحاد المصارف العربية، بيروت، 1983، ص6.</w:t>
      </w:r>
    </w:p>
    <w:p w:rsidR="00DA2A2D" w:rsidRPr="009F6AED" w:rsidRDefault="00DA2A2D" w:rsidP="00DA2A2D">
      <w:pPr>
        <w:pStyle w:val="FootnoteText"/>
        <w:jc w:val="lowKashida"/>
        <w:rPr>
          <w:rFonts w:ascii="Simplified Arabic" w:hAnsi="Simplified Arabic" w:cs="Simplified Arabic"/>
          <w:sz w:val="25"/>
          <w:szCs w:val="25"/>
        </w:rPr>
      </w:pPr>
    </w:p>
  </w:footnote>
  <w:footnote w:id="2">
    <w:p w:rsidR="00DA2A2D" w:rsidRPr="009F6AED" w:rsidRDefault="00DA2A2D" w:rsidP="00DA2A2D">
      <w:pPr>
        <w:pStyle w:val="FootnoteText"/>
        <w:jc w:val="lowKashida"/>
        <w:rPr>
          <w:rFonts w:ascii="Simplified Arabic" w:hAnsi="Simplified Arabic" w:cs="Simplified Arabic"/>
          <w:sz w:val="25"/>
          <w:szCs w:val="25"/>
        </w:rPr>
      </w:pPr>
    </w:p>
  </w:footnote>
  <w:footnote w:id="3">
    <w:p w:rsidR="00DA2A2D" w:rsidRPr="00D00041" w:rsidRDefault="00DA2A2D" w:rsidP="00DA2A2D">
      <w:pPr>
        <w:pStyle w:val="FootnoteText"/>
        <w:jc w:val="lowKashida"/>
        <w:rPr>
          <w:rFonts w:ascii="Simplified Arabic" w:hAnsi="Simplified Arabic" w:cs="Simplified Arabic"/>
          <w:sz w:val="22"/>
          <w:szCs w:val="22"/>
          <w:rtl/>
        </w:rPr>
      </w:pPr>
      <w:r w:rsidRPr="00D00041">
        <w:rPr>
          <w:rFonts w:ascii="Simplified Arabic" w:hAnsi="Simplified Arabic" w:cs="Simplified Arabic"/>
          <w:sz w:val="22"/>
          <w:szCs w:val="22"/>
          <w:rtl/>
        </w:rPr>
        <w:t>(</w:t>
      </w:r>
      <w:r w:rsidRPr="00D00041">
        <w:rPr>
          <w:rStyle w:val="FootnoteReference"/>
          <w:rFonts w:ascii="Simplified Arabic" w:hAnsi="Simplified Arabic" w:cs="Simplified Arabic"/>
          <w:sz w:val="22"/>
          <w:szCs w:val="22"/>
        </w:rPr>
        <w:footnoteRef/>
      </w:r>
      <w:r w:rsidRPr="00D00041">
        <w:rPr>
          <w:rFonts w:ascii="Simplified Arabic" w:hAnsi="Simplified Arabic" w:cs="Simplified Arabic"/>
          <w:sz w:val="22"/>
          <w:szCs w:val="22"/>
          <w:rtl/>
        </w:rPr>
        <w:t>) هندي، منير، إدارة البنوك التجارية، المكتب العربي الحديث، الإسكندرية، ط3، 2000، ص295-296.</w:t>
      </w:r>
    </w:p>
  </w:footnote>
  <w:footnote w:id="4">
    <w:p w:rsidR="00DA2A2D" w:rsidRPr="00D00041" w:rsidRDefault="00DA2A2D" w:rsidP="00DA2A2D">
      <w:pPr>
        <w:pStyle w:val="FootnoteText"/>
        <w:jc w:val="lowKashida"/>
        <w:rPr>
          <w:rFonts w:ascii="Simplified Arabic" w:hAnsi="Simplified Arabic" w:cs="Simplified Arabic"/>
          <w:sz w:val="22"/>
          <w:szCs w:val="22"/>
          <w:rtl/>
          <w:lang w:bidi="ar-JO"/>
        </w:rPr>
      </w:pPr>
      <w:r w:rsidRPr="00D00041">
        <w:rPr>
          <w:rFonts w:ascii="Simplified Arabic" w:hAnsi="Simplified Arabic" w:cs="Simplified Arabic"/>
          <w:sz w:val="22"/>
          <w:szCs w:val="22"/>
          <w:rtl/>
        </w:rPr>
        <w:t>(</w:t>
      </w:r>
      <w:r w:rsidRPr="00D00041">
        <w:rPr>
          <w:rStyle w:val="FootnoteReference"/>
          <w:rFonts w:ascii="Simplified Arabic" w:hAnsi="Simplified Arabic" w:cs="Simplified Arabic"/>
          <w:sz w:val="22"/>
          <w:szCs w:val="22"/>
        </w:rPr>
        <w:footnoteRef/>
      </w:r>
      <w:r w:rsidRPr="00D00041">
        <w:rPr>
          <w:rFonts w:ascii="Simplified Arabic" w:hAnsi="Simplified Arabic" w:cs="Simplified Arabic"/>
          <w:sz w:val="22"/>
          <w:szCs w:val="22"/>
          <w:rtl/>
        </w:rPr>
        <w:t>) العريضي، الوسيط في إدارة المصارف، ص163-164.</w:t>
      </w:r>
    </w:p>
  </w:footnote>
  <w:footnote w:id="5">
    <w:p w:rsidR="00DA2A2D" w:rsidRPr="00D00041" w:rsidRDefault="00DA2A2D" w:rsidP="00DA2A2D">
      <w:pPr>
        <w:pStyle w:val="FootnoteText"/>
        <w:jc w:val="lowKashida"/>
        <w:rPr>
          <w:rFonts w:ascii="Simplified Arabic" w:hAnsi="Simplified Arabic" w:cs="Simplified Arabic"/>
          <w:sz w:val="22"/>
          <w:szCs w:val="22"/>
          <w:rtl/>
          <w:lang w:bidi="ar-JO"/>
        </w:rPr>
      </w:pPr>
      <w:r w:rsidRPr="00D00041">
        <w:rPr>
          <w:rFonts w:ascii="Simplified Arabic" w:hAnsi="Simplified Arabic" w:cs="Simplified Arabic"/>
          <w:sz w:val="22"/>
          <w:szCs w:val="22"/>
          <w:rtl/>
        </w:rPr>
        <w:t>(</w:t>
      </w:r>
      <w:r w:rsidRPr="00D00041">
        <w:rPr>
          <w:rStyle w:val="FootnoteReference"/>
          <w:rFonts w:ascii="Simplified Arabic" w:hAnsi="Simplified Arabic" w:cs="Simplified Arabic"/>
          <w:sz w:val="22"/>
          <w:szCs w:val="22"/>
        </w:rPr>
        <w:footnoteRef/>
      </w:r>
      <w:r w:rsidRPr="00D00041">
        <w:rPr>
          <w:rFonts w:ascii="Simplified Arabic" w:hAnsi="Simplified Arabic" w:cs="Simplified Arabic"/>
          <w:sz w:val="22"/>
          <w:szCs w:val="22"/>
          <w:rtl/>
        </w:rPr>
        <w:t xml:space="preserve">) </w:t>
      </w:r>
      <w:r w:rsidRPr="00D00041">
        <w:rPr>
          <w:rFonts w:ascii="Simplified Arabic" w:hAnsi="Simplified Arabic" w:cs="Simplified Arabic"/>
          <w:sz w:val="22"/>
          <w:szCs w:val="22"/>
        </w:rPr>
        <w:t>Chandler l, The monetary financial system, New York, harbor and row, 1979, p45.</w:t>
      </w:r>
    </w:p>
  </w:footnote>
  <w:footnote w:id="6">
    <w:p w:rsidR="00DA2A2D" w:rsidRPr="00D00041" w:rsidRDefault="00DA2A2D" w:rsidP="00DA2A2D">
      <w:pPr>
        <w:pStyle w:val="FootnoteText"/>
        <w:jc w:val="lowKashida"/>
        <w:rPr>
          <w:rFonts w:ascii="Simplified Arabic" w:hAnsi="Simplified Arabic" w:cs="Simplified Arabic"/>
          <w:sz w:val="22"/>
          <w:szCs w:val="22"/>
          <w:rtl/>
        </w:rPr>
      </w:pPr>
      <w:r w:rsidRPr="00D00041">
        <w:rPr>
          <w:rFonts w:ascii="Simplified Arabic" w:hAnsi="Simplified Arabic" w:cs="Simplified Arabic"/>
          <w:sz w:val="22"/>
          <w:szCs w:val="22"/>
          <w:rtl/>
        </w:rPr>
        <w:t>(</w:t>
      </w:r>
      <w:r w:rsidRPr="00D00041">
        <w:rPr>
          <w:rStyle w:val="FootnoteReference"/>
          <w:rFonts w:ascii="Simplified Arabic" w:hAnsi="Simplified Arabic" w:cs="Simplified Arabic"/>
          <w:sz w:val="22"/>
          <w:szCs w:val="22"/>
        </w:rPr>
        <w:footnoteRef/>
      </w:r>
      <w:r w:rsidRPr="00D00041">
        <w:rPr>
          <w:rFonts w:ascii="Simplified Arabic" w:hAnsi="Simplified Arabic" w:cs="Simplified Arabic"/>
          <w:sz w:val="22"/>
          <w:szCs w:val="22"/>
          <w:rtl/>
        </w:rPr>
        <w:t>) محيسن، البنوك والمؤسسات المالية في الأردن، حقائق وأرقام، ص16.</w:t>
      </w:r>
    </w:p>
  </w:footnote>
  <w:footnote w:id="7">
    <w:p w:rsidR="00DA2A2D" w:rsidRPr="00D00041" w:rsidRDefault="00DA2A2D" w:rsidP="00DA2A2D">
      <w:pPr>
        <w:pStyle w:val="FootnoteText"/>
        <w:jc w:val="lowKashida"/>
        <w:rPr>
          <w:rFonts w:ascii="Simplified Arabic" w:hAnsi="Simplified Arabic" w:cs="Simplified Arabic"/>
          <w:sz w:val="22"/>
          <w:szCs w:val="22"/>
          <w:rtl/>
          <w:lang w:bidi="ar-JO"/>
        </w:rPr>
      </w:pPr>
      <w:r w:rsidRPr="00D00041">
        <w:rPr>
          <w:rFonts w:ascii="Simplified Arabic" w:hAnsi="Simplified Arabic" w:cs="Simplified Arabic"/>
          <w:sz w:val="22"/>
          <w:szCs w:val="22"/>
          <w:rtl/>
        </w:rPr>
        <w:t>(</w:t>
      </w:r>
      <w:r w:rsidRPr="00D00041">
        <w:rPr>
          <w:rStyle w:val="FootnoteReference"/>
          <w:rFonts w:ascii="Simplified Arabic" w:hAnsi="Simplified Arabic" w:cs="Simplified Arabic"/>
          <w:sz w:val="22"/>
          <w:szCs w:val="22"/>
        </w:rPr>
        <w:footnoteRef/>
      </w:r>
      <w:r w:rsidRPr="00D00041">
        <w:rPr>
          <w:rFonts w:ascii="Simplified Arabic" w:hAnsi="Simplified Arabic" w:cs="Simplified Arabic"/>
          <w:sz w:val="22"/>
          <w:szCs w:val="22"/>
          <w:rtl/>
        </w:rPr>
        <w:t xml:space="preserve">) </w:t>
      </w:r>
      <w:r w:rsidRPr="00D00041">
        <w:rPr>
          <w:rFonts w:ascii="Simplified Arabic" w:hAnsi="Simplified Arabic" w:cs="Simplified Arabic"/>
          <w:sz w:val="22"/>
          <w:szCs w:val="22"/>
        </w:rPr>
        <w:t>Jessup, pualf, Modern bank management. St Pual west publishing co. 1980 p19-29.</w:t>
      </w:r>
    </w:p>
  </w:footnote>
  <w:footnote w:id="8">
    <w:p w:rsidR="00DA2A2D" w:rsidRPr="00D00041" w:rsidRDefault="00DA2A2D" w:rsidP="00DA2A2D">
      <w:pPr>
        <w:pStyle w:val="FootnoteText"/>
        <w:jc w:val="lowKashida"/>
        <w:rPr>
          <w:rFonts w:ascii="Simplified Arabic" w:hAnsi="Simplified Arabic" w:cs="Simplified Arabic"/>
          <w:sz w:val="22"/>
          <w:szCs w:val="22"/>
          <w:rtl/>
        </w:rPr>
      </w:pPr>
      <w:r w:rsidRPr="00D00041">
        <w:rPr>
          <w:rFonts w:ascii="Simplified Arabic" w:hAnsi="Simplified Arabic" w:cs="Simplified Arabic"/>
          <w:sz w:val="22"/>
          <w:szCs w:val="22"/>
          <w:rtl/>
        </w:rPr>
        <w:t>(</w:t>
      </w:r>
      <w:r w:rsidRPr="00D00041">
        <w:rPr>
          <w:rStyle w:val="FootnoteReference"/>
          <w:rFonts w:ascii="Simplified Arabic" w:hAnsi="Simplified Arabic" w:cs="Simplified Arabic"/>
          <w:sz w:val="22"/>
          <w:szCs w:val="22"/>
        </w:rPr>
        <w:footnoteRef/>
      </w:r>
      <w:r w:rsidRPr="00D00041">
        <w:rPr>
          <w:rFonts w:ascii="Simplified Arabic" w:hAnsi="Simplified Arabic" w:cs="Simplified Arabic"/>
          <w:sz w:val="22"/>
          <w:szCs w:val="22"/>
          <w:rtl/>
        </w:rPr>
        <w:t>) محيسن، البنوك والمؤسسات المالية الأخرى في الأردن، ص17.</w:t>
      </w:r>
    </w:p>
  </w:footnote>
  <w:footnote w:id="9">
    <w:p w:rsidR="00DA2A2D" w:rsidRPr="00D00041" w:rsidRDefault="00DA2A2D" w:rsidP="00DA2A2D">
      <w:pPr>
        <w:pStyle w:val="FootnoteText"/>
        <w:jc w:val="lowKashida"/>
        <w:rPr>
          <w:rFonts w:ascii="Simplified Arabic" w:hAnsi="Simplified Arabic" w:cs="Simplified Arabic"/>
          <w:sz w:val="22"/>
          <w:szCs w:val="22"/>
          <w:rtl/>
        </w:rPr>
      </w:pPr>
      <w:r w:rsidRPr="00D00041">
        <w:rPr>
          <w:rFonts w:ascii="Simplified Arabic" w:hAnsi="Simplified Arabic" w:cs="Simplified Arabic"/>
          <w:sz w:val="22"/>
          <w:szCs w:val="22"/>
          <w:rtl/>
        </w:rPr>
        <w:t>(</w:t>
      </w:r>
      <w:r w:rsidRPr="00D00041">
        <w:rPr>
          <w:rStyle w:val="FootnoteReference"/>
          <w:rFonts w:ascii="Simplified Arabic" w:hAnsi="Simplified Arabic" w:cs="Simplified Arabic"/>
          <w:sz w:val="22"/>
          <w:szCs w:val="22"/>
        </w:rPr>
        <w:footnoteRef/>
      </w:r>
      <w:r w:rsidRPr="00D00041">
        <w:rPr>
          <w:rFonts w:ascii="Simplified Arabic" w:hAnsi="Simplified Arabic" w:cs="Simplified Arabic"/>
          <w:sz w:val="22"/>
          <w:szCs w:val="22"/>
          <w:rtl/>
        </w:rPr>
        <w:t>) أنظر: الفضل، مؤشرات أداء النظام المصرفي في العراق، ص112و115. وأنظر:حنفي، إدارة البنوك، ص109-115.</w:t>
      </w:r>
    </w:p>
  </w:footnote>
  <w:footnote w:id="10">
    <w:p w:rsidR="00DA2A2D" w:rsidRPr="00D00041" w:rsidRDefault="00DA2A2D" w:rsidP="00DA2A2D">
      <w:pPr>
        <w:pStyle w:val="FootnoteText"/>
        <w:jc w:val="lowKashida"/>
        <w:rPr>
          <w:rFonts w:ascii="Simplified Arabic" w:hAnsi="Simplified Arabic" w:cs="Simplified Arabic"/>
          <w:sz w:val="22"/>
          <w:szCs w:val="22"/>
          <w:rtl/>
        </w:rPr>
      </w:pPr>
      <w:r w:rsidRPr="00D00041">
        <w:rPr>
          <w:rFonts w:ascii="Simplified Arabic" w:hAnsi="Simplified Arabic" w:cs="Simplified Arabic"/>
          <w:sz w:val="22"/>
          <w:szCs w:val="22"/>
          <w:rtl/>
        </w:rPr>
        <w:t>(</w:t>
      </w:r>
      <w:r w:rsidRPr="00D00041">
        <w:rPr>
          <w:rStyle w:val="FootnoteReference"/>
          <w:rFonts w:ascii="Simplified Arabic" w:hAnsi="Simplified Arabic" w:cs="Simplified Arabic"/>
          <w:sz w:val="22"/>
          <w:szCs w:val="22"/>
        </w:rPr>
        <w:footnoteRef/>
      </w:r>
      <w:r w:rsidRPr="00D00041">
        <w:rPr>
          <w:rFonts w:ascii="Simplified Arabic" w:hAnsi="Simplified Arabic" w:cs="Simplified Arabic"/>
          <w:sz w:val="22"/>
          <w:szCs w:val="22"/>
          <w:rtl/>
        </w:rPr>
        <w:t>) انظر: فرح، عبد الفتاح محمد، رؤية إستراتيجية لعمل البنوك الإسلامية في ظل العولمة، ص70-71.</w:t>
      </w:r>
    </w:p>
  </w:footnote>
  <w:footnote w:id="11">
    <w:p w:rsidR="00622B47" w:rsidRPr="00D00041" w:rsidRDefault="00622B47" w:rsidP="00622B47">
      <w:pPr>
        <w:pStyle w:val="FootnoteText"/>
        <w:jc w:val="lowKashida"/>
        <w:rPr>
          <w:rFonts w:ascii="Simplified Arabic" w:hAnsi="Simplified Arabic" w:cs="Simplified Arabic"/>
          <w:sz w:val="22"/>
          <w:szCs w:val="22"/>
          <w:rtl/>
          <w:lang w:bidi="ar-JO"/>
        </w:rPr>
      </w:pPr>
      <w:r w:rsidRPr="00D00041">
        <w:rPr>
          <w:rFonts w:ascii="Simplified Arabic" w:hAnsi="Simplified Arabic" w:cs="Simplified Arabic"/>
          <w:sz w:val="22"/>
          <w:szCs w:val="22"/>
          <w:rtl/>
        </w:rPr>
        <w:t>(</w:t>
      </w:r>
      <w:r w:rsidRPr="00D00041">
        <w:rPr>
          <w:rStyle w:val="FootnoteReference"/>
          <w:rFonts w:ascii="Simplified Arabic" w:hAnsi="Simplified Arabic" w:cs="Simplified Arabic"/>
          <w:sz w:val="22"/>
          <w:szCs w:val="22"/>
        </w:rPr>
        <w:footnoteRef/>
      </w:r>
      <w:r w:rsidRPr="00D00041">
        <w:rPr>
          <w:rFonts w:ascii="Simplified Arabic" w:hAnsi="Simplified Arabic" w:cs="Simplified Arabic"/>
          <w:sz w:val="22"/>
          <w:szCs w:val="22"/>
          <w:rtl/>
        </w:rPr>
        <w:t>) انظر:شحاته، حسين، إدارة السيولة في المصارف الإسلامية، المعايير والأساليب، سلسلة بحوث في المصرفية الإسلامية، وأنظر: السالوس، علي، إدارة السيولة في المصارف الإسلامي، مجمع الفقه الإسلامي، رابطة العالم الإسلامي الدورة العشرون25-29/ ديسمبر 2010</w:t>
      </w:r>
      <w:r w:rsidRPr="00D00041">
        <w:rPr>
          <w:rFonts w:ascii="Simplified Arabic" w:hAnsi="Simplified Arabic" w:cs="Simplified Arabic"/>
          <w:sz w:val="22"/>
          <w:szCs w:val="22"/>
          <w:rtl/>
          <w:lang w:bidi="ar-JO"/>
        </w:rPr>
        <w:t>.</w:t>
      </w:r>
      <w:r w:rsidRPr="00D00041">
        <w:rPr>
          <w:rFonts w:ascii="Simplified Arabic" w:hAnsi="Simplified Arabic" w:cs="Simplified Arabic"/>
          <w:sz w:val="22"/>
          <w:szCs w:val="22"/>
          <w:rtl/>
        </w:rPr>
        <w:t xml:space="preserve"> وأنظر: شوقي دنيا ، إدارة السيولة في المصرف الإسلامي، مجمع الفقه الإسلامي، رابطة العالم الإسلامي الدورة العشرون25-29/ ديسمبر 2010</w:t>
      </w:r>
      <w:r w:rsidRPr="00D00041">
        <w:rPr>
          <w:rFonts w:ascii="Simplified Arabic" w:hAnsi="Simplified Arabic" w:cs="Simplified Arabic"/>
          <w:sz w:val="22"/>
          <w:szCs w:val="22"/>
          <w:rtl/>
          <w:lang w:bidi="ar-JO"/>
        </w:rPr>
        <w:t>.</w:t>
      </w:r>
    </w:p>
  </w:footnote>
  <w:footnote w:id="12">
    <w:p w:rsidR="00622B47" w:rsidRPr="009F6AED" w:rsidRDefault="00622B47" w:rsidP="00E6275E">
      <w:pPr>
        <w:pStyle w:val="FootnoteText"/>
        <w:jc w:val="lowKashida"/>
        <w:rPr>
          <w:rFonts w:ascii="Simplified Arabic" w:hAnsi="Simplified Arabic" w:cs="Simplified Arabic"/>
          <w:sz w:val="25"/>
          <w:szCs w:val="25"/>
          <w:rtl/>
        </w:rPr>
      </w:pPr>
      <w:r w:rsidRPr="009F6AED">
        <w:rPr>
          <w:rFonts w:ascii="Simplified Arabic" w:hAnsi="Simplified Arabic" w:cs="Simplified Arabic"/>
          <w:sz w:val="25"/>
          <w:szCs w:val="25"/>
          <w:rtl/>
        </w:rPr>
        <w:t>(</w:t>
      </w:r>
      <w:r w:rsidRPr="009F6AED">
        <w:rPr>
          <w:rFonts w:ascii="Simplified Arabic" w:hAnsi="Simplified Arabic" w:cs="Simplified Arabic"/>
          <w:sz w:val="25"/>
          <w:szCs w:val="25"/>
        </w:rPr>
        <w:footnoteRef/>
      </w:r>
      <w:r w:rsidRPr="009F6AED">
        <w:rPr>
          <w:rFonts w:ascii="Simplified Arabic" w:hAnsi="Simplified Arabic" w:cs="Simplified Arabic"/>
          <w:sz w:val="25"/>
          <w:szCs w:val="25"/>
          <w:rtl/>
        </w:rPr>
        <w:t>) انظر:</w:t>
      </w:r>
      <w:r w:rsidR="00E6275E" w:rsidRPr="009F6AED">
        <w:rPr>
          <w:rFonts w:ascii="Simplified Arabic" w:hAnsi="Simplified Arabic" w:cs="Simplified Arabic"/>
          <w:sz w:val="25"/>
          <w:szCs w:val="25"/>
          <w:rtl/>
        </w:rPr>
        <w:t xml:space="preserve"> مقال في جريدة الدستور الأردنية 29/3/2015 </w:t>
      </w:r>
      <w:r w:rsidR="00E6275E" w:rsidRPr="009F6AED">
        <w:rPr>
          <w:rFonts w:ascii="Simplified Arabic" w:hAnsi="Simplified Arabic" w:cs="Simplified Arabic"/>
          <w:sz w:val="25"/>
          <w:szCs w:val="25"/>
        </w:rPr>
        <w:t>http://addustour.com/17514/4</w:t>
      </w:r>
    </w:p>
  </w:footnote>
  <w:footnote w:id="13">
    <w:p w:rsidR="00E6275E" w:rsidRPr="00D00041" w:rsidRDefault="00E6275E" w:rsidP="00C14617">
      <w:pPr>
        <w:pStyle w:val="FootnoteText"/>
        <w:jc w:val="lowKashida"/>
        <w:rPr>
          <w:rFonts w:ascii="Simplified Arabic" w:hAnsi="Simplified Arabic" w:cs="Simplified Arabic"/>
          <w:sz w:val="22"/>
          <w:szCs w:val="22"/>
          <w:rtl/>
        </w:rPr>
      </w:pPr>
      <w:r w:rsidRPr="00D00041">
        <w:rPr>
          <w:rFonts w:ascii="Simplified Arabic" w:hAnsi="Simplified Arabic" w:cs="Simplified Arabic"/>
          <w:sz w:val="22"/>
          <w:szCs w:val="22"/>
          <w:rtl/>
        </w:rPr>
        <w:t>(</w:t>
      </w:r>
      <w:r w:rsidRPr="00D00041">
        <w:rPr>
          <w:rFonts w:ascii="Simplified Arabic" w:hAnsi="Simplified Arabic" w:cs="Simplified Arabic"/>
          <w:sz w:val="22"/>
          <w:szCs w:val="22"/>
        </w:rPr>
        <w:footnoteRef/>
      </w:r>
      <w:r w:rsidRPr="00D00041">
        <w:rPr>
          <w:rFonts w:ascii="Simplified Arabic" w:hAnsi="Simplified Arabic" w:cs="Simplified Arabic"/>
          <w:sz w:val="22"/>
          <w:szCs w:val="22"/>
          <w:rtl/>
        </w:rPr>
        <w:t>)</w:t>
      </w:r>
      <w:r w:rsidR="00C14617" w:rsidRPr="00D00041">
        <w:rPr>
          <w:rFonts w:ascii="Simplified Arabic" w:hAnsi="Simplified Arabic" w:cs="Simplified Arabic"/>
          <w:sz w:val="22"/>
          <w:szCs w:val="22"/>
          <w:rtl/>
        </w:rPr>
        <w:t xml:space="preserve"> </w:t>
      </w:r>
      <w:r w:rsidRPr="00D00041">
        <w:rPr>
          <w:rFonts w:ascii="Simplified Arabic" w:hAnsi="Simplified Arabic" w:cs="Simplified Arabic"/>
          <w:sz w:val="22"/>
          <w:szCs w:val="22"/>
          <w:rtl/>
        </w:rPr>
        <w:t xml:space="preserve">مقال في الإسلاميك نيوز  </w:t>
      </w:r>
      <w:r w:rsidRPr="00D00041">
        <w:rPr>
          <w:rFonts w:ascii="Simplified Arabic" w:hAnsi="Simplified Arabic" w:cs="Simplified Arabic"/>
          <w:sz w:val="22"/>
          <w:szCs w:val="22"/>
        </w:rPr>
        <w:t>http://addustour.com/17514/4</w:t>
      </w:r>
    </w:p>
  </w:footnote>
  <w:footnote w:id="14">
    <w:p w:rsidR="00E00ADA" w:rsidRPr="00D00041" w:rsidRDefault="00E00ADA" w:rsidP="00E00ADA">
      <w:pPr>
        <w:pStyle w:val="FootnoteText"/>
        <w:jc w:val="lowKashida"/>
        <w:rPr>
          <w:rFonts w:ascii="Simplified Arabic" w:hAnsi="Simplified Arabic" w:cs="Simplified Arabic"/>
          <w:sz w:val="22"/>
          <w:szCs w:val="22"/>
          <w:rtl/>
        </w:rPr>
      </w:pPr>
      <w:r w:rsidRPr="00D00041">
        <w:rPr>
          <w:rFonts w:ascii="Simplified Arabic" w:hAnsi="Simplified Arabic" w:cs="Simplified Arabic"/>
          <w:sz w:val="22"/>
          <w:szCs w:val="22"/>
          <w:rtl/>
        </w:rPr>
        <w:t>(</w:t>
      </w:r>
      <w:r w:rsidRPr="00D00041">
        <w:rPr>
          <w:rStyle w:val="FootnoteReference"/>
          <w:rFonts w:ascii="Simplified Arabic" w:hAnsi="Simplified Arabic" w:cs="Simplified Arabic"/>
          <w:sz w:val="22"/>
          <w:szCs w:val="22"/>
        </w:rPr>
        <w:footnoteRef/>
      </w:r>
      <w:r w:rsidRPr="00D00041">
        <w:rPr>
          <w:rFonts w:ascii="Simplified Arabic" w:hAnsi="Simplified Arabic" w:cs="Simplified Arabic"/>
          <w:sz w:val="22"/>
          <w:szCs w:val="22"/>
          <w:rtl/>
        </w:rPr>
        <w:t>)انظر: مكي، سعد، تمويل المشروعات في ظل الاسلام، دار الفكر العربي ، القاهرة، 1979، ص191.</w:t>
      </w:r>
    </w:p>
  </w:footnote>
  <w:footnote w:id="15">
    <w:p w:rsidR="00E00ADA" w:rsidRPr="00D00041" w:rsidRDefault="00E00ADA" w:rsidP="00E00ADA">
      <w:pPr>
        <w:pStyle w:val="FootnoteText"/>
        <w:jc w:val="lowKashida"/>
        <w:rPr>
          <w:rFonts w:ascii="Simplified Arabic" w:hAnsi="Simplified Arabic" w:cs="Simplified Arabic"/>
          <w:sz w:val="22"/>
          <w:szCs w:val="22"/>
          <w:rtl/>
        </w:rPr>
      </w:pPr>
      <w:r w:rsidRPr="00D00041">
        <w:rPr>
          <w:rFonts w:ascii="Simplified Arabic" w:hAnsi="Simplified Arabic" w:cs="Simplified Arabic"/>
          <w:sz w:val="22"/>
          <w:szCs w:val="22"/>
          <w:rtl/>
        </w:rPr>
        <w:t>(</w:t>
      </w:r>
      <w:r w:rsidRPr="00D00041">
        <w:rPr>
          <w:rStyle w:val="FootnoteReference"/>
          <w:rFonts w:ascii="Simplified Arabic" w:hAnsi="Simplified Arabic" w:cs="Simplified Arabic"/>
          <w:sz w:val="22"/>
          <w:szCs w:val="22"/>
        </w:rPr>
        <w:footnoteRef/>
      </w:r>
      <w:r w:rsidRPr="00D00041">
        <w:rPr>
          <w:rFonts w:ascii="Simplified Arabic" w:hAnsi="Simplified Arabic" w:cs="Simplified Arabic"/>
          <w:sz w:val="22"/>
          <w:szCs w:val="22"/>
          <w:rtl/>
        </w:rPr>
        <w:t>)انظر: مكي، سعد، تمويل المشروعات في ظل الاسلام، دار الفكر العربي ، القاهرة، 1979، ص191، وأنظر : عبادة ، إبراهيم، مؤشرات الأداء في البنوك الإسلامية، دار النفائس، 2008،ص58-59.</w:t>
      </w:r>
    </w:p>
  </w:footnote>
  <w:footnote w:id="16">
    <w:p w:rsidR="00DA2A2D" w:rsidRPr="00D00041" w:rsidRDefault="00DA2A2D" w:rsidP="008E02A5">
      <w:pPr>
        <w:pStyle w:val="Heading1"/>
        <w:rPr>
          <w:rFonts w:ascii="Simplified Arabic" w:hAnsi="Simplified Arabic" w:cs="Simplified Arabic"/>
          <w:b w:val="0"/>
          <w:bCs w:val="0"/>
          <w:sz w:val="22"/>
          <w:szCs w:val="22"/>
          <w:rtl/>
        </w:rPr>
      </w:pPr>
      <w:r w:rsidRPr="00D00041">
        <w:rPr>
          <w:rFonts w:ascii="Simplified Arabic" w:hAnsi="Simplified Arabic" w:cs="Simplified Arabic"/>
          <w:b w:val="0"/>
          <w:bCs w:val="0"/>
          <w:sz w:val="22"/>
          <w:szCs w:val="22"/>
          <w:rtl/>
        </w:rPr>
        <w:t>(</w:t>
      </w:r>
      <w:r w:rsidRPr="00D00041">
        <w:rPr>
          <w:rStyle w:val="FootnoteReference"/>
          <w:rFonts w:ascii="Simplified Arabic" w:hAnsi="Simplified Arabic" w:cs="Simplified Arabic"/>
          <w:b w:val="0"/>
          <w:bCs w:val="0"/>
          <w:sz w:val="22"/>
          <w:szCs w:val="22"/>
        </w:rPr>
        <w:footnoteRef/>
      </w:r>
      <w:r w:rsidRPr="00D00041">
        <w:rPr>
          <w:rFonts w:ascii="Simplified Arabic" w:hAnsi="Simplified Arabic" w:cs="Simplified Arabic"/>
          <w:b w:val="0"/>
          <w:bCs w:val="0"/>
          <w:sz w:val="22"/>
          <w:szCs w:val="22"/>
          <w:rtl/>
        </w:rPr>
        <w:t>) انظر:</w:t>
      </w:r>
      <w:r w:rsidR="00E00ADA" w:rsidRPr="00D00041">
        <w:rPr>
          <w:rFonts w:ascii="Simplified Arabic" w:hAnsi="Simplified Arabic" w:cs="Simplified Arabic"/>
          <w:b w:val="0"/>
          <w:bCs w:val="0"/>
          <w:sz w:val="22"/>
          <w:szCs w:val="22"/>
          <w:rtl/>
        </w:rPr>
        <w:t xml:space="preserve"> قحف، منذر، الأزمة المالية: أفكار لحلول طويلة الأجل </w:t>
      </w:r>
      <w:r w:rsidR="008E02A5" w:rsidRPr="00D00041">
        <w:rPr>
          <w:rFonts w:ascii="Simplified Arabic" w:hAnsi="Simplified Arabic" w:cs="Simplified Arabic"/>
          <w:b w:val="0"/>
          <w:bCs w:val="0"/>
          <w:sz w:val="22"/>
          <w:szCs w:val="22"/>
          <w:rtl/>
        </w:rPr>
        <w:t>خطوط عريضة، جامعة قطر.</w:t>
      </w:r>
    </w:p>
  </w:footnote>
  <w:footnote w:id="17">
    <w:p w:rsidR="008E02A5" w:rsidRPr="00D00041" w:rsidRDefault="008E02A5" w:rsidP="00C14617">
      <w:pPr>
        <w:bidi/>
        <w:spacing w:after="0" w:line="240" w:lineRule="auto"/>
        <w:jc w:val="both"/>
        <w:rPr>
          <w:rFonts w:ascii="Simplified Arabic" w:hAnsi="Simplified Arabic" w:cs="Simplified Arabic"/>
          <w:rtl/>
          <w:lang w:bidi="ar-JO"/>
        </w:rPr>
      </w:pPr>
      <w:r w:rsidRPr="00D00041">
        <w:rPr>
          <w:rFonts w:ascii="Simplified Arabic" w:hAnsi="Simplified Arabic" w:cs="Simplified Arabic"/>
          <w:rtl/>
        </w:rPr>
        <w:t>(</w:t>
      </w:r>
      <w:r w:rsidRPr="00D00041">
        <w:rPr>
          <w:rStyle w:val="FootnoteReference"/>
          <w:rFonts w:ascii="Simplified Arabic" w:hAnsi="Simplified Arabic" w:cs="Simplified Arabic"/>
        </w:rPr>
        <w:footnoteRef/>
      </w:r>
      <w:r w:rsidRPr="00D00041">
        <w:rPr>
          <w:rFonts w:ascii="Simplified Arabic" w:hAnsi="Simplified Arabic" w:cs="Simplified Arabic"/>
          <w:rtl/>
        </w:rPr>
        <w:t>)بركات، عماد وعباده، إبراهيم و بني عيسى، محمد (2011)، (آثار التورق المصرفي ع</w:t>
      </w:r>
      <w:r w:rsidR="00C52369" w:rsidRPr="00D00041">
        <w:rPr>
          <w:rFonts w:ascii="Simplified Arabic" w:hAnsi="Simplified Arabic" w:cs="Simplified Arabic"/>
          <w:rtl/>
        </w:rPr>
        <w:t>لى المصارف الإسلامية) ، مجلة أب</w:t>
      </w:r>
      <w:r w:rsidR="00C52369" w:rsidRPr="00D00041">
        <w:rPr>
          <w:rFonts w:ascii="Simplified Arabic" w:hAnsi="Simplified Arabic" w:cs="Simplified Arabic" w:hint="cs"/>
          <w:rtl/>
        </w:rPr>
        <w:t>ح</w:t>
      </w:r>
      <w:r w:rsidRPr="00D00041">
        <w:rPr>
          <w:rFonts w:ascii="Simplified Arabic" w:hAnsi="Simplified Arabic" w:cs="Simplified Arabic"/>
          <w:rtl/>
        </w:rPr>
        <w:t>اث اليرموك "سلسلة العلوم الإنسانية والاجتماعية"، جامعة اليرموك 27(1/ب):473-488.</w:t>
      </w:r>
    </w:p>
  </w:footnote>
  <w:footnote w:id="18">
    <w:p w:rsidR="00C14617" w:rsidRPr="00D00041" w:rsidRDefault="00C14617" w:rsidP="00C14617">
      <w:pPr>
        <w:bidi/>
        <w:spacing w:after="0" w:line="240" w:lineRule="auto"/>
        <w:jc w:val="both"/>
        <w:rPr>
          <w:rFonts w:ascii="Simplified Arabic" w:hAnsi="Simplified Arabic" w:cs="Simplified Arabic"/>
        </w:rPr>
      </w:pPr>
      <w:r w:rsidRPr="00D00041">
        <w:rPr>
          <w:rFonts w:ascii="Simplified Arabic" w:hAnsi="Simplified Arabic" w:cs="Simplified Arabic"/>
          <w:rtl/>
        </w:rPr>
        <w:t>(</w:t>
      </w:r>
      <w:r w:rsidRPr="00D00041">
        <w:rPr>
          <w:rFonts w:ascii="Simplified Arabic" w:hAnsi="Simplified Arabic" w:cs="Simplified Arabic"/>
        </w:rPr>
        <w:footnoteRef/>
      </w:r>
      <w:r w:rsidRPr="00D00041">
        <w:rPr>
          <w:rFonts w:ascii="Simplified Arabic" w:hAnsi="Simplified Arabic" w:cs="Simplified Arabic"/>
          <w:rtl/>
        </w:rPr>
        <w:t>)هاشم عوض عبد المجيد، الصيغ القانونية ودورها في جذب التمويل للخدمات والمرافق البلدية الرياض ص92. و أنظر جابر نصار، عقد البوت،  ص38.</w:t>
      </w:r>
    </w:p>
    <w:p w:rsidR="00C14617" w:rsidRPr="009F6AED" w:rsidRDefault="00C14617" w:rsidP="00C14617">
      <w:pPr>
        <w:bidi/>
        <w:spacing w:after="0" w:line="240" w:lineRule="auto"/>
        <w:jc w:val="both"/>
        <w:rPr>
          <w:rFonts w:ascii="Simplified Arabic" w:hAnsi="Simplified Arabic" w:cs="Simplified Arabic"/>
          <w:sz w:val="25"/>
          <w:szCs w:val="25"/>
          <w:rtl/>
        </w:rPr>
      </w:pPr>
    </w:p>
    <w:p w:rsidR="00C14617" w:rsidRPr="009F6AED" w:rsidRDefault="00C14617" w:rsidP="00C14617">
      <w:pPr>
        <w:bidi/>
        <w:spacing w:after="0" w:line="240" w:lineRule="auto"/>
        <w:jc w:val="both"/>
        <w:rPr>
          <w:rFonts w:ascii="Simplified Arabic" w:hAnsi="Simplified Arabic" w:cs="Simplified Arabic"/>
          <w:sz w:val="25"/>
          <w:szCs w:val="25"/>
          <w:rtl/>
        </w:rPr>
      </w:pPr>
    </w:p>
  </w:footnote>
  <w:footnote w:id="19">
    <w:p w:rsidR="00C14617" w:rsidRPr="00D00041" w:rsidRDefault="00C14617" w:rsidP="00522430">
      <w:pPr>
        <w:bidi/>
        <w:spacing w:after="0" w:line="240" w:lineRule="auto"/>
        <w:jc w:val="both"/>
        <w:rPr>
          <w:rFonts w:ascii="Simplified Arabic" w:hAnsi="Simplified Arabic" w:cs="Simplified Arabic"/>
          <w:rtl/>
        </w:rPr>
      </w:pPr>
      <w:r w:rsidRPr="00D00041">
        <w:rPr>
          <w:rFonts w:ascii="Simplified Arabic" w:hAnsi="Simplified Arabic" w:cs="Simplified Arabic"/>
          <w:rtl/>
        </w:rPr>
        <w:t>(</w:t>
      </w:r>
      <w:r w:rsidRPr="00D00041">
        <w:rPr>
          <w:rFonts w:ascii="Simplified Arabic" w:hAnsi="Simplified Arabic" w:cs="Simplified Arabic"/>
        </w:rPr>
        <w:footnoteRef/>
      </w:r>
      <w:r w:rsidRPr="00D00041">
        <w:rPr>
          <w:rFonts w:ascii="Simplified Arabic" w:hAnsi="Simplified Arabic" w:cs="Simplified Arabic"/>
          <w:rtl/>
        </w:rPr>
        <w:t>) انظر</w:t>
      </w:r>
      <w:r w:rsidR="00522430" w:rsidRPr="00D00041">
        <w:rPr>
          <w:rFonts w:ascii="Simplified Arabic" w:hAnsi="Simplified Arabic" w:cs="Simplified Arabic"/>
          <w:rtl/>
          <w:lang w:bidi="ar-JO"/>
        </w:rPr>
        <w:t xml:space="preserve">: عكرمة صبري، </w:t>
      </w:r>
      <w:r w:rsidRPr="00D00041">
        <w:rPr>
          <w:rFonts w:ascii="Simplified Arabic" w:hAnsi="Simplified Arabic" w:cs="Simplified Arabic"/>
          <w:rtl/>
        </w:rPr>
        <w:t xml:space="preserve"> عقد البناء والتشغيل والإعادة"</w:t>
      </w:r>
      <w:r w:rsidR="00522430" w:rsidRPr="00D00041">
        <w:rPr>
          <w:rFonts w:ascii="Simplified Arabic" w:hAnsi="Simplified Arabic" w:cs="Simplified Arabic"/>
          <w:rtl/>
          <w:lang w:bidi="ar-JO"/>
        </w:rPr>
        <w:t xml:space="preserve">  </w:t>
      </w:r>
      <w:r w:rsidR="00522430" w:rsidRPr="00D00041">
        <w:rPr>
          <w:rFonts w:ascii="Simplified Arabic" w:hAnsi="Simplified Arabic" w:cs="Simplified Arabic"/>
          <w:rtl/>
        </w:rPr>
        <w:t xml:space="preserve">  </w:t>
      </w:r>
      <w:r w:rsidR="00522430" w:rsidRPr="00D00041">
        <w:rPr>
          <w:rFonts w:ascii="Simplified Arabic" w:hAnsi="Simplified Arabic" w:cs="Simplified Arabic"/>
        </w:rPr>
        <w:t xml:space="preserve">    </w:t>
      </w:r>
      <w:r w:rsidRPr="00D00041">
        <w:rPr>
          <w:rFonts w:ascii="Simplified Arabic" w:hAnsi="Simplified Arabic" w:cs="Simplified Arabic"/>
        </w:rPr>
        <w:t>(BOT)</w:t>
      </w:r>
      <w:r w:rsidRPr="00D00041">
        <w:rPr>
          <w:rFonts w:ascii="Simplified Arabic" w:hAnsi="Simplified Arabic" w:cs="Simplified Arabic"/>
          <w:rtl/>
        </w:rPr>
        <w:t>"في تعمير الأوقاف والمرافق العامة"</w:t>
      </w:r>
      <w:r w:rsidR="00522430" w:rsidRPr="00D00041">
        <w:rPr>
          <w:rFonts w:ascii="Simplified Arabic" w:hAnsi="Simplified Arabic" w:cs="Simplified Arabic"/>
          <w:rtl/>
        </w:rPr>
        <w:t xml:space="preserve"> بحث مقدم لمجمع الفقه الإسلامي، الدورة19 الامارات العربية المتحدة، الشارقة،2008، وأنظر أبو غده، عبد الستار، عقد البناء والتشغيل والإعادة"</w:t>
      </w:r>
      <w:r w:rsidR="00522430" w:rsidRPr="00D00041">
        <w:rPr>
          <w:rFonts w:ascii="Simplified Arabic" w:hAnsi="Simplified Arabic" w:cs="Simplified Arabic"/>
          <w:rtl/>
          <w:lang w:bidi="ar-JO"/>
        </w:rPr>
        <w:t xml:space="preserve">  </w:t>
      </w:r>
      <w:r w:rsidR="00522430" w:rsidRPr="00D00041">
        <w:rPr>
          <w:rFonts w:ascii="Simplified Arabic" w:hAnsi="Simplified Arabic" w:cs="Simplified Arabic"/>
          <w:rtl/>
        </w:rPr>
        <w:t xml:space="preserve">  </w:t>
      </w:r>
      <w:r w:rsidR="00522430" w:rsidRPr="00D00041">
        <w:rPr>
          <w:rFonts w:ascii="Simplified Arabic" w:hAnsi="Simplified Arabic" w:cs="Simplified Arabic"/>
        </w:rPr>
        <w:t xml:space="preserve">    (BOT)</w:t>
      </w:r>
      <w:r w:rsidR="00522430" w:rsidRPr="00D00041">
        <w:rPr>
          <w:rFonts w:ascii="Simplified Arabic" w:hAnsi="Simplified Arabic" w:cs="Simplified Arabic"/>
          <w:rtl/>
        </w:rPr>
        <w:t>" وتطبيقه في تعمير الأوقاف والمرافق العامة" بحث مقدم لمجمع الفقه الإسلامي، الدورة19 الامارات العربية المتحدة، الشارقة،2008</w:t>
      </w:r>
    </w:p>
    <w:p w:rsidR="00C14617" w:rsidRPr="009F6AED" w:rsidRDefault="00C14617" w:rsidP="00522430">
      <w:pPr>
        <w:bidi/>
        <w:spacing w:after="0" w:line="240" w:lineRule="auto"/>
        <w:jc w:val="both"/>
        <w:rPr>
          <w:rFonts w:ascii="Simplified Arabic" w:hAnsi="Simplified Arabic" w:cs="Simplified Arabic"/>
          <w:sz w:val="25"/>
          <w:szCs w:val="25"/>
          <w:rtl/>
        </w:rPr>
      </w:pPr>
    </w:p>
  </w:footnote>
  <w:footnote w:id="20">
    <w:p w:rsidR="00522430" w:rsidRPr="00D00041" w:rsidRDefault="00522430" w:rsidP="00522430">
      <w:pPr>
        <w:bidi/>
        <w:spacing w:after="0" w:line="240" w:lineRule="auto"/>
        <w:jc w:val="both"/>
        <w:rPr>
          <w:rFonts w:ascii="Simplified Arabic" w:hAnsi="Simplified Arabic" w:cs="Simplified Arabic"/>
        </w:rPr>
      </w:pPr>
      <w:r w:rsidRPr="00D00041">
        <w:rPr>
          <w:rFonts w:ascii="Simplified Arabic" w:hAnsi="Simplified Arabic" w:cs="Simplified Arabic"/>
          <w:rtl/>
        </w:rPr>
        <w:t>(</w:t>
      </w:r>
      <w:r w:rsidRPr="00D00041">
        <w:rPr>
          <w:rFonts w:ascii="Simplified Arabic" w:hAnsi="Simplified Arabic" w:cs="Simplified Arabic"/>
        </w:rPr>
        <w:footnoteRef/>
      </w:r>
      <w:r w:rsidRPr="00D00041">
        <w:rPr>
          <w:rFonts w:ascii="Simplified Arabic" w:hAnsi="Simplified Arabic" w:cs="Simplified Arabic"/>
          <w:rtl/>
        </w:rPr>
        <w:t xml:space="preserve">) انظر: عكرمة صبري،  عقد البناء والتشغيل والإعادة"    </w:t>
      </w:r>
      <w:r w:rsidRPr="00D00041">
        <w:rPr>
          <w:rFonts w:ascii="Simplified Arabic" w:hAnsi="Simplified Arabic" w:cs="Simplified Arabic"/>
        </w:rPr>
        <w:t xml:space="preserve">    (BOT)</w:t>
      </w:r>
      <w:r w:rsidRPr="00D00041">
        <w:rPr>
          <w:rFonts w:ascii="Simplified Arabic" w:hAnsi="Simplified Arabic" w:cs="Simplified Arabic"/>
          <w:rtl/>
        </w:rPr>
        <w:t>"في تعمير الأوقاف والمرافق العامة" بحث مقدم لم</w:t>
      </w:r>
      <w:r w:rsidR="00C52369" w:rsidRPr="00D00041">
        <w:rPr>
          <w:rFonts w:ascii="Simplified Arabic" w:hAnsi="Simplified Arabic" w:cs="Simplified Arabic"/>
          <w:rtl/>
        </w:rPr>
        <w:t>جمع الفقه الإسلامي، الدورة19 ال</w:t>
      </w:r>
      <w:r w:rsidR="00C52369" w:rsidRPr="00D00041">
        <w:rPr>
          <w:rFonts w:ascii="Simplified Arabic" w:hAnsi="Simplified Arabic" w:cs="Simplified Arabic" w:hint="cs"/>
          <w:rtl/>
        </w:rPr>
        <w:t>إ</w:t>
      </w:r>
      <w:r w:rsidRPr="00D00041">
        <w:rPr>
          <w:rFonts w:ascii="Simplified Arabic" w:hAnsi="Simplified Arabic" w:cs="Simplified Arabic"/>
          <w:rtl/>
        </w:rPr>
        <w:t xml:space="preserve">مارات العربية المتحدة، الشارقة،2008، وأنظر أبو غده، عبد الستار، </w:t>
      </w:r>
      <w:r w:rsidR="00C52369" w:rsidRPr="00D00041">
        <w:rPr>
          <w:rFonts w:ascii="Simplified Arabic" w:hAnsi="Simplified Arabic" w:cs="Simplified Arabic"/>
          <w:rtl/>
        </w:rPr>
        <w:t>عقد البناء والتشغيل والإعادة</w:t>
      </w:r>
      <w:r w:rsidRPr="00D00041">
        <w:rPr>
          <w:rFonts w:ascii="Simplified Arabic" w:hAnsi="Simplified Arabic" w:cs="Simplified Arabic"/>
          <w:rtl/>
        </w:rPr>
        <w:t xml:space="preserve"> </w:t>
      </w:r>
      <w:r w:rsidRPr="00D00041">
        <w:rPr>
          <w:rFonts w:ascii="Simplified Arabic" w:hAnsi="Simplified Arabic" w:cs="Simplified Arabic"/>
        </w:rPr>
        <w:t xml:space="preserve">    (BOT)</w:t>
      </w:r>
      <w:r w:rsidRPr="00D00041">
        <w:rPr>
          <w:rFonts w:ascii="Simplified Arabic" w:hAnsi="Simplified Arabic" w:cs="Simplified Arabic"/>
          <w:rtl/>
        </w:rPr>
        <w:t>وتطبيقه في تعمير الأوقاف والمرافق العامة" بحث مقدم لمجمع الفقه الإسلامي، الدورة19 الامارات العربية المتحدة، الشارقة،2008</w:t>
      </w:r>
      <w:r w:rsidRPr="00D00041">
        <w:rPr>
          <w:rFonts w:ascii="Simplified Arabic" w:hAnsi="Simplified Arabic" w:cs="Simplified Arabic" w:hint="cs"/>
          <w:rtl/>
        </w:rPr>
        <w:t xml:space="preserve"> وأنظر: محيي الدين، أحمد، تطبيق عقد البناء والتشغيل والإعادة في تعمير الأوقاف والعثماني، تقي الدين، عقود البناء والتشغيل ونقل الملكية من الناحية الشرعية، وعطية، عبد القادر محمد، دراسات الجدوى التجارية والاقتصادية والاجتماعية مع مشاريع </w:t>
      </w:r>
      <w:r w:rsidRPr="00D00041">
        <w:rPr>
          <w:rFonts w:ascii="Simplified Arabic" w:hAnsi="Simplified Arabic" w:cs="Simplified Arabic"/>
        </w:rPr>
        <w:t>BOT</w:t>
      </w:r>
      <w:r w:rsidRPr="00D00041">
        <w:rPr>
          <w:rFonts w:ascii="Simplified Arabic" w:hAnsi="Simplified Arabic" w:cs="Simplified Arabic" w:hint="cs"/>
          <w:rtl/>
        </w:rPr>
        <w:t xml:space="preserve"> وغانم، محمد،</w:t>
      </w:r>
      <w:r w:rsidR="00C52369" w:rsidRPr="00D00041">
        <w:rPr>
          <w:rFonts w:ascii="Simplified Arabic" w:hAnsi="Simplified Arabic" w:cs="Simplified Arabic" w:hint="cs"/>
          <w:rtl/>
        </w:rPr>
        <w:t xml:space="preserve"> مشروعات البنية الأساسية بنظام إ</w:t>
      </w:r>
      <w:r w:rsidRPr="00D00041">
        <w:rPr>
          <w:rFonts w:ascii="Simplified Arabic" w:hAnsi="Simplified Arabic" w:cs="Simplified Arabic" w:hint="cs"/>
          <w:rtl/>
        </w:rPr>
        <w:t xml:space="preserve">ل </w:t>
      </w:r>
      <w:r w:rsidRPr="00D00041">
        <w:rPr>
          <w:rFonts w:ascii="Simplified Arabic" w:hAnsi="Simplified Arabic" w:cs="Simplified Arabic"/>
        </w:rPr>
        <w:t>BOT</w:t>
      </w:r>
      <w:r w:rsidRPr="00D00041">
        <w:rPr>
          <w:rFonts w:ascii="Simplified Arabic" w:hAnsi="Simplified Arabic" w:cs="Simplified Arabic" w:hint="cs"/>
          <w:rtl/>
        </w:rPr>
        <w:t>.</w:t>
      </w:r>
    </w:p>
    <w:p w:rsidR="00522430" w:rsidRPr="009F6AED" w:rsidRDefault="00522430" w:rsidP="00522430">
      <w:pPr>
        <w:bidi/>
        <w:spacing w:after="0" w:line="240" w:lineRule="auto"/>
        <w:jc w:val="both"/>
        <w:rPr>
          <w:rFonts w:ascii="Simplified Arabic" w:hAnsi="Simplified Arabic" w:cs="Simplified Arabic"/>
          <w:sz w:val="25"/>
          <w:szCs w:val="25"/>
          <w:rtl/>
        </w:rPr>
      </w:pPr>
    </w:p>
    <w:p w:rsidR="00522430" w:rsidRPr="009F6AED" w:rsidRDefault="00522430" w:rsidP="00522430">
      <w:pPr>
        <w:bidi/>
        <w:spacing w:after="0" w:line="240" w:lineRule="auto"/>
        <w:jc w:val="both"/>
        <w:rPr>
          <w:rFonts w:ascii="Simplified Arabic" w:hAnsi="Simplified Arabic" w:cs="Simplified Arabic"/>
          <w:sz w:val="25"/>
          <w:szCs w:val="25"/>
          <w:rtl/>
        </w:rPr>
      </w:pPr>
    </w:p>
  </w:footnote>
  <w:footnote w:id="21">
    <w:p w:rsidR="007C66BE" w:rsidRPr="00D00041" w:rsidRDefault="007C66BE" w:rsidP="004E7F07">
      <w:pPr>
        <w:bidi/>
        <w:spacing w:after="0" w:line="240" w:lineRule="auto"/>
        <w:jc w:val="both"/>
        <w:rPr>
          <w:rFonts w:ascii="Simplified Arabic" w:hAnsi="Simplified Arabic" w:cs="Simplified Arabic"/>
        </w:rPr>
      </w:pPr>
      <w:r w:rsidRPr="00D00041">
        <w:rPr>
          <w:rFonts w:ascii="Simplified Arabic" w:hAnsi="Simplified Arabic" w:cs="Simplified Arabic"/>
          <w:rtl/>
        </w:rPr>
        <w:t>(</w:t>
      </w:r>
      <w:r w:rsidRPr="00D00041">
        <w:rPr>
          <w:rFonts w:ascii="Simplified Arabic" w:hAnsi="Simplified Arabic" w:cs="Simplified Arabic"/>
        </w:rPr>
        <w:footnoteRef/>
      </w:r>
      <w:r w:rsidR="004E7F07" w:rsidRPr="00D00041">
        <w:rPr>
          <w:rFonts w:ascii="Simplified Arabic" w:hAnsi="Simplified Arabic" w:cs="Simplified Arabic"/>
          <w:rtl/>
        </w:rPr>
        <w:t>) انظر: عكرمة صبري، عقد البناء والتشغيل والإعادة</w:t>
      </w:r>
      <w:r w:rsidR="004E7F07" w:rsidRPr="00D00041">
        <w:rPr>
          <w:rFonts w:ascii="Simplified Arabic" w:hAnsi="Simplified Arabic" w:cs="Simplified Arabic" w:hint="cs"/>
          <w:rtl/>
        </w:rPr>
        <w:t xml:space="preserve"> </w:t>
      </w:r>
      <w:r w:rsidRPr="00D00041">
        <w:rPr>
          <w:rFonts w:ascii="Simplified Arabic" w:hAnsi="Simplified Arabic" w:cs="Simplified Arabic"/>
        </w:rPr>
        <w:t xml:space="preserve">    (BOT)</w:t>
      </w:r>
      <w:r w:rsidRPr="00D00041">
        <w:rPr>
          <w:rFonts w:ascii="Simplified Arabic" w:hAnsi="Simplified Arabic" w:cs="Simplified Arabic"/>
          <w:rtl/>
        </w:rPr>
        <w:t>في تعمير الأوقاف والمرافق العامة" بحث مقدم لمجمع الفقه الإسلامي، الدورة19 الامارات العربية المتحدة، الشارقة،2008، وأنظر أبو غده، عبد الستار، ع</w:t>
      </w:r>
      <w:r w:rsidR="00993215" w:rsidRPr="00D00041">
        <w:rPr>
          <w:rFonts w:ascii="Simplified Arabic" w:hAnsi="Simplified Arabic" w:cs="Simplified Arabic"/>
          <w:rtl/>
        </w:rPr>
        <w:t>قد البناء والتشغيل والإعادة</w:t>
      </w:r>
      <w:r w:rsidR="00993215" w:rsidRPr="00D00041">
        <w:rPr>
          <w:rFonts w:ascii="Simplified Arabic" w:hAnsi="Simplified Arabic" w:cs="Simplified Arabic" w:hint="cs"/>
          <w:rtl/>
        </w:rPr>
        <w:t xml:space="preserve"> </w:t>
      </w:r>
      <w:r w:rsidRPr="00D00041">
        <w:rPr>
          <w:rFonts w:ascii="Simplified Arabic" w:hAnsi="Simplified Arabic" w:cs="Simplified Arabic"/>
        </w:rPr>
        <w:t xml:space="preserve">    (BOT)</w:t>
      </w:r>
      <w:r w:rsidRPr="00D00041">
        <w:rPr>
          <w:rFonts w:ascii="Simplified Arabic" w:hAnsi="Simplified Arabic" w:cs="Simplified Arabic"/>
          <w:rtl/>
        </w:rPr>
        <w:t>وتطبيقه ف</w:t>
      </w:r>
      <w:r w:rsidR="00982F42" w:rsidRPr="00D00041">
        <w:rPr>
          <w:rFonts w:ascii="Simplified Arabic" w:hAnsi="Simplified Arabic" w:cs="Simplified Arabic"/>
          <w:rtl/>
        </w:rPr>
        <w:t>ي تعمير الأوقاف والمرافق العامة</w:t>
      </w:r>
      <w:r w:rsidR="00982F42" w:rsidRPr="00D00041">
        <w:rPr>
          <w:rFonts w:ascii="Simplified Arabic" w:hAnsi="Simplified Arabic" w:cs="Simplified Arabic" w:hint="cs"/>
          <w:rtl/>
        </w:rPr>
        <w:t>.</w:t>
      </w:r>
      <w:r w:rsidRPr="00D00041">
        <w:rPr>
          <w:rFonts w:ascii="Simplified Arabic" w:hAnsi="Simplified Arabic" w:cs="Simplified Arabic"/>
          <w:rtl/>
        </w:rPr>
        <w:t xml:space="preserve"> </w:t>
      </w:r>
      <w:r w:rsidR="00982F42" w:rsidRPr="00D00041">
        <w:rPr>
          <w:rFonts w:ascii="Simplified Arabic" w:hAnsi="Simplified Arabic" w:cs="Simplified Arabic" w:hint="cs"/>
          <w:rtl/>
        </w:rPr>
        <w:t>"</w:t>
      </w:r>
      <w:r w:rsidRPr="00D00041">
        <w:rPr>
          <w:rFonts w:ascii="Simplified Arabic" w:hAnsi="Simplified Arabic" w:cs="Simplified Arabic"/>
          <w:rtl/>
        </w:rPr>
        <w:t>بحث مقدم لم</w:t>
      </w:r>
      <w:r w:rsidR="00993215" w:rsidRPr="00D00041">
        <w:rPr>
          <w:rFonts w:ascii="Simplified Arabic" w:hAnsi="Simplified Arabic" w:cs="Simplified Arabic"/>
          <w:rtl/>
        </w:rPr>
        <w:t>جمع الفقه الإسلامي، الدورة19 ال</w:t>
      </w:r>
      <w:r w:rsidR="00993215" w:rsidRPr="00D00041">
        <w:rPr>
          <w:rFonts w:ascii="Simplified Arabic" w:hAnsi="Simplified Arabic" w:cs="Simplified Arabic" w:hint="cs"/>
          <w:rtl/>
        </w:rPr>
        <w:t>إ</w:t>
      </w:r>
      <w:r w:rsidRPr="00D00041">
        <w:rPr>
          <w:rFonts w:ascii="Simplified Arabic" w:hAnsi="Simplified Arabic" w:cs="Simplified Arabic"/>
          <w:rtl/>
        </w:rPr>
        <w:t>مارات العربية المتحدة، الشارقة،2008</w:t>
      </w:r>
      <w:r w:rsidRPr="00D00041">
        <w:rPr>
          <w:rFonts w:ascii="Simplified Arabic" w:hAnsi="Simplified Arabic" w:cs="Simplified Arabic" w:hint="cs"/>
          <w:rtl/>
        </w:rPr>
        <w:t xml:space="preserve"> وأنظر: سر الدين، هاني صلاح، التنظيم القانوني والتعاقدي لمشروعات البوت</w:t>
      </w:r>
      <w:r w:rsidR="00F46C38" w:rsidRPr="00D00041">
        <w:rPr>
          <w:rFonts w:ascii="Simplified Arabic" w:hAnsi="Simplified Arabic" w:cs="Simplified Arabic" w:hint="cs"/>
          <w:rtl/>
          <w:lang w:bidi="ar-JO"/>
        </w:rPr>
        <w:t xml:space="preserve"> وأنظر: </w:t>
      </w:r>
      <w:r w:rsidRPr="00D00041">
        <w:rPr>
          <w:rFonts w:ascii="Simplified Arabic" w:hAnsi="Simplified Arabic" w:cs="Simplified Arabic" w:hint="cs"/>
          <w:rtl/>
        </w:rPr>
        <w:t>الحسني، أحمد، دراسة شرعية اقتصادية لخصخصة مشاريع البنية التحتية</w:t>
      </w:r>
      <w:r w:rsidR="00F46C38" w:rsidRPr="00D00041">
        <w:rPr>
          <w:rFonts w:ascii="Simplified Arabic" w:hAnsi="Simplified Arabic" w:cs="Simplified Arabic" w:hint="cs"/>
          <w:rtl/>
        </w:rPr>
        <w:t>.</w:t>
      </w:r>
    </w:p>
    <w:p w:rsidR="007C66BE" w:rsidRPr="009F6AED" w:rsidRDefault="007C66BE" w:rsidP="007C66BE">
      <w:pPr>
        <w:bidi/>
        <w:spacing w:after="0" w:line="240" w:lineRule="auto"/>
        <w:jc w:val="both"/>
        <w:rPr>
          <w:rFonts w:ascii="Simplified Arabic" w:hAnsi="Simplified Arabic" w:cs="Simplified Arabic"/>
          <w:sz w:val="25"/>
          <w:szCs w:val="25"/>
          <w:rtl/>
        </w:rPr>
      </w:pPr>
    </w:p>
  </w:footnote>
  <w:footnote w:id="22">
    <w:p w:rsidR="00F46C38" w:rsidRPr="00D00041" w:rsidRDefault="00F46C38" w:rsidP="001C6CD3">
      <w:pPr>
        <w:bidi/>
        <w:spacing w:after="0" w:line="240" w:lineRule="auto"/>
        <w:jc w:val="both"/>
        <w:rPr>
          <w:rFonts w:ascii="Simplified Arabic" w:hAnsi="Simplified Arabic" w:cs="Simplified Arabic"/>
        </w:rPr>
      </w:pPr>
      <w:r w:rsidRPr="00D00041">
        <w:rPr>
          <w:rFonts w:ascii="Simplified Arabic" w:hAnsi="Simplified Arabic" w:cs="Simplified Arabic"/>
          <w:rtl/>
        </w:rPr>
        <w:t>(</w:t>
      </w:r>
      <w:r w:rsidRPr="00D00041">
        <w:rPr>
          <w:rFonts w:ascii="Simplified Arabic" w:hAnsi="Simplified Arabic" w:cs="Simplified Arabic"/>
        </w:rPr>
        <w:footnoteRef/>
      </w:r>
      <w:r w:rsidRPr="00D00041">
        <w:rPr>
          <w:rFonts w:ascii="Simplified Arabic" w:hAnsi="Simplified Arabic" w:cs="Simplified Arabic"/>
          <w:rtl/>
        </w:rPr>
        <w:t>) انظ</w:t>
      </w:r>
      <w:r w:rsidRPr="00D00041">
        <w:rPr>
          <w:rFonts w:ascii="Simplified Arabic" w:hAnsi="Simplified Arabic" w:cs="Simplified Arabic" w:hint="cs"/>
          <w:rtl/>
        </w:rPr>
        <w:t>ر: الحنيطي، هناء، بيع العينة والتورق دراسة تطبيقية على المصارف الإسلامية، دار كنوز اشبيليا،</w:t>
      </w:r>
      <w:r w:rsidRPr="00D00041">
        <w:rPr>
          <w:rFonts w:ascii="Simplified Arabic" w:hAnsi="Simplified Arabic" w:cs="Simplified Arabic"/>
          <w:rtl/>
        </w:rPr>
        <w:t>.</w:t>
      </w:r>
      <w:r w:rsidRPr="00D00041">
        <w:rPr>
          <w:rFonts w:ascii="Simplified Arabic" w:hAnsi="Simplified Arabic" w:cs="Simplified Arabic" w:hint="cs"/>
          <w:rtl/>
        </w:rPr>
        <w:t>2012 وأنظر:</w:t>
      </w:r>
      <w:r w:rsidRPr="00D00041">
        <w:rPr>
          <w:rFonts w:ascii="Simplified Arabic" w:hAnsi="Simplified Arabic" w:cs="Simplified Arabic"/>
          <w:rtl/>
        </w:rPr>
        <w:t xml:space="preserve"> بركات، عماد وعباده، إبراهيم و بني عيسى، محمد (2011)، (آثار التورق المصرفي على المصارف الإسلامية) ، مجلة أبجاث اليرموك "سلسلة العلوم الإنسانية والاجتماعية"، جامعة اليرموك 27(1/ب):473-488.</w:t>
      </w:r>
      <w:r w:rsidRPr="00D00041">
        <w:rPr>
          <w:rFonts w:ascii="Simplified Arabic" w:hAnsi="Simplified Arabic" w:cs="Simplified Arabic" w:hint="cs"/>
          <w:rtl/>
        </w:rPr>
        <w:t xml:space="preserve"> وأنظر آل وقيان،</w:t>
      </w:r>
      <w:r w:rsidR="001C6CD3" w:rsidRPr="00D00041">
        <w:rPr>
          <w:rFonts w:ascii="Simplified Arabic" w:hAnsi="Simplified Arabic" w:cs="Simplified Arabic" w:hint="cs"/>
          <w:rtl/>
        </w:rPr>
        <w:t xml:space="preserve"> نايف</w:t>
      </w:r>
      <w:r w:rsidRPr="00D00041">
        <w:rPr>
          <w:rFonts w:ascii="Simplified Arabic" w:hAnsi="Simplified Arabic" w:cs="Simplified Arabic" w:hint="cs"/>
          <w:rtl/>
        </w:rPr>
        <w:t xml:space="preserve"> التورق المصرفي،</w:t>
      </w:r>
      <w:r w:rsidR="001C6CD3" w:rsidRPr="00D00041">
        <w:rPr>
          <w:rFonts w:ascii="Simplified Arabic" w:hAnsi="Simplified Arabic" w:cs="Simplified Arabic" w:hint="cs"/>
          <w:rtl/>
        </w:rPr>
        <w:t xml:space="preserve"> ، بالإحالة على : </w:t>
      </w:r>
      <w:r w:rsidR="001C6CD3" w:rsidRPr="00D00041">
        <w:rPr>
          <w:rFonts w:ascii="Simplified Arabic" w:hAnsi="Simplified Arabic" w:cs="Simplified Arabic"/>
          <w:rtl/>
        </w:rPr>
        <w:t>ندوة البركة</w:t>
      </w:r>
      <w:r w:rsidR="001C6CD3" w:rsidRPr="00D00041">
        <w:rPr>
          <w:rFonts w:ascii="Simplified Arabic" w:hAnsi="Simplified Arabic" w:cs="Simplified Arabic" w:hint="cs"/>
          <w:rtl/>
        </w:rPr>
        <w:t xml:space="preserve"> </w:t>
      </w:r>
      <w:r w:rsidR="001C6CD3" w:rsidRPr="00D00041">
        <w:rPr>
          <w:rFonts w:ascii="Simplified Arabic" w:hAnsi="Simplified Arabic" w:cs="Simplified Arabic"/>
          <w:rtl/>
        </w:rPr>
        <w:t>، الرابعة والعشرون للاقتصاد الإسلامي</w:t>
      </w:r>
      <w:r w:rsidR="001C6CD3" w:rsidRPr="00D00041">
        <w:rPr>
          <w:rFonts w:ascii="Simplified Arabic" w:hAnsi="Simplified Arabic" w:cs="Simplified Arabic" w:hint="cs"/>
          <w:rtl/>
        </w:rPr>
        <w:t>،و</w:t>
      </w:r>
      <w:r w:rsidR="001C6CD3" w:rsidRPr="00D00041">
        <w:rPr>
          <w:rFonts w:ascii="Simplified Arabic" w:hAnsi="Simplified Arabic" w:cs="Simplified Arabic"/>
          <w:rtl/>
        </w:rPr>
        <w:t>مجلة البحوث الإسلامية - 73 / 314</w:t>
      </w:r>
      <w:r w:rsidR="001C6CD3" w:rsidRPr="00D00041">
        <w:rPr>
          <w:rFonts w:ascii="Simplified Arabic" w:hAnsi="Simplified Arabic" w:cs="Simplified Arabic" w:hint="cs"/>
          <w:rtl/>
        </w:rPr>
        <w:t xml:space="preserve"> .</w:t>
      </w:r>
      <w:r w:rsidRPr="00D00041">
        <w:rPr>
          <w:rFonts w:ascii="Simplified Arabic" w:hAnsi="Simplified Arabic" w:cs="Simplified Arabic" w:hint="cs"/>
          <w:rtl/>
        </w:rPr>
        <w:t xml:space="preserve"> أبو الفتوح، نجاح عبد العليم، منهجية تطوير المنتجات المصرفية الإسلامية"حالة التورق المصرفي المنظم" </w:t>
      </w:r>
    </w:p>
    <w:p w:rsidR="00F46C38" w:rsidRPr="009F6AED" w:rsidRDefault="00F46C38" w:rsidP="00F46C38">
      <w:pPr>
        <w:pStyle w:val="Heading1"/>
        <w:rPr>
          <w:rFonts w:ascii="Simplified Arabic" w:hAnsi="Simplified Arabic" w:cs="Simplified Arabic"/>
          <w:b w:val="0"/>
          <w:bCs w:val="0"/>
          <w:sz w:val="25"/>
          <w:szCs w:val="25"/>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4F35"/>
    <w:multiLevelType w:val="hybridMultilevel"/>
    <w:tmpl w:val="E8BC09D2"/>
    <w:lvl w:ilvl="0" w:tplc="11647CB0">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42280A"/>
    <w:multiLevelType w:val="hybridMultilevel"/>
    <w:tmpl w:val="6804FC94"/>
    <w:lvl w:ilvl="0" w:tplc="7070051A">
      <w:start w:val="1"/>
      <w:numFmt w:val="bullet"/>
      <w:lvlText w:val="+"/>
      <w:lvlJc w:val="left"/>
      <w:pPr>
        <w:tabs>
          <w:tab w:val="num" w:pos="720"/>
        </w:tabs>
        <w:ind w:left="720" w:hanging="360"/>
      </w:pPr>
      <w:rPr>
        <w:rFonts w:ascii="Times New Roman" w:hAnsi="Times New Roman" w:hint="default"/>
      </w:rPr>
    </w:lvl>
    <w:lvl w:ilvl="1" w:tplc="2D16F712" w:tentative="1">
      <w:start w:val="1"/>
      <w:numFmt w:val="bullet"/>
      <w:lvlText w:val="+"/>
      <w:lvlJc w:val="left"/>
      <w:pPr>
        <w:tabs>
          <w:tab w:val="num" w:pos="1440"/>
        </w:tabs>
        <w:ind w:left="1440" w:hanging="360"/>
      </w:pPr>
      <w:rPr>
        <w:rFonts w:ascii="Times New Roman" w:hAnsi="Times New Roman" w:hint="default"/>
      </w:rPr>
    </w:lvl>
    <w:lvl w:ilvl="2" w:tplc="FCB6878C" w:tentative="1">
      <w:start w:val="1"/>
      <w:numFmt w:val="bullet"/>
      <w:lvlText w:val="+"/>
      <w:lvlJc w:val="left"/>
      <w:pPr>
        <w:tabs>
          <w:tab w:val="num" w:pos="2160"/>
        </w:tabs>
        <w:ind w:left="2160" w:hanging="360"/>
      </w:pPr>
      <w:rPr>
        <w:rFonts w:ascii="Times New Roman" w:hAnsi="Times New Roman" w:hint="default"/>
      </w:rPr>
    </w:lvl>
    <w:lvl w:ilvl="3" w:tplc="6FD6CE96" w:tentative="1">
      <w:start w:val="1"/>
      <w:numFmt w:val="bullet"/>
      <w:lvlText w:val="+"/>
      <w:lvlJc w:val="left"/>
      <w:pPr>
        <w:tabs>
          <w:tab w:val="num" w:pos="2880"/>
        </w:tabs>
        <w:ind w:left="2880" w:hanging="360"/>
      </w:pPr>
      <w:rPr>
        <w:rFonts w:ascii="Times New Roman" w:hAnsi="Times New Roman" w:hint="default"/>
      </w:rPr>
    </w:lvl>
    <w:lvl w:ilvl="4" w:tplc="C706DBFE" w:tentative="1">
      <w:start w:val="1"/>
      <w:numFmt w:val="bullet"/>
      <w:lvlText w:val="+"/>
      <w:lvlJc w:val="left"/>
      <w:pPr>
        <w:tabs>
          <w:tab w:val="num" w:pos="3600"/>
        </w:tabs>
        <w:ind w:left="3600" w:hanging="360"/>
      </w:pPr>
      <w:rPr>
        <w:rFonts w:ascii="Times New Roman" w:hAnsi="Times New Roman" w:hint="default"/>
      </w:rPr>
    </w:lvl>
    <w:lvl w:ilvl="5" w:tplc="44EA3B24" w:tentative="1">
      <w:start w:val="1"/>
      <w:numFmt w:val="bullet"/>
      <w:lvlText w:val="+"/>
      <w:lvlJc w:val="left"/>
      <w:pPr>
        <w:tabs>
          <w:tab w:val="num" w:pos="4320"/>
        </w:tabs>
        <w:ind w:left="4320" w:hanging="360"/>
      </w:pPr>
      <w:rPr>
        <w:rFonts w:ascii="Times New Roman" w:hAnsi="Times New Roman" w:hint="default"/>
      </w:rPr>
    </w:lvl>
    <w:lvl w:ilvl="6" w:tplc="3B185160" w:tentative="1">
      <w:start w:val="1"/>
      <w:numFmt w:val="bullet"/>
      <w:lvlText w:val="+"/>
      <w:lvlJc w:val="left"/>
      <w:pPr>
        <w:tabs>
          <w:tab w:val="num" w:pos="5040"/>
        </w:tabs>
        <w:ind w:left="5040" w:hanging="360"/>
      </w:pPr>
      <w:rPr>
        <w:rFonts w:ascii="Times New Roman" w:hAnsi="Times New Roman" w:hint="default"/>
      </w:rPr>
    </w:lvl>
    <w:lvl w:ilvl="7" w:tplc="20280340" w:tentative="1">
      <w:start w:val="1"/>
      <w:numFmt w:val="bullet"/>
      <w:lvlText w:val="+"/>
      <w:lvlJc w:val="left"/>
      <w:pPr>
        <w:tabs>
          <w:tab w:val="num" w:pos="5760"/>
        </w:tabs>
        <w:ind w:left="5760" w:hanging="360"/>
      </w:pPr>
      <w:rPr>
        <w:rFonts w:ascii="Times New Roman" w:hAnsi="Times New Roman" w:hint="default"/>
      </w:rPr>
    </w:lvl>
    <w:lvl w:ilvl="8" w:tplc="EE3AED2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114F29"/>
    <w:multiLevelType w:val="hybridMultilevel"/>
    <w:tmpl w:val="3D08D3EC"/>
    <w:lvl w:ilvl="0" w:tplc="4AE82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A669D"/>
    <w:multiLevelType w:val="hybridMultilevel"/>
    <w:tmpl w:val="C4D6F4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769B"/>
    <w:multiLevelType w:val="hybridMultilevel"/>
    <w:tmpl w:val="F7E82574"/>
    <w:lvl w:ilvl="0" w:tplc="31B8CB04">
      <w:start w:val="1"/>
      <w:numFmt w:val="decimal"/>
      <w:lvlText w:val="%1-"/>
      <w:lvlJc w:val="left"/>
      <w:pPr>
        <w:tabs>
          <w:tab w:val="num" w:pos="900"/>
        </w:tabs>
        <w:ind w:left="900" w:hanging="360"/>
      </w:pPr>
      <w:rPr>
        <w:rFonts w:ascii="Times New Roman" w:eastAsia="Times New Roman" w:hAnsi="Times New Roman" w:cs="Simplified Arabic"/>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087F3D"/>
    <w:multiLevelType w:val="hybridMultilevel"/>
    <w:tmpl w:val="5A34D8D2"/>
    <w:lvl w:ilvl="0" w:tplc="F9E09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A24C66"/>
    <w:multiLevelType w:val="hybridMultilevel"/>
    <w:tmpl w:val="8C46E17A"/>
    <w:lvl w:ilvl="0" w:tplc="91BA3268">
      <w:start w:val="1"/>
      <w:numFmt w:val="decimal"/>
      <w:lvlText w:val="%1)"/>
      <w:lvlJc w:val="left"/>
      <w:pPr>
        <w:tabs>
          <w:tab w:val="num" w:pos="720"/>
        </w:tabs>
        <w:ind w:left="720" w:hanging="360"/>
      </w:pPr>
      <w:rPr>
        <w:rFonts w:hint="default"/>
        <w:b w:val="0"/>
        <w:bCs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5C14006"/>
    <w:multiLevelType w:val="hybridMultilevel"/>
    <w:tmpl w:val="C8202F2C"/>
    <w:lvl w:ilvl="0" w:tplc="F6FE35AC">
      <w:start w:val="1"/>
      <w:numFmt w:val="decimal"/>
      <w:lvlText w:val="%1."/>
      <w:lvlJc w:val="left"/>
      <w:pPr>
        <w:tabs>
          <w:tab w:val="num" w:pos="720"/>
        </w:tabs>
        <w:ind w:left="720" w:hanging="360"/>
      </w:pPr>
    </w:lvl>
    <w:lvl w:ilvl="1" w:tplc="794CFEA2" w:tentative="1">
      <w:start w:val="1"/>
      <w:numFmt w:val="decimal"/>
      <w:lvlText w:val="%2."/>
      <w:lvlJc w:val="left"/>
      <w:pPr>
        <w:tabs>
          <w:tab w:val="num" w:pos="1440"/>
        </w:tabs>
        <w:ind w:left="1440" w:hanging="360"/>
      </w:pPr>
    </w:lvl>
    <w:lvl w:ilvl="2" w:tplc="147E85A8" w:tentative="1">
      <w:start w:val="1"/>
      <w:numFmt w:val="decimal"/>
      <w:lvlText w:val="%3."/>
      <w:lvlJc w:val="left"/>
      <w:pPr>
        <w:tabs>
          <w:tab w:val="num" w:pos="2160"/>
        </w:tabs>
        <w:ind w:left="2160" w:hanging="360"/>
      </w:pPr>
    </w:lvl>
    <w:lvl w:ilvl="3" w:tplc="FDC87E06" w:tentative="1">
      <w:start w:val="1"/>
      <w:numFmt w:val="decimal"/>
      <w:lvlText w:val="%4."/>
      <w:lvlJc w:val="left"/>
      <w:pPr>
        <w:tabs>
          <w:tab w:val="num" w:pos="2880"/>
        </w:tabs>
        <w:ind w:left="2880" w:hanging="360"/>
      </w:pPr>
    </w:lvl>
    <w:lvl w:ilvl="4" w:tplc="2D6CDC90" w:tentative="1">
      <w:start w:val="1"/>
      <w:numFmt w:val="decimal"/>
      <w:lvlText w:val="%5."/>
      <w:lvlJc w:val="left"/>
      <w:pPr>
        <w:tabs>
          <w:tab w:val="num" w:pos="3600"/>
        </w:tabs>
        <w:ind w:left="3600" w:hanging="360"/>
      </w:pPr>
    </w:lvl>
    <w:lvl w:ilvl="5" w:tplc="2E1431F2" w:tentative="1">
      <w:start w:val="1"/>
      <w:numFmt w:val="decimal"/>
      <w:lvlText w:val="%6."/>
      <w:lvlJc w:val="left"/>
      <w:pPr>
        <w:tabs>
          <w:tab w:val="num" w:pos="4320"/>
        </w:tabs>
        <w:ind w:left="4320" w:hanging="360"/>
      </w:pPr>
    </w:lvl>
    <w:lvl w:ilvl="6" w:tplc="904ADC1A" w:tentative="1">
      <w:start w:val="1"/>
      <w:numFmt w:val="decimal"/>
      <w:lvlText w:val="%7."/>
      <w:lvlJc w:val="left"/>
      <w:pPr>
        <w:tabs>
          <w:tab w:val="num" w:pos="5040"/>
        </w:tabs>
        <w:ind w:left="5040" w:hanging="360"/>
      </w:pPr>
    </w:lvl>
    <w:lvl w:ilvl="7" w:tplc="6436C52A" w:tentative="1">
      <w:start w:val="1"/>
      <w:numFmt w:val="decimal"/>
      <w:lvlText w:val="%8."/>
      <w:lvlJc w:val="left"/>
      <w:pPr>
        <w:tabs>
          <w:tab w:val="num" w:pos="5760"/>
        </w:tabs>
        <w:ind w:left="5760" w:hanging="360"/>
      </w:pPr>
    </w:lvl>
    <w:lvl w:ilvl="8" w:tplc="91B4221A" w:tentative="1">
      <w:start w:val="1"/>
      <w:numFmt w:val="decimal"/>
      <w:lvlText w:val="%9."/>
      <w:lvlJc w:val="left"/>
      <w:pPr>
        <w:tabs>
          <w:tab w:val="num" w:pos="6480"/>
        </w:tabs>
        <w:ind w:left="6480" w:hanging="360"/>
      </w:pPr>
    </w:lvl>
  </w:abstractNum>
  <w:abstractNum w:abstractNumId="8">
    <w:nsid w:val="4A5F58A5"/>
    <w:multiLevelType w:val="hybridMultilevel"/>
    <w:tmpl w:val="DE08925E"/>
    <w:lvl w:ilvl="0" w:tplc="CB4CCDF8">
      <w:start w:val="1"/>
      <w:numFmt w:val="decimal"/>
      <w:lvlText w:val="%1)"/>
      <w:lvlJc w:val="left"/>
      <w:pPr>
        <w:tabs>
          <w:tab w:val="num" w:pos="386"/>
        </w:tabs>
        <w:ind w:left="386" w:hanging="360"/>
      </w:pPr>
      <w:rPr>
        <w:rFonts w:hint="cs"/>
        <w:u w:val="none"/>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9">
    <w:nsid w:val="4AEA2A2C"/>
    <w:multiLevelType w:val="hybridMultilevel"/>
    <w:tmpl w:val="DDA0E972"/>
    <w:lvl w:ilvl="0" w:tplc="CB3085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960D27"/>
    <w:multiLevelType w:val="hybridMultilevel"/>
    <w:tmpl w:val="916A30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6210B18"/>
    <w:multiLevelType w:val="hybridMultilevel"/>
    <w:tmpl w:val="B506585E"/>
    <w:lvl w:ilvl="0" w:tplc="DFFA2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FF294D"/>
    <w:multiLevelType w:val="hybridMultilevel"/>
    <w:tmpl w:val="3086CDFE"/>
    <w:lvl w:ilvl="0" w:tplc="D312F4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966BC8"/>
    <w:multiLevelType w:val="hybridMultilevel"/>
    <w:tmpl w:val="5A34D8D2"/>
    <w:lvl w:ilvl="0" w:tplc="F9E09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54208D"/>
    <w:multiLevelType w:val="hybridMultilevel"/>
    <w:tmpl w:val="4E72D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0D1CDD"/>
    <w:multiLevelType w:val="hybridMultilevel"/>
    <w:tmpl w:val="E46243B2"/>
    <w:lvl w:ilvl="0" w:tplc="60BCAA6A">
      <w:start w:val="1"/>
      <w:numFmt w:val="bullet"/>
      <w:lvlText w:val="+"/>
      <w:lvlJc w:val="left"/>
      <w:pPr>
        <w:tabs>
          <w:tab w:val="num" w:pos="720"/>
        </w:tabs>
        <w:ind w:left="720" w:hanging="360"/>
      </w:pPr>
      <w:rPr>
        <w:rFonts w:ascii="Times New Roman" w:hAnsi="Times New Roman" w:hint="default"/>
      </w:rPr>
    </w:lvl>
    <w:lvl w:ilvl="1" w:tplc="27F66C32" w:tentative="1">
      <w:start w:val="1"/>
      <w:numFmt w:val="bullet"/>
      <w:lvlText w:val="+"/>
      <w:lvlJc w:val="left"/>
      <w:pPr>
        <w:tabs>
          <w:tab w:val="num" w:pos="1440"/>
        </w:tabs>
        <w:ind w:left="1440" w:hanging="360"/>
      </w:pPr>
      <w:rPr>
        <w:rFonts w:ascii="Times New Roman" w:hAnsi="Times New Roman" w:hint="default"/>
      </w:rPr>
    </w:lvl>
    <w:lvl w:ilvl="2" w:tplc="5082ED38" w:tentative="1">
      <w:start w:val="1"/>
      <w:numFmt w:val="bullet"/>
      <w:lvlText w:val="+"/>
      <w:lvlJc w:val="left"/>
      <w:pPr>
        <w:tabs>
          <w:tab w:val="num" w:pos="2160"/>
        </w:tabs>
        <w:ind w:left="2160" w:hanging="360"/>
      </w:pPr>
      <w:rPr>
        <w:rFonts w:ascii="Times New Roman" w:hAnsi="Times New Roman" w:hint="default"/>
      </w:rPr>
    </w:lvl>
    <w:lvl w:ilvl="3" w:tplc="2D5C73A6" w:tentative="1">
      <w:start w:val="1"/>
      <w:numFmt w:val="bullet"/>
      <w:lvlText w:val="+"/>
      <w:lvlJc w:val="left"/>
      <w:pPr>
        <w:tabs>
          <w:tab w:val="num" w:pos="2880"/>
        </w:tabs>
        <w:ind w:left="2880" w:hanging="360"/>
      </w:pPr>
      <w:rPr>
        <w:rFonts w:ascii="Times New Roman" w:hAnsi="Times New Roman" w:hint="default"/>
      </w:rPr>
    </w:lvl>
    <w:lvl w:ilvl="4" w:tplc="317CD6B8" w:tentative="1">
      <w:start w:val="1"/>
      <w:numFmt w:val="bullet"/>
      <w:lvlText w:val="+"/>
      <w:lvlJc w:val="left"/>
      <w:pPr>
        <w:tabs>
          <w:tab w:val="num" w:pos="3600"/>
        </w:tabs>
        <w:ind w:left="3600" w:hanging="360"/>
      </w:pPr>
      <w:rPr>
        <w:rFonts w:ascii="Times New Roman" w:hAnsi="Times New Roman" w:hint="default"/>
      </w:rPr>
    </w:lvl>
    <w:lvl w:ilvl="5" w:tplc="F3C682A6" w:tentative="1">
      <w:start w:val="1"/>
      <w:numFmt w:val="bullet"/>
      <w:lvlText w:val="+"/>
      <w:lvlJc w:val="left"/>
      <w:pPr>
        <w:tabs>
          <w:tab w:val="num" w:pos="4320"/>
        </w:tabs>
        <w:ind w:left="4320" w:hanging="360"/>
      </w:pPr>
      <w:rPr>
        <w:rFonts w:ascii="Times New Roman" w:hAnsi="Times New Roman" w:hint="default"/>
      </w:rPr>
    </w:lvl>
    <w:lvl w:ilvl="6" w:tplc="7F0672D8" w:tentative="1">
      <w:start w:val="1"/>
      <w:numFmt w:val="bullet"/>
      <w:lvlText w:val="+"/>
      <w:lvlJc w:val="left"/>
      <w:pPr>
        <w:tabs>
          <w:tab w:val="num" w:pos="5040"/>
        </w:tabs>
        <w:ind w:left="5040" w:hanging="360"/>
      </w:pPr>
      <w:rPr>
        <w:rFonts w:ascii="Times New Roman" w:hAnsi="Times New Roman" w:hint="default"/>
      </w:rPr>
    </w:lvl>
    <w:lvl w:ilvl="7" w:tplc="46989566" w:tentative="1">
      <w:start w:val="1"/>
      <w:numFmt w:val="bullet"/>
      <w:lvlText w:val="+"/>
      <w:lvlJc w:val="left"/>
      <w:pPr>
        <w:tabs>
          <w:tab w:val="num" w:pos="5760"/>
        </w:tabs>
        <w:ind w:left="5760" w:hanging="360"/>
      </w:pPr>
      <w:rPr>
        <w:rFonts w:ascii="Times New Roman" w:hAnsi="Times New Roman" w:hint="default"/>
      </w:rPr>
    </w:lvl>
    <w:lvl w:ilvl="8" w:tplc="EA36CB5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DF609E1"/>
    <w:multiLevelType w:val="hybridMultilevel"/>
    <w:tmpl w:val="F872F79E"/>
    <w:lvl w:ilvl="0" w:tplc="2814E70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5"/>
  </w:num>
  <w:num w:numId="4">
    <w:abstractNumId w:val="9"/>
  </w:num>
  <w:num w:numId="5">
    <w:abstractNumId w:val="16"/>
  </w:num>
  <w:num w:numId="6">
    <w:abstractNumId w:val="0"/>
  </w:num>
  <w:num w:numId="7">
    <w:abstractNumId w:val="14"/>
  </w:num>
  <w:num w:numId="8">
    <w:abstractNumId w:val="4"/>
  </w:num>
  <w:num w:numId="9">
    <w:abstractNumId w:val="6"/>
  </w:num>
  <w:num w:numId="10">
    <w:abstractNumId w:val="15"/>
  </w:num>
  <w:num w:numId="11">
    <w:abstractNumId w:val="1"/>
  </w:num>
  <w:num w:numId="12">
    <w:abstractNumId w:val="7"/>
  </w:num>
  <w:num w:numId="13">
    <w:abstractNumId w:val="8"/>
  </w:num>
  <w:num w:numId="14">
    <w:abstractNumId w:val="10"/>
  </w:num>
  <w:num w:numId="15">
    <w:abstractNumId w:val="3"/>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A24B5"/>
    <w:rsid w:val="0000088E"/>
    <w:rsid w:val="00001275"/>
    <w:rsid w:val="00002C97"/>
    <w:rsid w:val="000122F8"/>
    <w:rsid w:val="000558FA"/>
    <w:rsid w:val="0008665E"/>
    <w:rsid w:val="000B0586"/>
    <w:rsid w:val="000B2E5A"/>
    <w:rsid w:val="001307FB"/>
    <w:rsid w:val="001409D4"/>
    <w:rsid w:val="00147814"/>
    <w:rsid w:val="00185FE0"/>
    <w:rsid w:val="001A24B5"/>
    <w:rsid w:val="001B7CDD"/>
    <w:rsid w:val="001C6CD3"/>
    <w:rsid w:val="001C7C55"/>
    <w:rsid w:val="00223488"/>
    <w:rsid w:val="002524B0"/>
    <w:rsid w:val="00271815"/>
    <w:rsid w:val="00282951"/>
    <w:rsid w:val="0028611D"/>
    <w:rsid w:val="00297E3F"/>
    <w:rsid w:val="002A270E"/>
    <w:rsid w:val="002B142D"/>
    <w:rsid w:val="002B5E6F"/>
    <w:rsid w:val="002E1963"/>
    <w:rsid w:val="00313F87"/>
    <w:rsid w:val="003143D4"/>
    <w:rsid w:val="00337BBE"/>
    <w:rsid w:val="003740AB"/>
    <w:rsid w:val="00383332"/>
    <w:rsid w:val="00397EB1"/>
    <w:rsid w:val="003A006C"/>
    <w:rsid w:val="003A60C2"/>
    <w:rsid w:val="003E0265"/>
    <w:rsid w:val="003F0AE6"/>
    <w:rsid w:val="00422C1A"/>
    <w:rsid w:val="00435431"/>
    <w:rsid w:val="0044169C"/>
    <w:rsid w:val="004547ED"/>
    <w:rsid w:val="00463C6A"/>
    <w:rsid w:val="00470903"/>
    <w:rsid w:val="004B72C9"/>
    <w:rsid w:val="004C160F"/>
    <w:rsid w:val="004C1CC7"/>
    <w:rsid w:val="004E1CC4"/>
    <w:rsid w:val="004E7F07"/>
    <w:rsid w:val="00522430"/>
    <w:rsid w:val="005251F0"/>
    <w:rsid w:val="00553FE0"/>
    <w:rsid w:val="00574282"/>
    <w:rsid w:val="00590841"/>
    <w:rsid w:val="00596714"/>
    <w:rsid w:val="005D240B"/>
    <w:rsid w:val="00601320"/>
    <w:rsid w:val="00622B47"/>
    <w:rsid w:val="006439C0"/>
    <w:rsid w:val="00667E59"/>
    <w:rsid w:val="00693F5C"/>
    <w:rsid w:val="006B1EF3"/>
    <w:rsid w:val="006D5B5A"/>
    <w:rsid w:val="006E69D8"/>
    <w:rsid w:val="007052B4"/>
    <w:rsid w:val="00722F4B"/>
    <w:rsid w:val="007C66BE"/>
    <w:rsid w:val="007D7914"/>
    <w:rsid w:val="0080410E"/>
    <w:rsid w:val="008225EA"/>
    <w:rsid w:val="008244C9"/>
    <w:rsid w:val="00843A54"/>
    <w:rsid w:val="00852E93"/>
    <w:rsid w:val="00882A0E"/>
    <w:rsid w:val="008866BC"/>
    <w:rsid w:val="008958F6"/>
    <w:rsid w:val="00897068"/>
    <w:rsid w:val="008C393A"/>
    <w:rsid w:val="008C7D26"/>
    <w:rsid w:val="008E02A5"/>
    <w:rsid w:val="00901C9E"/>
    <w:rsid w:val="00904A77"/>
    <w:rsid w:val="00965CA7"/>
    <w:rsid w:val="00982F42"/>
    <w:rsid w:val="00993215"/>
    <w:rsid w:val="00993BC5"/>
    <w:rsid w:val="009A302E"/>
    <w:rsid w:val="009D2B5B"/>
    <w:rsid w:val="009F299F"/>
    <w:rsid w:val="009F6AED"/>
    <w:rsid w:val="009F6BF6"/>
    <w:rsid w:val="00A06BEC"/>
    <w:rsid w:val="00A31673"/>
    <w:rsid w:val="00A323A0"/>
    <w:rsid w:val="00A5074A"/>
    <w:rsid w:val="00A56A61"/>
    <w:rsid w:val="00AB2A01"/>
    <w:rsid w:val="00AF6603"/>
    <w:rsid w:val="00AF7F9B"/>
    <w:rsid w:val="00B05200"/>
    <w:rsid w:val="00B102C2"/>
    <w:rsid w:val="00B17041"/>
    <w:rsid w:val="00B3223B"/>
    <w:rsid w:val="00B8205F"/>
    <w:rsid w:val="00B96D78"/>
    <w:rsid w:val="00C066F2"/>
    <w:rsid w:val="00C14617"/>
    <w:rsid w:val="00C233BC"/>
    <w:rsid w:val="00C52369"/>
    <w:rsid w:val="00CA461D"/>
    <w:rsid w:val="00CD055B"/>
    <w:rsid w:val="00CD565C"/>
    <w:rsid w:val="00CE530D"/>
    <w:rsid w:val="00CF3359"/>
    <w:rsid w:val="00D00041"/>
    <w:rsid w:val="00D22963"/>
    <w:rsid w:val="00D45DA2"/>
    <w:rsid w:val="00D4752D"/>
    <w:rsid w:val="00D65437"/>
    <w:rsid w:val="00D663BE"/>
    <w:rsid w:val="00D90148"/>
    <w:rsid w:val="00DA2A2D"/>
    <w:rsid w:val="00DB1938"/>
    <w:rsid w:val="00DB6E85"/>
    <w:rsid w:val="00DE5D77"/>
    <w:rsid w:val="00E00ADA"/>
    <w:rsid w:val="00E010E1"/>
    <w:rsid w:val="00E055D6"/>
    <w:rsid w:val="00E32626"/>
    <w:rsid w:val="00E370B4"/>
    <w:rsid w:val="00E41F0C"/>
    <w:rsid w:val="00E47DCA"/>
    <w:rsid w:val="00E53878"/>
    <w:rsid w:val="00E6275E"/>
    <w:rsid w:val="00E67343"/>
    <w:rsid w:val="00EA0B71"/>
    <w:rsid w:val="00EC1BF2"/>
    <w:rsid w:val="00EE7235"/>
    <w:rsid w:val="00F46C38"/>
    <w:rsid w:val="00F67842"/>
    <w:rsid w:val="00F7098D"/>
    <w:rsid w:val="00F75913"/>
    <w:rsid w:val="00F75DE9"/>
    <w:rsid w:val="00F829D1"/>
    <w:rsid w:val="00F931E5"/>
    <w:rsid w:val="00FA3791"/>
    <w:rsid w:val="00FA6DCA"/>
    <w:rsid w:val="00FC10B1"/>
    <w:rsid w:val="00FD1EF4"/>
    <w:rsid w:val="00FE26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2E"/>
  </w:style>
  <w:style w:type="paragraph" w:styleId="Heading1">
    <w:name w:val="heading 1"/>
    <w:basedOn w:val="Normal"/>
    <w:next w:val="Normal"/>
    <w:link w:val="Heading1Char"/>
    <w:qFormat/>
    <w:rsid w:val="00DA2A2D"/>
    <w:pPr>
      <w:keepNext/>
      <w:tabs>
        <w:tab w:val="center" w:pos="1773"/>
      </w:tabs>
      <w:bidi/>
      <w:spacing w:after="0" w:line="240" w:lineRule="auto"/>
      <w:outlineLvl w:val="0"/>
    </w:pPr>
    <w:rPr>
      <w:rFonts w:ascii="Times New Roman" w:eastAsia="Times New Roman" w:hAnsi="Times New Roman" w:cs="MCS Taybah S_U normal."/>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42D"/>
    <w:pPr>
      <w:ind w:left="720"/>
      <w:contextualSpacing/>
    </w:pPr>
  </w:style>
  <w:style w:type="paragraph" w:styleId="NoSpacing">
    <w:name w:val="No Spacing"/>
    <w:uiPriority w:val="1"/>
    <w:qFormat/>
    <w:rsid w:val="00185FE0"/>
    <w:pPr>
      <w:spacing w:after="0" w:line="240" w:lineRule="auto"/>
    </w:pPr>
  </w:style>
  <w:style w:type="character" w:customStyle="1" w:styleId="Heading1Char">
    <w:name w:val="Heading 1 Char"/>
    <w:basedOn w:val="DefaultParagraphFont"/>
    <w:link w:val="Heading1"/>
    <w:rsid w:val="00DA2A2D"/>
    <w:rPr>
      <w:rFonts w:ascii="Times New Roman" w:eastAsia="Times New Roman" w:hAnsi="Times New Roman" w:cs="MCS Taybah S_U normal."/>
      <w:b/>
      <w:bCs/>
      <w:sz w:val="26"/>
      <w:szCs w:val="26"/>
      <w:lang w:eastAsia="ar-SA"/>
    </w:rPr>
  </w:style>
  <w:style w:type="paragraph" w:styleId="BodyTextIndent">
    <w:name w:val="Body Text Indent"/>
    <w:basedOn w:val="Normal"/>
    <w:link w:val="BodyTextIndentChar"/>
    <w:rsid w:val="00DA2A2D"/>
    <w:pPr>
      <w:bidi/>
      <w:spacing w:after="0" w:line="240" w:lineRule="auto"/>
      <w:ind w:firstLine="720"/>
      <w:jc w:val="lowKashida"/>
    </w:pPr>
    <w:rPr>
      <w:rFonts w:ascii="Times New Roman" w:eastAsia="SimSun" w:hAnsi="Times New Roman" w:cs="Simplified Arabic"/>
      <w:sz w:val="30"/>
      <w:szCs w:val="30"/>
      <w:lang w:eastAsia="zh-CN"/>
    </w:rPr>
  </w:style>
  <w:style w:type="character" w:customStyle="1" w:styleId="BodyTextIndentChar">
    <w:name w:val="Body Text Indent Char"/>
    <w:basedOn w:val="DefaultParagraphFont"/>
    <w:link w:val="BodyTextIndent"/>
    <w:rsid w:val="00DA2A2D"/>
    <w:rPr>
      <w:rFonts w:ascii="Times New Roman" w:eastAsia="SimSun" w:hAnsi="Times New Roman" w:cs="Simplified Arabic"/>
      <w:sz w:val="30"/>
      <w:szCs w:val="30"/>
      <w:lang w:eastAsia="zh-CN"/>
    </w:rPr>
  </w:style>
  <w:style w:type="character" w:styleId="FootnoteReference">
    <w:name w:val="footnote reference"/>
    <w:basedOn w:val="DefaultParagraphFont"/>
    <w:semiHidden/>
    <w:rsid w:val="00DA2A2D"/>
    <w:rPr>
      <w:vertAlign w:val="superscript"/>
    </w:rPr>
  </w:style>
  <w:style w:type="paragraph" w:styleId="FootnoteText">
    <w:name w:val="footnote text"/>
    <w:basedOn w:val="Normal"/>
    <w:link w:val="FootnoteTextChar"/>
    <w:semiHidden/>
    <w:rsid w:val="00DA2A2D"/>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DA2A2D"/>
    <w:rPr>
      <w:rFonts w:ascii="Times New Roman" w:eastAsia="Times New Roman" w:hAnsi="Times New Roman" w:cs="Times New Roman"/>
      <w:sz w:val="20"/>
      <w:szCs w:val="20"/>
      <w:lang w:eastAsia="ar-SA"/>
    </w:rPr>
  </w:style>
  <w:style w:type="paragraph" w:styleId="Header">
    <w:name w:val="header"/>
    <w:basedOn w:val="Normal"/>
    <w:link w:val="HeaderChar"/>
    <w:uiPriority w:val="99"/>
    <w:semiHidden/>
    <w:unhideWhenUsed/>
    <w:rsid w:val="00E6275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275E"/>
  </w:style>
  <w:style w:type="paragraph" w:styleId="Footer">
    <w:name w:val="footer"/>
    <w:basedOn w:val="Normal"/>
    <w:link w:val="FooterChar"/>
    <w:uiPriority w:val="99"/>
    <w:semiHidden/>
    <w:unhideWhenUsed/>
    <w:rsid w:val="00E6275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6275E"/>
  </w:style>
  <w:style w:type="paragraph" w:styleId="NormalWeb">
    <w:name w:val="Normal (Web)"/>
    <w:basedOn w:val="Normal"/>
    <w:uiPriority w:val="99"/>
    <w:semiHidden/>
    <w:unhideWhenUsed/>
    <w:rsid w:val="00E62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
    <w:name w:val="Char Char Char Char Char Char"/>
    <w:basedOn w:val="Normal"/>
    <w:autoRedefine/>
    <w:rsid w:val="001C6CD3"/>
    <w:pPr>
      <w:bidi/>
      <w:spacing w:after="0" w:line="240" w:lineRule="auto"/>
      <w:ind w:firstLine="567"/>
      <w:jc w:val="lowKashida"/>
    </w:pPr>
    <w:rPr>
      <w:rFonts w:ascii="Times New Roman" w:eastAsia="SimSun" w:hAnsi="Times New Roman" w:cs="Traditional Arabic"/>
      <w:b/>
      <w:bCs/>
      <w:sz w:val="28"/>
      <w:szCs w:val="36"/>
      <w:lang w:bidi="ar-BH"/>
    </w:rPr>
  </w:style>
  <w:style w:type="paragraph" w:styleId="TOC1">
    <w:name w:val="toc 1"/>
    <w:basedOn w:val="Normal"/>
    <w:next w:val="Normal"/>
    <w:autoRedefine/>
    <w:semiHidden/>
    <w:rsid w:val="00B05200"/>
    <w:pPr>
      <w:bidi/>
      <w:spacing w:after="0" w:line="240" w:lineRule="auto"/>
    </w:pPr>
    <w:rPr>
      <w:rFonts w:ascii="Times New Roman" w:eastAsia="Times New Roman" w:hAnsi="Times New Roman" w:cs="Times New Roman"/>
      <w:sz w:val="24"/>
      <w:szCs w:val="24"/>
      <w:lang w:eastAsia="ar-SA"/>
    </w:rPr>
  </w:style>
  <w:style w:type="paragraph" w:customStyle="1" w:styleId="CharCharCharCharChar">
    <w:name w:val="Char Char Char Char Char"/>
    <w:basedOn w:val="Normal"/>
    <w:autoRedefine/>
    <w:rsid w:val="00B05200"/>
    <w:pPr>
      <w:bidi/>
      <w:spacing w:after="0" w:line="240" w:lineRule="auto"/>
      <w:ind w:firstLine="567"/>
      <w:jc w:val="lowKashida"/>
    </w:pPr>
    <w:rPr>
      <w:rFonts w:ascii="Times New Roman" w:eastAsia="SimSun" w:hAnsi="Times New Roman" w:cs="Traditional Arabic"/>
      <w:b/>
      <w:bCs/>
      <w:sz w:val="28"/>
      <w:szCs w:val="36"/>
      <w:lang w:bidi="ar-BH"/>
    </w:rPr>
  </w:style>
  <w:style w:type="character" w:styleId="Emphasis">
    <w:name w:val="Emphasis"/>
    <w:basedOn w:val="DefaultParagraphFont"/>
    <w:uiPriority w:val="20"/>
    <w:qFormat/>
    <w:rsid w:val="00882A0E"/>
    <w:rPr>
      <w:i/>
      <w:iCs/>
    </w:rPr>
  </w:style>
  <w:style w:type="character" w:customStyle="1" w:styleId="apple-converted-space">
    <w:name w:val="apple-converted-space"/>
    <w:basedOn w:val="DefaultParagraphFont"/>
    <w:rsid w:val="00882A0E"/>
  </w:style>
</w:styles>
</file>

<file path=word/webSettings.xml><?xml version="1.0" encoding="utf-8"?>
<w:webSettings xmlns:r="http://schemas.openxmlformats.org/officeDocument/2006/relationships" xmlns:w="http://schemas.openxmlformats.org/wordprocessingml/2006/main">
  <w:divs>
    <w:div w:id="213585906">
      <w:bodyDiv w:val="1"/>
      <w:marLeft w:val="0"/>
      <w:marRight w:val="0"/>
      <w:marTop w:val="0"/>
      <w:marBottom w:val="0"/>
      <w:divBdr>
        <w:top w:val="none" w:sz="0" w:space="0" w:color="auto"/>
        <w:left w:val="none" w:sz="0" w:space="0" w:color="auto"/>
        <w:bottom w:val="none" w:sz="0" w:space="0" w:color="auto"/>
        <w:right w:val="none" w:sz="0" w:space="0" w:color="auto"/>
      </w:divBdr>
      <w:divsChild>
        <w:div w:id="713046731">
          <w:marLeft w:val="0"/>
          <w:marRight w:val="0"/>
          <w:marTop w:val="0"/>
          <w:marBottom w:val="0"/>
          <w:divBdr>
            <w:top w:val="none" w:sz="0" w:space="0" w:color="auto"/>
            <w:left w:val="none" w:sz="0" w:space="0" w:color="auto"/>
            <w:bottom w:val="none" w:sz="0" w:space="0" w:color="auto"/>
            <w:right w:val="none" w:sz="0" w:space="0" w:color="auto"/>
          </w:divBdr>
        </w:div>
      </w:divsChild>
    </w:div>
    <w:div w:id="752627077">
      <w:bodyDiv w:val="1"/>
      <w:marLeft w:val="0"/>
      <w:marRight w:val="0"/>
      <w:marTop w:val="0"/>
      <w:marBottom w:val="0"/>
      <w:divBdr>
        <w:top w:val="none" w:sz="0" w:space="0" w:color="auto"/>
        <w:left w:val="none" w:sz="0" w:space="0" w:color="auto"/>
        <w:bottom w:val="none" w:sz="0" w:space="0" w:color="auto"/>
        <w:right w:val="none" w:sz="0" w:space="0" w:color="auto"/>
      </w:divBdr>
      <w:divsChild>
        <w:div w:id="606547886">
          <w:marLeft w:val="0"/>
          <w:marRight w:val="706"/>
          <w:marTop w:val="144"/>
          <w:marBottom w:val="0"/>
          <w:divBdr>
            <w:top w:val="none" w:sz="0" w:space="0" w:color="auto"/>
            <w:left w:val="none" w:sz="0" w:space="0" w:color="auto"/>
            <w:bottom w:val="none" w:sz="0" w:space="0" w:color="auto"/>
            <w:right w:val="none" w:sz="0" w:space="0" w:color="auto"/>
          </w:divBdr>
        </w:div>
      </w:divsChild>
    </w:div>
    <w:div w:id="2060663477">
      <w:bodyDiv w:val="1"/>
      <w:marLeft w:val="0"/>
      <w:marRight w:val="0"/>
      <w:marTop w:val="0"/>
      <w:marBottom w:val="0"/>
      <w:divBdr>
        <w:top w:val="none" w:sz="0" w:space="0" w:color="auto"/>
        <w:left w:val="none" w:sz="0" w:space="0" w:color="auto"/>
        <w:bottom w:val="none" w:sz="0" w:space="0" w:color="auto"/>
        <w:right w:val="none" w:sz="0" w:space="0" w:color="auto"/>
      </w:divBdr>
      <w:divsChild>
        <w:div w:id="1409158510">
          <w:marLeft w:val="0"/>
          <w:marRight w:val="706"/>
          <w:marTop w:val="115"/>
          <w:marBottom w:val="0"/>
          <w:divBdr>
            <w:top w:val="none" w:sz="0" w:space="0" w:color="auto"/>
            <w:left w:val="none" w:sz="0" w:space="0" w:color="auto"/>
            <w:bottom w:val="none" w:sz="0" w:space="0" w:color="auto"/>
            <w:right w:val="none" w:sz="0" w:space="0" w:color="auto"/>
          </w:divBdr>
        </w:div>
        <w:div w:id="1596281856">
          <w:marLeft w:val="706"/>
          <w:marRight w:val="0"/>
          <w:marTop w:val="96"/>
          <w:marBottom w:val="0"/>
          <w:divBdr>
            <w:top w:val="none" w:sz="0" w:space="0" w:color="auto"/>
            <w:left w:val="none" w:sz="0" w:space="0" w:color="auto"/>
            <w:bottom w:val="none" w:sz="0" w:space="0" w:color="auto"/>
            <w:right w:val="none" w:sz="0" w:space="0" w:color="auto"/>
          </w:divBdr>
        </w:div>
        <w:div w:id="735208081">
          <w:marLeft w:val="7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4182</Words>
  <Characters>23838</Characters>
  <Application>Microsoft Office Word</Application>
  <DocSecurity>0</DocSecurity>
  <Lines>198</Lines>
  <Paragraphs>55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a.alsadymail.com</dc:creator>
  <cp:lastModifiedBy>maysoon</cp:lastModifiedBy>
  <cp:revision>2</cp:revision>
  <cp:lastPrinted>2015-07-08T09:13:00Z</cp:lastPrinted>
  <dcterms:created xsi:type="dcterms:W3CDTF">2015-07-25T13:00:00Z</dcterms:created>
  <dcterms:modified xsi:type="dcterms:W3CDTF">2015-07-25T13:00:00Z</dcterms:modified>
</cp:coreProperties>
</file>