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73" w:rsidRPr="0038461A" w:rsidRDefault="00696153" w:rsidP="001B7173">
      <w:pPr>
        <w:jc w:val="both"/>
        <w:rPr>
          <w:rFonts w:ascii="Simplified Arabic" w:hAnsi="Simplified Arabic" w:cs="Simplified Arabic"/>
          <w:b/>
          <w:bCs/>
          <w:sz w:val="36"/>
          <w:szCs w:val="36"/>
          <w:rtl/>
          <w:lang w:bidi="ar-IQ"/>
        </w:rPr>
      </w:pPr>
      <w:r w:rsidRPr="0038461A">
        <w:rPr>
          <w:rFonts w:ascii="Simplified Arabic" w:hAnsi="Simplified Arabic" w:cs="Simplified Arabic"/>
          <w:b/>
          <w:bCs/>
          <w:noProof/>
          <w:sz w:val="36"/>
          <w:szCs w:val="36"/>
          <w:rtl/>
        </w:rPr>
        <w:drawing>
          <wp:anchor distT="0" distB="0" distL="114300" distR="114300" simplePos="0" relativeHeight="251659264" behindDoc="0" locked="0" layoutInCell="1" allowOverlap="1">
            <wp:simplePos x="0" y="0"/>
            <wp:positionH relativeFrom="column">
              <wp:posOffset>57150</wp:posOffset>
            </wp:positionH>
            <wp:positionV relativeFrom="paragraph">
              <wp:posOffset>295275</wp:posOffset>
            </wp:positionV>
            <wp:extent cx="1158240" cy="1371600"/>
            <wp:effectExtent l="19050" t="0" r="3810" b="0"/>
            <wp:wrapSquare wrapText="bothSides"/>
            <wp:docPr id="4" name="صورة 0" descr="شعار جامعة عجلو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عجلون.jpg"/>
                    <pic:cNvPicPr/>
                  </pic:nvPicPr>
                  <pic:blipFill>
                    <a:blip r:embed="rId8" cstate="print"/>
                    <a:stretch>
                      <a:fillRect/>
                    </a:stretch>
                  </pic:blipFill>
                  <pic:spPr>
                    <a:xfrm>
                      <a:off x="0" y="0"/>
                      <a:ext cx="1158240" cy="1371600"/>
                    </a:xfrm>
                    <a:prstGeom prst="rect">
                      <a:avLst/>
                    </a:prstGeom>
                  </pic:spPr>
                </pic:pic>
              </a:graphicData>
            </a:graphic>
          </wp:anchor>
        </w:drawing>
      </w:r>
    </w:p>
    <w:p w:rsidR="00EF7FF5" w:rsidRPr="00E0776E" w:rsidRDefault="00EF7FF5" w:rsidP="00002199">
      <w:pPr>
        <w:jc w:val="both"/>
        <w:rPr>
          <w:rFonts w:ascii="Traditional Arabic" w:hAnsi="Traditional Arabic" w:cs="Traditional Arabic"/>
          <w:b/>
          <w:bCs/>
          <w:sz w:val="44"/>
          <w:szCs w:val="44"/>
          <w:rtl/>
          <w:lang w:bidi="ar-IQ"/>
        </w:rPr>
      </w:pPr>
      <w:r w:rsidRPr="00E0776E">
        <w:rPr>
          <w:rFonts w:ascii="Traditional Arabic" w:hAnsi="Traditional Arabic" w:cs="Traditional Arabic"/>
          <w:b/>
          <w:bCs/>
          <w:sz w:val="44"/>
          <w:szCs w:val="44"/>
          <w:rtl/>
          <w:lang w:bidi="ar-IQ"/>
        </w:rPr>
        <w:t xml:space="preserve">جامعة عجلون الوطنية </w:t>
      </w:r>
    </w:p>
    <w:p w:rsidR="00EF7FF5" w:rsidRPr="00E0776E" w:rsidRDefault="00EF7FF5" w:rsidP="00002199">
      <w:pPr>
        <w:jc w:val="both"/>
        <w:rPr>
          <w:rFonts w:ascii="Traditional Arabic" w:hAnsi="Traditional Arabic" w:cs="Traditional Arabic"/>
          <w:b/>
          <w:bCs/>
          <w:sz w:val="44"/>
          <w:szCs w:val="44"/>
          <w:rtl/>
          <w:lang w:bidi="ar-IQ"/>
        </w:rPr>
      </w:pPr>
      <w:r w:rsidRPr="00E0776E">
        <w:rPr>
          <w:rFonts w:ascii="Traditional Arabic" w:hAnsi="Traditional Arabic" w:cs="Traditional Arabic"/>
          <w:b/>
          <w:bCs/>
          <w:sz w:val="44"/>
          <w:szCs w:val="44"/>
          <w:rtl/>
          <w:lang w:bidi="ar-IQ"/>
        </w:rPr>
        <w:t xml:space="preserve">   كلية إدارة الأعمال </w:t>
      </w:r>
    </w:p>
    <w:p w:rsidR="00EF7FF5" w:rsidRPr="0038461A" w:rsidRDefault="00EF7FF5" w:rsidP="001B4EA3">
      <w:pPr>
        <w:rPr>
          <w:rFonts w:ascii="Simplified Arabic" w:hAnsi="Simplified Arabic" w:cs="Simplified Arabic"/>
          <w:b/>
          <w:bCs/>
          <w:sz w:val="36"/>
          <w:szCs w:val="36"/>
          <w:rtl/>
          <w:lang w:bidi="ar-IQ"/>
        </w:rPr>
      </w:pPr>
      <w:r w:rsidRPr="00E0776E">
        <w:rPr>
          <w:rFonts w:ascii="Traditional Arabic" w:hAnsi="Traditional Arabic" w:cs="Traditional Arabic"/>
          <w:b/>
          <w:bCs/>
          <w:sz w:val="44"/>
          <w:szCs w:val="44"/>
          <w:rtl/>
          <w:lang w:bidi="ar-IQ"/>
        </w:rPr>
        <w:t>قسم المصارف الإسلامية</w:t>
      </w:r>
      <w:r w:rsidRPr="0038461A">
        <w:rPr>
          <w:rFonts w:ascii="Simplified Arabic" w:hAnsi="Simplified Arabic" w:cs="Simplified Arabic"/>
          <w:b/>
          <w:bCs/>
          <w:sz w:val="36"/>
          <w:szCs w:val="36"/>
          <w:rtl/>
          <w:lang w:bidi="ar-IQ"/>
        </w:rPr>
        <w:t xml:space="preserve"> </w:t>
      </w:r>
      <w:r w:rsidRPr="0038461A">
        <w:rPr>
          <w:rFonts w:ascii="Simplified Arabic" w:hAnsi="Simplified Arabic" w:cs="Simplified Arabic"/>
          <w:b/>
          <w:bCs/>
          <w:sz w:val="36"/>
          <w:szCs w:val="36"/>
          <w:rtl/>
          <w:lang w:bidi="ar-IQ"/>
        </w:rPr>
        <w:br w:type="textWrapping" w:clear="all"/>
      </w:r>
    </w:p>
    <w:p w:rsidR="00EF7FF5" w:rsidRPr="00E0776E" w:rsidRDefault="00EF7FF5" w:rsidP="001B4EA3">
      <w:pPr>
        <w:jc w:val="center"/>
        <w:rPr>
          <w:rFonts w:ascii="Traditional Arabic" w:hAnsi="Traditional Arabic" w:cs="Traditional Arabic"/>
          <w:b/>
          <w:bCs/>
          <w:sz w:val="44"/>
          <w:szCs w:val="44"/>
          <w:rtl/>
          <w:lang w:bidi="ar-IQ"/>
        </w:rPr>
      </w:pPr>
      <w:r w:rsidRPr="00E0776E">
        <w:rPr>
          <w:rFonts w:ascii="Traditional Arabic" w:hAnsi="Traditional Arabic" w:cs="Traditional Arabic"/>
          <w:b/>
          <w:bCs/>
          <w:sz w:val="44"/>
          <w:szCs w:val="44"/>
          <w:rtl/>
          <w:lang w:bidi="ar-IQ"/>
        </w:rPr>
        <w:t>ورقة بحث بعنوان</w:t>
      </w:r>
    </w:p>
    <w:p w:rsidR="00EF7FF5" w:rsidRPr="00E0776E" w:rsidRDefault="00EF7FF5" w:rsidP="001B4EA3">
      <w:pPr>
        <w:jc w:val="center"/>
        <w:rPr>
          <w:rFonts w:ascii="Traditional Arabic" w:hAnsi="Traditional Arabic" w:cs="Traditional Arabic"/>
          <w:b/>
          <w:bCs/>
          <w:sz w:val="44"/>
          <w:szCs w:val="44"/>
          <w:rtl/>
          <w:lang w:bidi="ar-IQ"/>
        </w:rPr>
      </w:pPr>
    </w:p>
    <w:p w:rsidR="00EF7FF5" w:rsidRPr="00E0776E" w:rsidRDefault="00EF7FF5" w:rsidP="001B4EA3">
      <w:pPr>
        <w:jc w:val="center"/>
        <w:rPr>
          <w:rFonts w:ascii="Traditional Arabic" w:hAnsi="Traditional Arabic" w:cs="Traditional Arabic"/>
          <w:b/>
          <w:bCs/>
          <w:sz w:val="44"/>
          <w:szCs w:val="44"/>
          <w:rtl/>
          <w:lang w:bidi="ar-IQ"/>
        </w:rPr>
      </w:pPr>
      <w:r w:rsidRPr="00E0776E">
        <w:rPr>
          <w:rFonts w:ascii="Traditional Arabic" w:hAnsi="Traditional Arabic" w:cs="Traditional Arabic"/>
          <w:b/>
          <w:bCs/>
          <w:sz w:val="44"/>
          <w:szCs w:val="44"/>
          <w:rtl/>
          <w:lang w:bidi="ar-IQ"/>
        </w:rPr>
        <w:t>إدارة السيولة النقدية في المصارف الإسلامية</w:t>
      </w:r>
    </w:p>
    <w:p w:rsidR="00EF7FF5" w:rsidRPr="00E0776E" w:rsidRDefault="00EF7FF5" w:rsidP="001B4EA3">
      <w:pPr>
        <w:jc w:val="center"/>
        <w:rPr>
          <w:rFonts w:ascii="Traditional Arabic" w:hAnsi="Traditional Arabic" w:cs="Traditional Arabic"/>
          <w:b/>
          <w:bCs/>
          <w:sz w:val="44"/>
          <w:szCs w:val="44"/>
          <w:rtl/>
          <w:lang w:bidi="ar-IQ"/>
        </w:rPr>
      </w:pPr>
    </w:p>
    <w:p w:rsidR="00E0776E" w:rsidRPr="004F4DC8" w:rsidRDefault="00EF7FF5" w:rsidP="00E0776E">
      <w:pPr>
        <w:jc w:val="center"/>
        <w:rPr>
          <w:rFonts w:ascii="Traditional Arabic" w:hAnsi="Traditional Arabic" w:cs="Traditional Arabic"/>
          <w:b/>
          <w:bCs/>
          <w:sz w:val="36"/>
          <w:szCs w:val="36"/>
          <w:rtl/>
          <w:lang w:bidi="ar-IQ"/>
        </w:rPr>
      </w:pPr>
      <w:r w:rsidRPr="004F4DC8">
        <w:rPr>
          <w:rFonts w:ascii="Traditional Arabic" w:hAnsi="Traditional Arabic" w:cs="Traditional Arabic"/>
          <w:b/>
          <w:bCs/>
          <w:sz w:val="36"/>
          <w:szCs w:val="36"/>
          <w:rtl/>
          <w:lang w:bidi="ar-IQ"/>
        </w:rPr>
        <w:t xml:space="preserve">مقدم </w:t>
      </w:r>
      <w:r w:rsidR="00E0776E" w:rsidRPr="004F4DC8">
        <w:rPr>
          <w:rFonts w:ascii="Traditional Arabic" w:hAnsi="Traditional Arabic" w:cs="Traditional Arabic" w:hint="cs"/>
          <w:b/>
          <w:bCs/>
          <w:sz w:val="36"/>
          <w:szCs w:val="36"/>
          <w:rtl/>
          <w:lang w:bidi="ar-IQ"/>
        </w:rPr>
        <w:t>الى أعمال ا</w:t>
      </w:r>
      <w:r w:rsidRPr="004F4DC8">
        <w:rPr>
          <w:rFonts w:ascii="Traditional Arabic" w:hAnsi="Traditional Arabic" w:cs="Traditional Arabic"/>
          <w:b/>
          <w:bCs/>
          <w:sz w:val="36"/>
          <w:szCs w:val="36"/>
          <w:rtl/>
          <w:lang w:bidi="ar-IQ"/>
        </w:rPr>
        <w:t xml:space="preserve">لمؤتمر </w:t>
      </w:r>
      <w:r w:rsidR="00417F74" w:rsidRPr="004F4DC8">
        <w:rPr>
          <w:rFonts w:ascii="Traditional Arabic" w:hAnsi="Traditional Arabic" w:cs="Traditional Arabic"/>
          <w:b/>
          <w:bCs/>
          <w:sz w:val="36"/>
          <w:szCs w:val="36"/>
          <w:rtl/>
          <w:lang w:bidi="ar-IQ"/>
        </w:rPr>
        <w:t xml:space="preserve">الدولي الثاني للمالية </w:t>
      </w:r>
      <w:r w:rsidR="004E697E">
        <w:rPr>
          <w:rFonts w:ascii="Traditional Arabic" w:hAnsi="Traditional Arabic" w:cs="Traditional Arabic" w:hint="cs"/>
          <w:b/>
          <w:bCs/>
          <w:sz w:val="36"/>
          <w:szCs w:val="36"/>
          <w:rtl/>
          <w:lang w:bidi="ar-IQ"/>
        </w:rPr>
        <w:t xml:space="preserve">والمصرفية </w:t>
      </w:r>
      <w:r w:rsidR="00417F74" w:rsidRPr="004F4DC8">
        <w:rPr>
          <w:rFonts w:ascii="Traditional Arabic" w:hAnsi="Traditional Arabic" w:cs="Traditional Arabic"/>
          <w:b/>
          <w:bCs/>
          <w:sz w:val="36"/>
          <w:szCs w:val="36"/>
          <w:rtl/>
          <w:lang w:bidi="ar-IQ"/>
        </w:rPr>
        <w:t xml:space="preserve">الإسلامية </w:t>
      </w:r>
    </w:p>
    <w:p w:rsidR="00EF7FF5" w:rsidRPr="004F4DC8" w:rsidRDefault="00417F74" w:rsidP="00E0776E">
      <w:pPr>
        <w:jc w:val="center"/>
        <w:rPr>
          <w:rFonts w:ascii="Traditional Arabic" w:hAnsi="Traditional Arabic" w:cs="Traditional Arabic"/>
          <w:b/>
          <w:bCs/>
          <w:sz w:val="36"/>
          <w:szCs w:val="36"/>
          <w:rtl/>
          <w:lang w:bidi="ar-IQ"/>
        </w:rPr>
      </w:pPr>
      <w:r w:rsidRPr="004F4DC8">
        <w:rPr>
          <w:rFonts w:ascii="Traditional Arabic" w:hAnsi="Traditional Arabic" w:cs="Traditional Arabic"/>
          <w:b/>
          <w:bCs/>
          <w:sz w:val="36"/>
          <w:szCs w:val="36"/>
          <w:rtl/>
          <w:lang w:bidi="ar-IQ"/>
        </w:rPr>
        <w:t>تحت عنوان</w:t>
      </w:r>
    </w:p>
    <w:p w:rsidR="00417F74" w:rsidRPr="00E0776E" w:rsidRDefault="00417F74" w:rsidP="001B4EA3">
      <w:pPr>
        <w:jc w:val="center"/>
        <w:rPr>
          <w:rFonts w:ascii="Traditional Arabic" w:hAnsi="Traditional Arabic" w:cs="Traditional Arabic"/>
          <w:b/>
          <w:bCs/>
          <w:sz w:val="40"/>
          <w:szCs w:val="40"/>
          <w:rtl/>
          <w:lang w:bidi="ar-IQ"/>
        </w:rPr>
      </w:pPr>
      <w:r w:rsidRPr="00E0776E">
        <w:rPr>
          <w:rFonts w:ascii="Traditional Arabic" w:hAnsi="Traditional Arabic" w:cs="Traditional Arabic"/>
          <w:b/>
          <w:bCs/>
          <w:sz w:val="40"/>
          <w:szCs w:val="40"/>
          <w:rtl/>
          <w:lang w:bidi="ar-IQ"/>
        </w:rPr>
        <w:t>إدارة السيولة في المصارف الإسلامية</w:t>
      </w:r>
    </w:p>
    <w:p w:rsidR="00EF7FF5" w:rsidRPr="00E0776E" w:rsidRDefault="00EF7FF5" w:rsidP="00E0776E">
      <w:pPr>
        <w:rPr>
          <w:rFonts w:ascii="Traditional Arabic" w:hAnsi="Traditional Arabic" w:cs="Traditional Arabic"/>
          <w:b/>
          <w:bCs/>
          <w:sz w:val="40"/>
          <w:szCs w:val="40"/>
          <w:rtl/>
          <w:lang w:bidi="ar-IQ"/>
        </w:rPr>
      </w:pPr>
      <w:r w:rsidRPr="00E0776E">
        <w:rPr>
          <w:rFonts w:ascii="Traditional Arabic" w:hAnsi="Traditional Arabic" w:cs="Traditional Arabic"/>
          <w:b/>
          <w:bCs/>
          <w:sz w:val="40"/>
          <w:szCs w:val="40"/>
          <w:rtl/>
          <w:lang w:bidi="ar-IQ"/>
        </w:rPr>
        <w:t>الذي يُنظمه قسم المصارف الإسلامية</w:t>
      </w:r>
      <w:r w:rsidR="00E0776E">
        <w:rPr>
          <w:rFonts w:ascii="Traditional Arabic" w:hAnsi="Traditional Arabic" w:cs="Traditional Arabic" w:hint="cs"/>
          <w:b/>
          <w:bCs/>
          <w:sz w:val="40"/>
          <w:szCs w:val="40"/>
          <w:rtl/>
          <w:lang w:bidi="ar-IQ"/>
        </w:rPr>
        <w:t xml:space="preserve"> في </w:t>
      </w:r>
      <w:r w:rsidRPr="00E0776E">
        <w:rPr>
          <w:rFonts w:ascii="Traditional Arabic" w:hAnsi="Traditional Arabic" w:cs="Traditional Arabic"/>
          <w:b/>
          <w:bCs/>
          <w:sz w:val="40"/>
          <w:szCs w:val="40"/>
          <w:rtl/>
          <w:lang w:bidi="ar-IQ"/>
        </w:rPr>
        <w:t>كلية الشريعة – الجامعة الأردنية</w:t>
      </w:r>
    </w:p>
    <w:p w:rsidR="00EF7FF5" w:rsidRPr="00E0776E" w:rsidRDefault="00EF7FF5" w:rsidP="001B4EA3">
      <w:pPr>
        <w:jc w:val="center"/>
        <w:rPr>
          <w:rFonts w:ascii="Traditional Arabic" w:hAnsi="Traditional Arabic" w:cs="Traditional Arabic"/>
          <w:b/>
          <w:bCs/>
          <w:sz w:val="44"/>
          <w:szCs w:val="44"/>
          <w:rtl/>
          <w:lang w:bidi="ar-IQ"/>
        </w:rPr>
      </w:pPr>
    </w:p>
    <w:p w:rsidR="001B7173" w:rsidRPr="00E0776E" w:rsidRDefault="001B7173" w:rsidP="001B4EA3">
      <w:pPr>
        <w:jc w:val="center"/>
        <w:rPr>
          <w:rFonts w:ascii="Traditional Arabic" w:hAnsi="Traditional Arabic" w:cs="Traditional Arabic"/>
          <w:b/>
          <w:bCs/>
          <w:sz w:val="44"/>
          <w:szCs w:val="44"/>
          <w:rtl/>
          <w:lang w:bidi="ar-IQ"/>
        </w:rPr>
      </w:pPr>
    </w:p>
    <w:p w:rsidR="00EF7FF5" w:rsidRPr="00E0776E" w:rsidRDefault="00EF7FF5" w:rsidP="001B4EA3">
      <w:pPr>
        <w:jc w:val="center"/>
        <w:rPr>
          <w:rFonts w:ascii="Traditional Arabic" w:hAnsi="Traditional Arabic" w:cs="Traditional Arabic"/>
          <w:b/>
          <w:bCs/>
          <w:sz w:val="44"/>
          <w:szCs w:val="44"/>
          <w:rtl/>
          <w:lang w:bidi="ar-IQ"/>
        </w:rPr>
      </w:pPr>
      <w:r w:rsidRPr="00E0776E">
        <w:rPr>
          <w:rFonts w:ascii="Traditional Arabic" w:hAnsi="Traditional Arabic" w:cs="Traditional Arabic"/>
          <w:b/>
          <w:bCs/>
          <w:sz w:val="44"/>
          <w:szCs w:val="44"/>
          <w:rtl/>
          <w:lang w:bidi="ar-IQ"/>
        </w:rPr>
        <w:t>إعداد :</w:t>
      </w:r>
    </w:p>
    <w:p w:rsidR="001B7173" w:rsidRPr="00E0776E" w:rsidRDefault="001B7173" w:rsidP="001B4EA3">
      <w:pPr>
        <w:jc w:val="center"/>
        <w:rPr>
          <w:rFonts w:ascii="Traditional Arabic" w:hAnsi="Traditional Arabic" w:cs="Traditional Arabic"/>
          <w:b/>
          <w:bCs/>
          <w:sz w:val="44"/>
          <w:szCs w:val="44"/>
          <w:rtl/>
          <w:lang w:bidi="ar-IQ"/>
        </w:rPr>
      </w:pPr>
    </w:p>
    <w:p w:rsidR="00EF7FF5" w:rsidRPr="00E0776E" w:rsidRDefault="00EF7FF5" w:rsidP="00E0776E">
      <w:pPr>
        <w:jc w:val="center"/>
        <w:rPr>
          <w:rFonts w:ascii="Traditional Arabic" w:hAnsi="Traditional Arabic" w:cs="Traditional Arabic"/>
          <w:b/>
          <w:bCs/>
          <w:sz w:val="44"/>
          <w:szCs w:val="44"/>
          <w:rtl/>
          <w:lang w:bidi="ar-IQ"/>
        </w:rPr>
      </w:pPr>
      <w:r w:rsidRPr="00E0776E">
        <w:rPr>
          <w:rFonts w:ascii="Traditional Arabic" w:hAnsi="Traditional Arabic" w:cs="Traditional Arabic"/>
          <w:b/>
          <w:bCs/>
          <w:sz w:val="44"/>
          <w:szCs w:val="44"/>
          <w:rtl/>
          <w:lang w:bidi="ar-IQ"/>
        </w:rPr>
        <w:t>أ.د.اسامه العاني                 د.محمود الشويات</w:t>
      </w:r>
    </w:p>
    <w:p w:rsidR="00EF7FF5" w:rsidRPr="004F4DC8" w:rsidRDefault="00EF7FF5" w:rsidP="001B4EA3">
      <w:pPr>
        <w:pStyle w:val="quran"/>
        <w:spacing w:before="0" w:beforeAutospacing="0" w:after="0" w:afterAutospacing="0"/>
        <w:jc w:val="center"/>
        <w:rPr>
          <w:rFonts w:ascii="Traditional Arabic" w:hAnsi="Traditional Arabic" w:cs="Traditional Arabic"/>
          <w:b/>
          <w:bCs/>
          <w:sz w:val="40"/>
          <w:szCs w:val="40"/>
          <w:lang w:bidi="ar-JO"/>
        </w:rPr>
      </w:pPr>
      <w:r w:rsidRPr="004F4DC8">
        <w:rPr>
          <w:rFonts w:ascii="Traditional Arabic" w:hAnsi="Traditional Arabic" w:cs="Traditional Arabic"/>
          <w:b/>
          <w:bCs/>
          <w:sz w:val="40"/>
          <w:szCs w:val="40"/>
          <w:rtl/>
          <w:lang w:bidi="ar-JO"/>
        </w:rPr>
        <w:t>قسم المصارف الإسلامية</w:t>
      </w:r>
    </w:p>
    <w:p w:rsidR="00EF7FF5" w:rsidRPr="004F4DC8" w:rsidRDefault="00EF7FF5" w:rsidP="001B4EA3">
      <w:pPr>
        <w:pStyle w:val="quran"/>
        <w:spacing w:before="0" w:beforeAutospacing="0" w:after="0" w:afterAutospacing="0"/>
        <w:jc w:val="center"/>
        <w:rPr>
          <w:rFonts w:ascii="Traditional Arabic" w:hAnsi="Traditional Arabic" w:cs="Traditional Arabic"/>
          <w:b/>
          <w:bCs/>
          <w:sz w:val="40"/>
          <w:szCs w:val="40"/>
          <w:lang w:bidi="ar-JO"/>
        </w:rPr>
      </w:pPr>
      <w:r w:rsidRPr="004F4DC8">
        <w:rPr>
          <w:rFonts w:ascii="Traditional Arabic" w:hAnsi="Traditional Arabic" w:cs="Traditional Arabic"/>
          <w:b/>
          <w:bCs/>
          <w:sz w:val="40"/>
          <w:szCs w:val="40"/>
          <w:rtl/>
          <w:lang w:bidi="ar-JO"/>
        </w:rPr>
        <w:t>جامعة عجلون الوطنية</w:t>
      </w:r>
    </w:p>
    <w:p w:rsidR="004F4DC8" w:rsidRDefault="00554F53" w:rsidP="001B4EA3">
      <w:pPr>
        <w:pStyle w:val="quran"/>
        <w:spacing w:before="0" w:beforeAutospacing="0" w:after="0" w:afterAutospacing="0"/>
        <w:jc w:val="center"/>
        <w:rPr>
          <w:rFonts w:ascii="Simplified Arabic" w:hAnsi="Simplified Arabic" w:cs="Simplified Arabic"/>
          <w:b/>
          <w:bCs/>
          <w:sz w:val="36"/>
          <w:szCs w:val="36"/>
          <w:lang w:bidi="ar-JO"/>
        </w:rPr>
      </w:pPr>
      <w:r>
        <w:rPr>
          <w:rFonts w:ascii="Simplified Arabic" w:hAnsi="Simplified Arabic" w:cs="Simplified Arabic"/>
          <w:b/>
          <w:bCs/>
          <w:sz w:val="36"/>
          <w:szCs w:val="36"/>
          <w:lang w:bidi="ar-JO"/>
        </w:rPr>
        <w:t>2015</w:t>
      </w:r>
    </w:p>
    <w:p w:rsidR="004F4DC8" w:rsidRDefault="004F4DC8" w:rsidP="001B4EA3">
      <w:pPr>
        <w:jc w:val="center"/>
        <w:rPr>
          <w:rFonts w:ascii="Traditional Arabic" w:hAnsi="Traditional Arabic" w:cs="Traditional Arabic"/>
          <w:b/>
          <w:bCs/>
          <w:sz w:val="28"/>
          <w:szCs w:val="28"/>
          <w:rtl/>
          <w:lang w:bidi="ar-IQ"/>
        </w:rPr>
      </w:pPr>
    </w:p>
    <w:p w:rsidR="00224D0B" w:rsidRPr="0038461A" w:rsidRDefault="007D29BD" w:rsidP="001B4EA3">
      <w:pPr>
        <w:jc w:val="cente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lastRenderedPageBreak/>
        <w:t>إدارة السيولة</w:t>
      </w:r>
      <w:r w:rsidR="00A15FCD" w:rsidRPr="0038461A">
        <w:rPr>
          <w:rFonts w:ascii="Traditional Arabic" w:hAnsi="Traditional Arabic" w:cs="Traditional Arabic"/>
          <w:b/>
          <w:bCs/>
          <w:sz w:val="28"/>
          <w:szCs w:val="28"/>
          <w:rtl/>
          <w:lang w:bidi="ar-IQ"/>
        </w:rPr>
        <w:t xml:space="preserve"> النقدية</w:t>
      </w:r>
      <w:r w:rsidRPr="0038461A">
        <w:rPr>
          <w:rFonts w:ascii="Traditional Arabic" w:hAnsi="Traditional Arabic" w:cs="Traditional Arabic"/>
          <w:b/>
          <w:bCs/>
          <w:sz w:val="28"/>
          <w:szCs w:val="28"/>
          <w:rtl/>
          <w:lang w:bidi="ar-IQ"/>
        </w:rPr>
        <w:t xml:space="preserve"> في المصارف الإسلامية</w:t>
      </w:r>
    </w:p>
    <w:p w:rsidR="009F6A4C" w:rsidRPr="0038461A" w:rsidRDefault="009F6A4C" w:rsidP="001B4EA3">
      <w:pPr>
        <w:jc w:val="cente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مقدمة</w:t>
      </w:r>
    </w:p>
    <w:p w:rsidR="007D29BD" w:rsidRPr="0038461A" w:rsidRDefault="007D29BD"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00F94533"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 xml:space="preserve"> تعاني المصارف الاسلامية من مشكلة إدارة السيولة، ويسهم في تعميق هذه المشكلة الجانب الشرعي و الجانب القانوني. فالجانب ال</w:t>
      </w:r>
      <w:r w:rsidR="00A15FCD" w:rsidRPr="0038461A">
        <w:rPr>
          <w:rFonts w:ascii="Traditional Arabic" w:hAnsi="Traditional Arabic" w:cs="Traditional Arabic"/>
          <w:b/>
          <w:bCs/>
          <w:sz w:val="28"/>
          <w:szCs w:val="28"/>
          <w:rtl/>
          <w:lang w:bidi="ar-IQ"/>
        </w:rPr>
        <w:t>ش</w:t>
      </w:r>
      <w:r w:rsidRPr="0038461A">
        <w:rPr>
          <w:rFonts w:ascii="Traditional Arabic" w:hAnsi="Traditional Arabic" w:cs="Traditional Arabic"/>
          <w:b/>
          <w:bCs/>
          <w:sz w:val="28"/>
          <w:szCs w:val="28"/>
          <w:rtl/>
          <w:lang w:bidi="ar-IQ"/>
        </w:rPr>
        <w:t>رعي يحظر على المصارف الاسلامية الاقتراض بفائدة من البنك المركزي كمثيلاته من البنوك التقليدية، ولايحق للمصارف الاسلامية بيع ديونه الا بقيمتها الاسمية، بل ان تنضيض أصولها يبقى عرضة للوقت المتاح لها من أجل التسديد، وكلّ ذلك يتعلق بجانب الوفاء بإلتزامات عملائها الآنية.</w:t>
      </w:r>
    </w:p>
    <w:p w:rsidR="007D29BD" w:rsidRPr="0038461A" w:rsidRDefault="007D29BD"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00F94533"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والعلة نفسها تمارس عند السعي لت</w:t>
      </w:r>
      <w:r w:rsidR="00A15FCD" w:rsidRPr="0038461A">
        <w:rPr>
          <w:rFonts w:ascii="Traditional Arabic" w:hAnsi="Traditional Arabic" w:cs="Traditional Arabic"/>
          <w:b/>
          <w:bCs/>
          <w:sz w:val="28"/>
          <w:szCs w:val="28"/>
          <w:rtl/>
          <w:lang w:bidi="ar-IQ"/>
        </w:rPr>
        <w:t>و</w:t>
      </w:r>
      <w:r w:rsidRPr="0038461A">
        <w:rPr>
          <w:rFonts w:ascii="Traditional Arabic" w:hAnsi="Traditional Arabic" w:cs="Traditional Arabic"/>
          <w:b/>
          <w:bCs/>
          <w:sz w:val="28"/>
          <w:szCs w:val="28"/>
          <w:rtl/>
          <w:lang w:bidi="ar-IQ"/>
        </w:rPr>
        <w:t>ظيف فائض السيولة، إذ ان المصرف الإسلامي محدد بثوابت شرعية تحد من اشكال الادوات المالية التي تمكنه من توظيف الفا</w:t>
      </w:r>
      <w:r w:rsidR="00A15FCD" w:rsidRPr="0038461A">
        <w:rPr>
          <w:rFonts w:ascii="Traditional Arabic" w:hAnsi="Traditional Arabic" w:cs="Traditional Arabic"/>
          <w:b/>
          <w:bCs/>
          <w:sz w:val="28"/>
          <w:szCs w:val="28"/>
          <w:rtl/>
          <w:lang w:bidi="ar-IQ"/>
        </w:rPr>
        <w:t>ئض، وفيما يخص الجانب القانوني  فأن البنوك المركزية لاتراع</w:t>
      </w:r>
      <w:r w:rsidRPr="0038461A">
        <w:rPr>
          <w:rFonts w:ascii="Traditional Arabic" w:hAnsi="Traditional Arabic" w:cs="Traditional Arabic"/>
          <w:b/>
          <w:bCs/>
          <w:sz w:val="28"/>
          <w:szCs w:val="28"/>
          <w:rtl/>
          <w:lang w:bidi="ar-IQ"/>
        </w:rPr>
        <w:t>ي خصوصية المصارف الإسلامية، وبالتالي تعاملها على حد سواء مع المصارف التقليدية.</w:t>
      </w:r>
    </w:p>
    <w:p w:rsidR="007D29BD" w:rsidRPr="0038461A" w:rsidRDefault="007D29BD"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00F94533"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 xml:space="preserve"> </w:t>
      </w:r>
      <w:r w:rsidR="00F94533" w:rsidRPr="0038461A">
        <w:rPr>
          <w:rFonts w:ascii="Traditional Arabic" w:hAnsi="Traditional Arabic" w:cs="Traditional Arabic"/>
          <w:b/>
          <w:bCs/>
          <w:sz w:val="28"/>
          <w:szCs w:val="28"/>
          <w:rtl/>
          <w:lang w:bidi="ar-IQ"/>
        </w:rPr>
        <w:t>إ</w:t>
      </w:r>
      <w:r w:rsidRPr="0038461A">
        <w:rPr>
          <w:rFonts w:ascii="Traditional Arabic" w:hAnsi="Traditional Arabic" w:cs="Traditional Arabic"/>
          <w:b/>
          <w:bCs/>
          <w:sz w:val="28"/>
          <w:szCs w:val="28"/>
          <w:rtl/>
          <w:lang w:bidi="ar-IQ"/>
        </w:rPr>
        <w:t>ن</w:t>
      </w:r>
      <w:r w:rsidR="00F94533"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tl/>
          <w:lang w:bidi="ar-IQ"/>
        </w:rPr>
        <w:t xml:space="preserve"> مسألة المحافظة على الإتزان ما بين الأصول والخصوم تعد من أبرز التحديات التي تجابهها المصارف الإسلامية فيما يخص ا</w:t>
      </w:r>
      <w:r w:rsidR="00A15FCD" w:rsidRPr="0038461A">
        <w:rPr>
          <w:rFonts w:ascii="Traditional Arabic" w:hAnsi="Traditional Arabic" w:cs="Traditional Arabic"/>
          <w:b/>
          <w:bCs/>
          <w:sz w:val="28"/>
          <w:szCs w:val="28"/>
          <w:rtl/>
          <w:lang w:bidi="ar-IQ"/>
        </w:rPr>
        <w:t>لسيولة النقدية</w:t>
      </w:r>
      <w:r w:rsidRPr="0038461A">
        <w:rPr>
          <w:rFonts w:ascii="Traditional Arabic" w:hAnsi="Traditional Arabic" w:cs="Traditional Arabic"/>
          <w:b/>
          <w:bCs/>
          <w:sz w:val="28"/>
          <w:szCs w:val="28"/>
          <w:rtl/>
          <w:lang w:bidi="ar-IQ"/>
        </w:rPr>
        <w:t>. فإن تفوقت الخصوم أصبح المصرف في وضع حرج يؤدي به الى التعثر في الوفاء بالتزاماته تجاه عملائه</w:t>
      </w:r>
      <w:r w:rsidR="00F94533" w:rsidRPr="0038461A">
        <w:rPr>
          <w:rFonts w:ascii="Traditional Arabic" w:hAnsi="Traditional Arabic" w:cs="Traditional Arabic"/>
          <w:b/>
          <w:bCs/>
          <w:sz w:val="28"/>
          <w:szCs w:val="28"/>
          <w:rtl/>
          <w:lang w:bidi="ar-IQ"/>
        </w:rPr>
        <w:t>، ال</w:t>
      </w:r>
      <w:r w:rsidR="00A15FCD" w:rsidRPr="0038461A">
        <w:rPr>
          <w:rFonts w:ascii="Traditional Arabic" w:hAnsi="Traditional Arabic" w:cs="Traditional Arabic"/>
          <w:b/>
          <w:bCs/>
          <w:sz w:val="28"/>
          <w:szCs w:val="28"/>
          <w:rtl/>
          <w:lang w:bidi="ar-IQ"/>
        </w:rPr>
        <w:t>أ</w:t>
      </w:r>
      <w:r w:rsidR="00F94533" w:rsidRPr="0038461A">
        <w:rPr>
          <w:rFonts w:ascii="Traditional Arabic" w:hAnsi="Traditional Arabic" w:cs="Traditional Arabic"/>
          <w:b/>
          <w:bCs/>
          <w:sz w:val="28"/>
          <w:szCs w:val="28"/>
          <w:rtl/>
          <w:lang w:bidi="ar-IQ"/>
        </w:rPr>
        <w:t>مر الذي يؤدي بالمصرف الى الهاوية. وعلى الطرف الآخر، عندما تتكدس الأصول ويعجز المصرف الإسلامي عن توظيفها، فإنه يكون قد ضيع فرص التوظيف وعر</w:t>
      </w:r>
      <w:r w:rsidR="006F0D74" w:rsidRPr="0038461A">
        <w:rPr>
          <w:rFonts w:ascii="Traditional Arabic" w:hAnsi="Traditional Arabic" w:cs="Traditional Arabic"/>
          <w:b/>
          <w:bCs/>
          <w:sz w:val="28"/>
          <w:szCs w:val="28"/>
          <w:rtl/>
          <w:lang w:bidi="ar-IQ"/>
        </w:rPr>
        <w:t>ّ</w:t>
      </w:r>
      <w:r w:rsidR="00F94533" w:rsidRPr="0038461A">
        <w:rPr>
          <w:rFonts w:ascii="Traditional Arabic" w:hAnsi="Traditional Arabic" w:cs="Traditional Arabic"/>
          <w:b/>
          <w:bCs/>
          <w:sz w:val="28"/>
          <w:szCs w:val="28"/>
          <w:rtl/>
          <w:lang w:bidi="ar-IQ"/>
        </w:rPr>
        <w:t>ض امواله واموال مودعيه الى خسارة العديد من الفرص الإستثمارية.</w:t>
      </w:r>
    </w:p>
    <w:p w:rsidR="00F94533" w:rsidRPr="0038461A" w:rsidRDefault="00FD6F70"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مشكلة البحث</w:t>
      </w:r>
      <w:r w:rsidR="00F94533"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tl/>
          <w:lang w:bidi="ar-IQ"/>
        </w:rPr>
        <w:t xml:space="preserve"> </w:t>
      </w:r>
    </w:p>
    <w:p w:rsidR="00FD6F70" w:rsidRPr="0038461A" w:rsidRDefault="00FD6F70"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008C4CDF"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تتمثل مشكلة البحث في محدودية الأدوات المالية المبتكرة لتوظيف فائض السيولة، وينبع هذا التحديد من ثوابت شرعية في ضوء ثوابت الاسلام، وقانونية تنبع من تعليمات البنك المركزي</w:t>
      </w:r>
      <w:r w:rsidR="008C4CDF"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 وإبتكارية تتمثل في تقصير المصارف الإسلامية في إستحداث أدوات مالية تواكب التطورات دون الإخلال بالجانب الشرعي.</w:t>
      </w:r>
    </w:p>
    <w:p w:rsidR="008C4CDF" w:rsidRPr="0038461A" w:rsidRDefault="008C4CDF"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هدف البحث:</w:t>
      </w:r>
    </w:p>
    <w:p w:rsidR="008C4CDF" w:rsidRPr="0038461A" w:rsidRDefault="008C4CDF"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يسعى البحث في هدفه الى:</w:t>
      </w:r>
    </w:p>
    <w:p w:rsidR="008C4CDF" w:rsidRPr="0038461A" w:rsidRDefault="00961012" w:rsidP="00002199">
      <w:pPr>
        <w:pStyle w:val="ListParagraph"/>
        <w:numPr>
          <w:ilvl w:val="0"/>
          <w:numId w:val="1"/>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تبيان أوجه الشبه والأختلاف مابين مفهوم السيولة لدى المصارف الإسلامية والتقليدية.</w:t>
      </w:r>
    </w:p>
    <w:p w:rsidR="006F0D74" w:rsidRPr="0038461A" w:rsidRDefault="006F0D74" w:rsidP="00002199">
      <w:pPr>
        <w:pStyle w:val="ListParagraph"/>
        <w:numPr>
          <w:ilvl w:val="0"/>
          <w:numId w:val="1"/>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محاولة البحث في أسباب مشكلة فائض السيولة من جوانبها الشرعية والقانونية والإبتكارية.</w:t>
      </w:r>
    </w:p>
    <w:p w:rsidR="00961012" w:rsidRPr="0038461A" w:rsidRDefault="00961012" w:rsidP="00002199">
      <w:pPr>
        <w:pStyle w:val="ListParagraph"/>
        <w:numPr>
          <w:ilvl w:val="0"/>
          <w:numId w:val="1"/>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محاولة إستعراض بعض من الأدوات المالية الإسلامية المطبقة في المصارف الإسلامية وتبيان مشروعيتها.</w:t>
      </w:r>
    </w:p>
    <w:p w:rsidR="00961012"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أهمية البحث:</w:t>
      </w:r>
    </w:p>
    <w:p w:rsidR="00961012"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تفوت مشكلة فائض السيولة لدى المصارف الإسلامية الكثير من الفرص الإستثمارية والربحية، </w:t>
      </w:r>
    </w:p>
    <w:p w:rsidR="00961012"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الأمر الذي يؤثر سلبا بصورة مباشرة على عوائد المصرف ومودعيه، وبصورة غير مباشرة على الدور التنموي للمصارف الإسلامية في المجتمع.</w:t>
      </w:r>
    </w:p>
    <w:p w:rsidR="00DB5583" w:rsidRPr="0038461A" w:rsidRDefault="00DB5583" w:rsidP="00002199">
      <w:pPr>
        <w:jc w:val="both"/>
        <w:rPr>
          <w:rFonts w:ascii="Traditional Arabic" w:hAnsi="Traditional Arabic" w:cs="Traditional Arabic"/>
          <w:b/>
          <w:bCs/>
          <w:sz w:val="28"/>
          <w:szCs w:val="28"/>
          <w:rtl/>
          <w:lang w:bidi="ar-IQ"/>
        </w:rPr>
      </w:pPr>
    </w:p>
    <w:p w:rsidR="00DB5583" w:rsidRDefault="00DB5583" w:rsidP="00002199">
      <w:pPr>
        <w:jc w:val="both"/>
        <w:rPr>
          <w:rFonts w:ascii="Traditional Arabic" w:hAnsi="Traditional Arabic" w:cs="Traditional Arabic"/>
          <w:b/>
          <w:bCs/>
          <w:sz w:val="28"/>
          <w:szCs w:val="28"/>
          <w:rtl/>
          <w:lang w:bidi="ar-IQ"/>
        </w:rPr>
      </w:pPr>
    </w:p>
    <w:p w:rsidR="0032101B" w:rsidRDefault="0032101B" w:rsidP="00002199">
      <w:pPr>
        <w:jc w:val="both"/>
        <w:rPr>
          <w:rFonts w:ascii="Traditional Arabic" w:hAnsi="Traditional Arabic" w:cs="Traditional Arabic"/>
          <w:b/>
          <w:bCs/>
          <w:sz w:val="28"/>
          <w:szCs w:val="28"/>
          <w:rtl/>
          <w:lang w:bidi="ar-IQ"/>
        </w:rPr>
      </w:pPr>
    </w:p>
    <w:p w:rsidR="008C4CDF"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lastRenderedPageBreak/>
        <w:t>منهجية البحث:</w:t>
      </w:r>
    </w:p>
    <w:p w:rsidR="00DB5583" w:rsidRPr="0038461A" w:rsidRDefault="00823DF2" w:rsidP="00DB5583">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لا مندوحة للبحث من إستخدام المنهج الوصفي وذلك</w:t>
      </w:r>
      <w:r w:rsidR="00A15FCD" w:rsidRPr="0038461A">
        <w:rPr>
          <w:rFonts w:ascii="Traditional Arabic" w:hAnsi="Traditional Arabic" w:cs="Traditional Arabic"/>
          <w:b/>
          <w:bCs/>
          <w:sz w:val="28"/>
          <w:szCs w:val="28"/>
          <w:rtl/>
          <w:lang w:bidi="ar-IQ"/>
        </w:rPr>
        <w:t xml:space="preserve"> من خلال إستعرض مفهوم السيولة و</w:t>
      </w:r>
      <w:r w:rsidRPr="0038461A">
        <w:rPr>
          <w:rFonts w:ascii="Traditional Arabic" w:hAnsi="Traditional Arabic" w:cs="Traditional Arabic"/>
          <w:b/>
          <w:bCs/>
          <w:sz w:val="28"/>
          <w:szCs w:val="28"/>
          <w:rtl/>
          <w:lang w:bidi="ar-IQ"/>
        </w:rPr>
        <w:t>واقع ادارتها في المصارف الإسلامية، ولا خلاف بان المنهج التحليلي سيكون حاضرا من خلال استنباط الاحكام الشرعية للادوات المالية واذا لزم الامر مقارنتها بغيرها في المصارف التقليدية.</w:t>
      </w:r>
    </w:p>
    <w:p w:rsidR="00961012"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حدود البحث:</w:t>
      </w:r>
    </w:p>
    <w:p w:rsidR="0009079C" w:rsidRPr="0038461A" w:rsidRDefault="0009079C"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رغم مواجهة المصارف الإسلامية للعديد من التحديات والصعوبات الا أن نطاق البحث سيركز على تحديات السيولة النقدية ومحاولة البحث عن سبل معالجتها.</w:t>
      </w:r>
    </w:p>
    <w:p w:rsidR="00961012"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فرضية البحث:</w:t>
      </w:r>
    </w:p>
    <w:p w:rsidR="0009079C" w:rsidRPr="0038461A" w:rsidRDefault="0009079C"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يفترض البحث أن النظام الاقتصادي الإسلامي لديه من السبل والوسائل الكفيلة لحل مشكلة السيولة النقدية في المصارف الإسلامية، وأن المشكلة لدى المصارف الإسلامية هي مشكلة سلوكية بحتة ناجمة عن سوء ادارة المصارف الإسلامية للسيولة النقدية المتوفرة لديها.</w:t>
      </w:r>
    </w:p>
    <w:p w:rsidR="00961012" w:rsidRPr="0038461A" w:rsidRDefault="0096101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الدراسات السابقة:</w:t>
      </w:r>
    </w:p>
    <w:p w:rsidR="00053B38" w:rsidRPr="0038461A" w:rsidRDefault="00053B38" w:rsidP="00053B38">
      <w:pPr>
        <w:pStyle w:val="ListParagraph"/>
        <w:numPr>
          <w:ilvl w:val="0"/>
          <w:numId w:val="2"/>
        </w:num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إدارة السيولة في المصارف الإسلامية العالمة في ماليزيا: دراسة تحليلية من منظور إسلامي، أطروحة دكتوراه في الإقتصاد والمصارف الإسلامية تقدم بها أحمد سفيان عبدالله الى كلية الشريعة والدراسات الإسلامية في جامعة اليرموك 2015 </w:t>
      </w:r>
    </w:p>
    <w:p w:rsidR="00053B38" w:rsidRPr="0038461A" w:rsidRDefault="00053B38" w:rsidP="00053B38">
      <w:p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تطرقت الأطروحة في اهدافها الى بحث مفهوم السيولة في المصرفية الإسلامية والتقليدية من حيث الإدارة والتحديات. وكذلك الى دراسة الأدوات المالية التي تستخدم لإدارة السيولة في المصارف الإسلامية الماليزية. كما سعت الاطروحة الى وضع معايير خاصة تراعي الأحكام الشرعية ومقاصدها للأدوات المستخدمة في إدارة السيولة في المصارف الإسلامية.</w:t>
      </w:r>
    </w:p>
    <w:p w:rsidR="00053B38" w:rsidRPr="0038461A" w:rsidRDefault="00053B38" w:rsidP="00053B38">
      <w:p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وتوصلت الأطروحة الى أن المصارف الإسلامية تواجه تحد\يات أكبر في مجال السيولة، ذلك لأنها تلتزم بضوابط الشريعة الإسلامية. ,ان معظم المصارف الأسلامية في العالم الآن تواجه مشكلة فائض السيولة أكثر من مشكلة عجز السيولة. كما افادت الأطروحة الى أن المصارف الإسلامية لن تستطيع الخروج من مشكلة السيولة أبدا مالم تخرج من طبيعة الوساطة المالية التقليدية التامة.</w:t>
      </w:r>
    </w:p>
    <w:p w:rsidR="00053B38" w:rsidRPr="0038461A" w:rsidRDefault="00053B38" w:rsidP="00053B38">
      <w:pPr>
        <w:pStyle w:val="ListParagraph"/>
        <w:numPr>
          <w:ilvl w:val="0"/>
          <w:numId w:val="2"/>
        </w:num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التحديات التي تواجه المصارف الإسلامية مشكلة السيولة أنموذجا من إعداد الاستاذ الدكتور أحمد محمد السعد والدكتور حمود بني خالد، وهو بحث مقدم للمؤتمر الدولي الأول للمالية والمصرفية الإسلامية في 6-7/8/2014م</w:t>
      </w:r>
    </w:p>
    <w:p w:rsidR="00053B38" w:rsidRPr="0038461A" w:rsidRDefault="00053B38" w:rsidP="00B71D32">
      <w:p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تفترض الدراسة أن المصارف الإسلامية قادرة على السيطرة على حجم السيولة المناسب وتوازن بين السيولة والربحية المرضية للمتعاملين في ضوء أدوات البنك المركزي وتشريعاته. وتوصل الباحثان الى انه في نهاية عام 2009 بلغت الأصول شديدة السيولة في المصارف الأردنية</w:t>
      </w:r>
      <w:r w:rsidR="005E2671" w:rsidRPr="0038461A">
        <w:rPr>
          <w:rFonts w:ascii="Traditional Arabic" w:hAnsi="Traditional Arabic" w:cs="Traditional Arabic"/>
          <w:b/>
          <w:bCs/>
          <w:sz w:val="28"/>
          <w:szCs w:val="28"/>
          <w:rtl/>
          <w:lang w:bidi="ar-IQ"/>
        </w:rPr>
        <w:t xml:space="preserve"> ما يقارب ثلاثة عشر مليارا ونصف،</w:t>
      </w:r>
      <w:r w:rsidRPr="0038461A">
        <w:rPr>
          <w:rFonts w:ascii="Traditional Arabic" w:hAnsi="Traditional Arabic" w:cs="Traditional Arabic"/>
          <w:b/>
          <w:bCs/>
          <w:sz w:val="28"/>
          <w:szCs w:val="28"/>
          <w:rtl/>
          <w:lang w:bidi="ar-IQ"/>
        </w:rPr>
        <w:t xml:space="preserve"> وفي المقابل بلغت الودائع سواء أكانت ودائع عملاء أو مصارف ومؤسسات مصرفية اثنان وثلاثون مليارا ونصف تقريبا.وبالتالي فان نسبة السيولة وهي حاصل قسمة النقد وما </w:t>
      </w:r>
      <w:r w:rsidR="005E2671" w:rsidRPr="0038461A">
        <w:rPr>
          <w:rFonts w:ascii="Traditional Arabic" w:hAnsi="Traditional Arabic" w:cs="Traditional Arabic"/>
          <w:b/>
          <w:bCs/>
          <w:sz w:val="28"/>
          <w:szCs w:val="28"/>
          <w:rtl/>
          <w:lang w:bidi="ar-IQ"/>
        </w:rPr>
        <w:t xml:space="preserve">في حكمه على الودائع تساوي 36%، </w:t>
      </w:r>
      <w:r w:rsidR="005E2671" w:rsidRPr="0038461A">
        <w:rPr>
          <w:rFonts w:ascii="Traditional Arabic" w:hAnsi="Traditional Arabic" w:cs="Traditional Arabic"/>
          <w:b/>
          <w:bCs/>
          <w:sz w:val="28"/>
          <w:szCs w:val="28"/>
          <w:rtl/>
          <w:lang w:bidi="ar-IQ"/>
        </w:rPr>
        <w:lastRenderedPageBreak/>
        <w:t xml:space="preserve">وتوصل الباحثان الى </w:t>
      </w:r>
      <w:r w:rsidR="00B71D32">
        <w:rPr>
          <w:rFonts w:ascii="Traditional Arabic" w:hAnsi="Traditional Arabic" w:cs="Traditional Arabic" w:hint="cs"/>
          <w:b/>
          <w:bCs/>
          <w:sz w:val="28"/>
          <w:szCs w:val="28"/>
          <w:rtl/>
          <w:lang w:bidi="ar-IQ"/>
        </w:rPr>
        <w:t>بعض</w:t>
      </w:r>
      <w:r w:rsidRPr="0038461A">
        <w:rPr>
          <w:rFonts w:ascii="Traditional Arabic" w:hAnsi="Traditional Arabic" w:cs="Traditional Arabic"/>
          <w:b/>
          <w:bCs/>
          <w:sz w:val="28"/>
          <w:szCs w:val="28"/>
          <w:rtl/>
          <w:lang w:bidi="ar-IQ"/>
        </w:rPr>
        <w:t xml:space="preserve"> المقترحات لترشيد العلاقة ﺒﻴﻥ البنك المركزي</w:t>
      </w:r>
      <w:r w:rsidR="005E2671" w:rsidRPr="0038461A">
        <w:rPr>
          <w:rFonts w:ascii="Traditional Arabic" w:hAnsi="Traditional Arabic" w:cs="Traditional Arabic"/>
          <w:b/>
          <w:bCs/>
          <w:sz w:val="28"/>
          <w:szCs w:val="28"/>
          <w:rtl/>
          <w:lang w:bidi="ar-IQ"/>
        </w:rPr>
        <w:t xml:space="preserve"> والبنوك ﺍﻹﺴﻼﻤﻴﺔ ﻋﻨﺩ ﺘﻁﺒﻴﻕ ﻨﺴﺒﺔ السيولة.</w:t>
      </w:r>
    </w:p>
    <w:p w:rsidR="00053B38" w:rsidRPr="0038461A" w:rsidRDefault="00053B38" w:rsidP="00053B38">
      <w:pPr>
        <w:pStyle w:val="ListParagraph"/>
        <w:numPr>
          <w:ilvl w:val="0"/>
          <w:numId w:val="2"/>
        </w:num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المخاطرة الناتجة عن السيولة في البنوك الإسلامية في الأردن، رسالة ماجستير في الإقتصاد والمصارف الإسلامية تقدمت بها سوسن محمد سليم السعدي الى كلية الشريعة والدراسات الإسلامية في جامعة اليرموك 2010</w:t>
      </w:r>
    </w:p>
    <w:p w:rsidR="00053B38" w:rsidRPr="0038461A" w:rsidRDefault="00053B38" w:rsidP="00053B38">
      <w:p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بحثت الدراسة في مشكلة السيولة في المصرف الاسلامي الاردني والمخاطر الناجمة منها، وتطرقت الى حجم السيولة المتوافرة في المصارف الاسلامية ومايترتب عليها من مخاطر، والسبيل الى معالجة ذلك، وتوصلت الدراسة الى أن المصرف الاسلامي الاردني خلال المدة (2004-2008) كان قادرا على الإيفاء بجميع التزاماته مع وجود فائض عالي نسبيا من السيولة.</w:t>
      </w:r>
    </w:p>
    <w:p w:rsidR="00053B38" w:rsidRPr="0038461A" w:rsidRDefault="00053B38" w:rsidP="00B71D32">
      <w:pPr>
        <w:pStyle w:val="ListParagraph"/>
        <w:numPr>
          <w:ilvl w:val="0"/>
          <w:numId w:val="2"/>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الدورة العشرون للمجمع الفقهي الإسلامي التابع لرابطة العالم الاسلامي المنعقد بمكة المكرمة في 19-23 محرم/1432هـ الموافق 25-29 ديسمبر/2010م.</w:t>
      </w:r>
    </w:p>
    <w:p w:rsidR="00053B38" w:rsidRPr="0038461A" w:rsidRDefault="00053B38" w:rsidP="00053B38">
      <w:p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ناقشت الدورة ستة أبحاث تخص موضوع </w:t>
      </w:r>
      <w:r w:rsidR="000D22AB" w:rsidRPr="0038461A">
        <w:rPr>
          <w:rFonts w:ascii="Traditional Arabic" w:hAnsi="Traditional Arabic" w:cs="Traditional Arabic"/>
          <w:b/>
          <w:bCs/>
          <w:sz w:val="28"/>
          <w:szCs w:val="28"/>
          <w:rtl/>
          <w:lang w:bidi="ar-IQ"/>
        </w:rPr>
        <w:t xml:space="preserve">إدارة </w:t>
      </w:r>
      <w:r w:rsidRPr="0038461A">
        <w:rPr>
          <w:rFonts w:ascii="Traditional Arabic" w:hAnsi="Traditional Arabic" w:cs="Traditional Arabic"/>
          <w:b/>
          <w:bCs/>
          <w:sz w:val="28"/>
          <w:szCs w:val="28"/>
          <w:rtl/>
          <w:lang w:bidi="ar-IQ"/>
        </w:rPr>
        <w:t>السيولة في المصارف الإسلامية هي</w:t>
      </w:r>
      <w:r w:rsidR="000D22AB" w:rsidRPr="0038461A">
        <w:rPr>
          <w:rFonts w:ascii="Traditional Arabic" w:hAnsi="Traditional Arabic" w:cs="Traditional Arabic"/>
          <w:b/>
          <w:bCs/>
          <w:sz w:val="28"/>
          <w:szCs w:val="28"/>
          <w:rtl/>
          <w:lang w:bidi="ar-IQ"/>
        </w:rPr>
        <w:t>:</w:t>
      </w:r>
    </w:p>
    <w:p w:rsidR="000D22AB" w:rsidRPr="0038461A" w:rsidRDefault="000D22AB" w:rsidP="000D22AB">
      <w:pPr>
        <w:pStyle w:val="ListParagraph"/>
        <w:numPr>
          <w:ilvl w:val="0"/>
          <w:numId w:val="39"/>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إدارة السيولة في المصارف الإسلامية (المعايير والأدوات) للأستاذ الدكتور حسين حسين شحاتة.</w:t>
      </w:r>
    </w:p>
    <w:p w:rsidR="000D22AB" w:rsidRPr="0038461A" w:rsidRDefault="000D22AB" w:rsidP="000D22AB">
      <w:pPr>
        <w:pStyle w:val="ListParagraph"/>
        <w:numPr>
          <w:ilvl w:val="0"/>
          <w:numId w:val="39"/>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إدارة السيولة في المصرف الإسلامي للأستاذ الدكتور شوقي احمد دنيا</w:t>
      </w:r>
    </w:p>
    <w:p w:rsidR="000D22AB" w:rsidRPr="0038461A" w:rsidRDefault="000D22AB" w:rsidP="000D22AB">
      <w:pPr>
        <w:pStyle w:val="ListParagraph"/>
        <w:numPr>
          <w:ilvl w:val="0"/>
          <w:numId w:val="39"/>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إدارة السيولة في المؤسسات المالية الإسلامية (دراسة فقهية إقتصادية) للأستاذ الدكتور</w:t>
      </w:r>
      <w:r w:rsidR="005E2671" w:rsidRPr="0038461A">
        <w:rPr>
          <w:rFonts w:ascii="Traditional Arabic" w:hAnsi="Traditional Arabic" w:cs="Traditional Arabic"/>
          <w:b/>
          <w:bCs/>
          <w:sz w:val="28"/>
          <w:szCs w:val="28"/>
          <w:rtl/>
          <w:lang w:bidi="ar-IQ"/>
        </w:rPr>
        <w:t xml:space="preserve"> علي محيي الدين القره داغي</w:t>
      </w:r>
    </w:p>
    <w:p w:rsidR="005E2671" w:rsidRPr="0038461A" w:rsidRDefault="005E2671" w:rsidP="005E2671">
      <w:pPr>
        <w:pStyle w:val="ListParagraph"/>
        <w:numPr>
          <w:ilvl w:val="0"/>
          <w:numId w:val="39"/>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إدارة السيولة في المصارف الإسلامية للأستاذ الدكتور علي احمد السالوس.</w:t>
      </w:r>
    </w:p>
    <w:p w:rsidR="005E2671" w:rsidRPr="0038461A" w:rsidRDefault="005E2671" w:rsidP="000D22AB">
      <w:pPr>
        <w:pStyle w:val="ListParagraph"/>
        <w:numPr>
          <w:ilvl w:val="0"/>
          <w:numId w:val="39"/>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إدارة السيولة في المصارف الإسلامية( دراسة تحليلية نقدية) للدكتور اكرم لال الدين والدكتور سعيد بو هراوة)</w:t>
      </w:r>
    </w:p>
    <w:p w:rsidR="005E2671" w:rsidRPr="0038461A" w:rsidRDefault="005E2671" w:rsidP="000D22AB">
      <w:pPr>
        <w:pStyle w:val="ListParagraph"/>
        <w:numPr>
          <w:ilvl w:val="0"/>
          <w:numId w:val="39"/>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الصكوك كأداة لإدارة السيولة للدكتور محمد تقي العثماني</w:t>
      </w:r>
    </w:p>
    <w:p w:rsidR="005E2671" w:rsidRPr="0038461A" w:rsidRDefault="005E2671" w:rsidP="005E2671">
      <w:p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وقد تقرر ارجاء المقررات الى الدورة القادمة لحاجة الموضوع الى المزيد من البحث والدراسة.</w:t>
      </w:r>
    </w:p>
    <w:p w:rsidR="00053B38" w:rsidRPr="0038461A" w:rsidRDefault="00053B38" w:rsidP="00053B38">
      <w:pPr>
        <w:pStyle w:val="ListParagraph"/>
        <w:numPr>
          <w:ilvl w:val="0"/>
          <w:numId w:val="2"/>
        </w:numPr>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أثر السيولة على كفاءة التكلفة والأداء،دراسة تطبيقية على المصارف الإسلامية الأردنية للدكتور عز الدين مصطفى الكور.ورقة مقدمة لمؤتمر الخدمات المالية الإسلامية الثاني</w:t>
      </w:r>
      <w:r w:rsidRPr="0038461A">
        <w:rPr>
          <w:rFonts w:ascii="Traditional Arabic" w:hAnsi="Traditional Arabic" w:cs="Traditional Arabic"/>
          <w:b/>
          <w:bCs/>
          <w:sz w:val="28"/>
          <w:szCs w:val="28"/>
          <w:rtl/>
          <w:lang w:bidi="ar-IQ"/>
        </w:rPr>
        <w:t xml:space="preserve"> بطرابلس /2008</w:t>
      </w:r>
    </w:p>
    <w:p w:rsidR="00053B38" w:rsidRPr="0038461A" w:rsidRDefault="00053B38" w:rsidP="00053B38">
      <w:pPr>
        <w:tabs>
          <w:tab w:val="right" w:pos="7920"/>
        </w:tabs>
        <w:jc w:val="lowKashida"/>
        <w:rPr>
          <w:rFonts w:ascii="Traditional Arabic" w:hAnsi="Traditional Arabic" w:cs="Traditional Arabic"/>
          <w:b/>
          <w:bCs/>
          <w:sz w:val="28"/>
          <w:szCs w:val="28"/>
          <w:rtl/>
        </w:rPr>
      </w:pPr>
      <w:r w:rsidRPr="0038461A">
        <w:rPr>
          <w:rFonts w:ascii="Traditional Arabic" w:hAnsi="Traditional Arabic" w:cs="Traditional Arabic"/>
          <w:b/>
          <w:bCs/>
          <w:sz w:val="28"/>
          <w:szCs w:val="28"/>
          <w:rtl/>
          <w:lang w:bidi="ar-JO"/>
        </w:rPr>
        <w:t>هذه الدراسة تهدف إلى معرفة أثر بنود السيولة على كفاءة التكلفة، وبيان ما إذا كان لإدارة السيولة الأثر السلبي على كفاءة التكلفة ومن ثم على أداء البنوك الإسلامية الأردنية للفترة من 1993 وحتى 2008. توصي الدراسة البنوك العربية بشكل عام وا</w:t>
      </w:r>
      <w:r w:rsidRPr="0038461A">
        <w:rPr>
          <w:rFonts w:ascii="Traditional Arabic" w:hAnsi="Traditional Arabic" w:cs="Traditional Arabic"/>
          <w:b/>
          <w:bCs/>
          <w:sz w:val="28"/>
          <w:szCs w:val="28"/>
          <w:rtl/>
        </w:rPr>
        <w:t>لبنوك الليبية بشكل خاص، التي بدأت حديثاً بالعمل بالصيغ و الأدوات المالية الإسلامية أن تأخذ بعين الاعتبار أهمية الكفاءة على مستوى التكلفة والربح وأهمية إدارة السيولة، لما لها من أثر على قيمة البنك وقدرته على المنافسة والاستمرار والنمو</w:t>
      </w:r>
    </w:p>
    <w:p w:rsidR="00053B38" w:rsidRPr="0038461A" w:rsidRDefault="00053B38" w:rsidP="00053B38">
      <w:pPr>
        <w:pStyle w:val="ListParagraph"/>
        <w:numPr>
          <w:ilvl w:val="0"/>
          <w:numId w:val="2"/>
        </w:numP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إدارة السيولة في المصارف الإسلامية: ماليزيا نموذجا، أطروحة دكتوراه تقدم بها محمد صبري زكي الى كلية معارف الوحي والعلوم الانسانية في الجامعة الاسلامية العالمية- ماليزيا في مايو/2007</w:t>
      </w:r>
    </w:p>
    <w:p w:rsidR="00053B38" w:rsidRDefault="00053B38" w:rsidP="00053B38">
      <w:pP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سلطت الدراسة الضوء على مفهوم السيولة من منظور إسلامي، كما أنها أوضحت طريقة إدارة السيولة في البنوك الربوية ومدى شرعيتها في ضوء الشريعة الإسلامية، ثم وقفت عند تجربة ماليزيا في إدارة السيولة في </w:t>
      </w:r>
      <w:r w:rsidRPr="0038461A">
        <w:rPr>
          <w:rFonts w:ascii="Traditional Arabic" w:hAnsi="Traditional Arabic" w:cs="Traditional Arabic"/>
          <w:b/>
          <w:bCs/>
          <w:sz w:val="28"/>
          <w:szCs w:val="28"/>
          <w:rtl/>
        </w:rPr>
        <w:lastRenderedPageBreak/>
        <w:t>مصارفها الإسلامية، وتوصلت الأطروحة الى أن بعض الأساليب التي تستخدمها المصارف الإسلامية في ماليزيا مخالفة لأحكام الشرع في المعاملات، وأوصت بلزوم تصحيحه بتطبيق الأساليب الشرعية لإدارة السيولة فيها.</w:t>
      </w:r>
    </w:p>
    <w:p w:rsidR="00B71D32" w:rsidRPr="0038461A" w:rsidRDefault="00B71D32" w:rsidP="00053B38">
      <w:pPr>
        <w:rPr>
          <w:rFonts w:ascii="Traditional Arabic" w:hAnsi="Traditional Arabic" w:cs="Traditional Arabic"/>
          <w:b/>
          <w:bCs/>
          <w:sz w:val="28"/>
          <w:szCs w:val="28"/>
          <w:rtl/>
        </w:rPr>
      </w:pPr>
    </w:p>
    <w:p w:rsidR="00221456" w:rsidRPr="0038461A" w:rsidRDefault="0009079C"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هيكلية البحث:</w:t>
      </w:r>
    </w:p>
    <w:p w:rsidR="00706CC6" w:rsidRPr="0038461A" w:rsidRDefault="0009079C" w:rsidP="00002199">
      <w:pPr>
        <w:ind w:left="1360" w:hanging="136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لتحقيق أهداف البحث واثبات فرضيته سيتم مناقشة الموضوع من خلال مبحثين. </w:t>
      </w:r>
    </w:p>
    <w:p w:rsidR="0009079C" w:rsidRPr="0038461A" w:rsidRDefault="0009079C"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المبحث الأول: مفهوم السيولة النقدية وإدارتها</w:t>
      </w:r>
    </w:p>
    <w:p w:rsidR="0009079C" w:rsidRPr="0038461A" w:rsidRDefault="00DC7A2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09079C" w:rsidRPr="0038461A">
        <w:rPr>
          <w:rFonts w:ascii="Traditional Arabic" w:hAnsi="Traditional Arabic" w:cs="Traditional Arabic"/>
          <w:b/>
          <w:bCs/>
          <w:sz w:val="28"/>
          <w:szCs w:val="28"/>
          <w:rtl/>
        </w:rPr>
        <w:t>المطلب الأول: مفهوم السيولة النقدية وإدارتها في</w:t>
      </w:r>
      <w:r w:rsidR="00B90E15" w:rsidRPr="0038461A">
        <w:rPr>
          <w:rFonts w:ascii="Traditional Arabic" w:hAnsi="Traditional Arabic" w:cs="Traditional Arabic"/>
          <w:b/>
          <w:bCs/>
          <w:sz w:val="28"/>
          <w:szCs w:val="28"/>
          <w:rtl/>
        </w:rPr>
        <w:t xml:space="preserve"> البنوك التقليدية.</w:t>
      </w:r>
      <w:r w:rsidR="0009079C" w:rsidRPr="0038461A">
        <w:rPr>
          <w:rFonts w:ascii="Traditional Arabic" w:hAnsi="Traditional Arabic" w:cs="Traditional Arabic"/>
          <w:b/>
          <w:bCs/>
          <w:sz w:val="28"/>
          <w:szCs w:val="28"/>
          <w:rtl/>
        </w:rPr>
        <w:t xml:space="preserve"> </w:t>
      </w:r>
    </w:p>
    <w:p w:rsidR="0009079C" w:rsidRPr="0038461A" w:rsidRDefault="00DC7A2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09079C" w:rsidRPr="0038461A">
        <w:rPr>
          <w:rFonts w:ascii="Traditional Arabic" w:hAnsi="Traditional Arabic" w:cs="Traditional Arabic"/>
          <w:b/>
          <w:bCs/>
          <w:sz w:val="28"/>
          <w:szCs w:val="28"/>
          <w:rtl/>
        </w:rPr>
        <w:t>المطلب الثاني: مفهوم السيولة النق</w:t>
      </w:r>
      <w:r w:rsidR="00F16C41" w:rsidRPr="0038461A">
        <w:rPr>
          <w:rFonts w:ascii="Traditional Arabic" w:hAnsi="Traditional Arabic" w:cs="Traditional Arabic"/>
          <w:b/>
          <w:bCs/>
          <w:sz w:val="28"/>
          <w:szCs w:val="28"/>
          <w:rtl/>
        </w:rPr>
        <w:t xml:space="preserve">دية وإدارتها في </w:t>
      </w:r>
      <w:r w:rsidR="00B90E15" w:rsidRPr="0038461A">
        <w:rPr>
          <w:rFonts w:ascii="Traditional Arabic" w:hAnsi="Traditional Arabic" w:cs="Traditional Arabic"/>
          <w:b/>
          <w:bCs/>
          <w:sz w:val="28"/>
          <w:szCs w:val="28"/>
          <w:rtl/>
        </w:rPr>
        <w:t>المصارف الإسلامية.</w:t>
      </w:r>
    </w:p>
    <w:p w:rsidR="00DC7A25" w:rsidRPr="0038461A" w:rsidRDefault="00DC7A2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09079C" w:rsidRPr="0038461A">
        <w:rPr>
          <w:rFonts w:ascii="Traditional Arabic" w:hAnsi="Traditional Arabic" w:cs="Traditional Arabic"/>
          <w:b/>
          <w:bCs/>
          <w:sz w:val="28"/>
          <w:szCs w:val="28"/>
          <w:rtl/>
        </w:rPr>
        <w:t xml:space="preserve">المطلب الثالث: </w:t>
      </w:r>
      <w:r w:rsidR="00D414B5" w:rsidRPr="0038461A">
        <w:rPr>
          <w:rFonts w:ascii="Traditional Arabic" w:hAnsi="Traditional Arabic" w:cs="Traditional Arabic"/>
          <w:b/>
          <w:bCs/>
          <w:sz w:val="28"/>
          <w:szCs w:val="28"/>
          <w:rtl/>
        </w:rPr>
        <w:t>(</w:t>
      </w:r>
      <w:r w:rsidR="006F0D74" w:rsidRPr="0038461A">
        <w:rPr>
          <w:rFonts w:ascii="Traditional Arabic" w:hAnsi="Traditional Arabic" w:cs="Traditional Arabic"/>
          <w:b/>
          <w:bCs/>
          <w:sz w:val="28"/>
          <w:szCs w:val="28"/>
          <w:rtl/>
        </w:rPr>
        <w:t>مشكلة السي</w:t>
      </w:r>
      <w:r w:rsidR="00D414B5" w:rsidRPr="0038461A">
        <w:rPr>
          <w:rFonts w:ascii="Traditional Arabic" w:hAnsi="Traditional Arabic" w:cs="Traditional Arabic"/>
          <w:b/>
          <w:bCs/>
          <w:sz w:val="28"/>
          <w:szCs w:val="28"/>
          <w:rtl/>
        </w:rPr>
        <w:t>ولة، محاولة في البحث عن الأسباب)</w:t>
      </w:r>
      <w:r w:rsidR="0009079C" w:rsidRPr="0038461A">
        <w:rPr>
          <w:rFonts w:ascii="Traditional Arabic" w:hAnsi="Traditional Arabic" w:cs="Traditional Arabic"/>
          <w:b/>
          <w:bCs/>
          <w:sz w:val="28"/>
          <w:szCs w:val="28"/>
          <w:rtl/>
        </w:rPr>
        <w:t>.</w:t>
      </w:r>
    </w:p>
    <w:p w:rsidR="00CE2977" w:rsidRPr="0038461A" w:rsidRDefault="00CE2977"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المبحث الثاني:</w:t>
      </w:r>
      <w:r w:rsidR="00B1563B" w:rsidRPr="0038461A">
        <w:rPr>
          <w:rFonts w:ascii="Traditional Arabic" w:hAnsi="Traditional Arabic" w:cs="Traditional Arabic"/>
          <w:b/>
          <w:bCs/>
          <w:sz w:val="28"/>
          <w:szCs w:val="28"/>
          <w:rtl/>
        </w:rPr>
        <w:t xml:space="preserve"> النظريات والأدوات المالية ودورها في إدارة مشكلة السيولة في المصارف الإسلامية</w:t>
      </w:r>
    </w:p>
    <w:p w:rsidR="00CE2977" w:rsidRPr="0038461A" w:rsidRDefault="00DC7A2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CE2977" w:rsidRPr="0038461A">
        <w:rPr>
          <w:rFonts w:ascii="Traditional Arabic" w:hAnsi="Traditional Arabic" w:cs="Traditional Arabic"/>
          <w:b/>
          <w:bCs/>
          <w:sz w:val="28"/>
          <w:szCs w:val="28"/>
          <w:rtl/>
        </w:rPr>
        <w:t>المطلب الأول: نظريات إدارة السيولة ... رؤية شرعية</w:t>
      </w:r>
    </w:p>
    <w:p w:rsidR="0009079C" w:rsidRPr="0038461A" w:rsidRDefault="00DC7A25" w:rsidP="00002199">
      <w:pPr>
        <w:ind w:left="2069" w:hanging="2069"/>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CE2977" w:rsidRPr="0038461A">
        <w:rPr>
          <w:rFonts w:ascii="Traditional Arabic" w:hAnsi="Traditional Arabic" w:cs="Traditional Arabic"/>
          <w:b/>
          <w:bCs/>
          <w:sz w:val="28"/>
          <w:szCs w:val="28"/>
          <w:rtl/>
        </w:rPr>
        <w:t xml:space="preserve">المطلب الثاني: </w:t>
      </w:r>
      <w:r w:rsidR="00B1563B" w:rsidRPr="0038461A">
        <w:rPr>
          <w:rFonts w:ascii="Traditional Arabic" w:hAnsi="Traditional Arabic" w:cs="Traditional Arabic"/>
          <w:b/>
          <w:bCs/>
          <w:sz w:val="28"/>
          <w:szCs w:val="28"/>
          <w:rtl/>
        </w:rPr>
        <w:t>ملائمة الأساليب والأدوات المالية المتاحة</w:t>
      </w:r>
      <w:r w:rsidR="00CE2977" w:rsidRPr="0038461A">
        <w:rPr>
          <w:rFonts w:ascii="Traditional Arabic" w:hAnsi="Traditional Arabic" w:cs="Traditional Arabic"/>
          <w:b/>
          <w:bCs/>
          <w:sz w:val="28"/>
          <w:szCs w:val="28"/>
          <w:rtl/>
        </w:rPr>
        <w:t xml:space="preserve"> لإدارة السيولة</w:t>
      </w:r>
      <w:r w:rsidRPr="0038461A">
        <w:rPr>
          <w:rFonts w:ascii="Traditional Arabic" w:hAnsi="Traditional Arabic" w:cs="Traditional Arabic"/>
          <w:b/>
          <w:bCs/>
          <w:sz w:val="28"/>
          <w:szCs w:val="28"/>
          <w:rtl/>
        </w:rPr>
        <w:t xml:space="preserve"> </w:t>
      </w:r>
      <w:r w:rsidR="009F6A4C" w:rsidRPr="0038461A">
        <w:rPr>
          <w:rFonts w:ascii="Traditional Arabic" w:hAnsi="Traditional Arabic" w:cs="Traditional Arabic"/>
          <w:b/>
          <w:bCs/>
          <w:sz w:val="28"/>
          <w:szCs w:val="28"/>
          <w:rtl/>
        </w:rPr>
        <w:t xml:space="preserve">في المصارف </w:t>
      </w:r>
      <w:r w:rsidR="00CE2977" w:rsidRPr="0038461A">
        <w:rPr>
          <w:rFonts w:ascii="Traditional Arabic" w:hAnsi="Traditional Arabic" w:cs="Traditional Arabic"/>
          <w:b/>
          <w:bCs/>
          <w:sz w:val="28"/>
          <w:szCs w:val="28"/>
          <w:rtl/>
        </w:rPr>
        <w:t xml:space="preserve">الإسلامية </w:t>
      </w:r>
    </w:p>
    <w:p w:rsidR="00455A79" w:rsidRPr="0038461A" w:rsidRDefault="00DC7A25" w:rsidP="00002199">
      <w:pPr>
        <w:ind w:left="2069" w:hanging="221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455A79" w:rsidRPr="0038461A">
        <w:rPr>
          <w:rFonts w:ascii="Traditional Arabic" w:hAnsi="Traditional Arabic" w:cs="Traditional Arabic"/>
          <w:b/>
          <w:bCs/>
          <w:sz w:val="28"/>
          <w:szCs w:val="28"/>
          <w:rtl/>
        </w:rPr>
        <w:t>المطلب الثالث:</w:t>
      </w:r>
      <w:r w:rsidR="00B1563B" w:rsidRPr="0038461A">
        <w:rPr>
          <w:rFonts w:ascii="Traditional Arabic" w:hAnsi="Traditional Arabic" w:cs="Traditional Arabic"/>
          <w:b/>
          <w:bCs/>
          <w:sz w:val="28"/>
          <w:szCs w:val="28"/>
          <w:rtl/>
        </w:rPr>
        <w:t xml:space="preserve"> </w:t>
      </w:r>
      <w:r w:rsidR="00706CC6" w:rsidRPr="0038461A">
        <w:rPr>
          <w:rFonts w:ascii="Traditional Arabic" w:hAnsi="Traditional Arabic" w:cs="Traditional Arabic"/>
          <w:b/>
          <w:bCs/>
          <w:sz w:val="28"/>
          <w:szCs w:val="28"/>
          <w:rtl/>
        </w:rPr>
        <w:t>أساليب</w:t>
      </w:r>
      <w:r w:rsidR="00B12B46" w:rsidRPr="0038461A">
        <w:rPr>
          <w:rFonts w:ascii="Traditional Arabic" w:hAnsi="Traditional Arabic" w:cs="Traditional Arabic"/>
          <w:b/>
          <w:bCs/>
          <w:sz w:val="28"/>
          <w:szCs w:val="28"/>
          <w:rtl/>
        </w:rPr>
        <w:t xml:space="preserve"> </w:t>
      </w:r>
      <w:r w:rsidR="00B1563B" w:rsidRPr="0038461A">
        <w:rPr>
          <w:rFonts w:ascii="Traditional Arabic" w:hAnsi="Traditional Arabic" w:cs="Traditional Arabic"/>
          <w:b/>
          <w:bCs/>
          <w:sz w:val="28"/>
          <w:szCs w:val="28"/>
          <w:rtl/>
        </w:rPr>
        <w:t xml:space="preserve">وأدوات </w:t>
      </w:r>
      <w:r w:rsidR="00706CC6" w:rsidRPr="0038461A">
        <w:rPr>
          <w:rFonts w:ascii="Traditional Arabic" w:hAnsi="Traditional Arabic" w:cs="Traditional Arabic"/>
          <w:b/>
          <w:bCs/>
          <w:sz w:val="28"/>
          <w:szCs w:val="28"/>
          <w:rtl/>
        </w:rPr>
        <w:t>مالية</w:t>
      </w:r>
      <w:r w:rsidR="00B1563B" w:rsidRPr="0038461A">
        <w:rPr>
          <w:rFonts w:ascii="Traditional Arabic" w:hAnsi="Traditional Arabic" w:cs="Traditional Arabic"/>
          <w:b/>
          <w:bCs/>
          <w:sz w:val="28"/>
          <w:szCs w:val="28"/>
          <w:rtl/>
        </w:rPr>
        <w:t xml:space="preserve"> مقترحة</w:t>
      </w:r>
      <w:r w:rsidR="00706CC6" w:rsidRPr="0038461A">
        <w:rPr>
          <w:rFonts w:ascii="Traditional Arabic" w:hAnsi="Traditional Arabic" w:cs="Traditional Arabic"/>
          <w:b/>
          <w:bCs/>
          <w:sz w:val="28"/>
          <w:szCs w:val="28"/>
          <w:rtl/>
        </w:rPr>
        <w:t xml:space="preserve"> لإدارة</w:t>
      </w:r>
      <w:r w:rsidR="00455A79" w:rsidRPr="0038461A">
        <w:rPr>
          <w:rFonts w:ascii="Traditional Arabic" w:hAnsi="Traditional Arabic" w:cs="Traditional Arabic"/>
          <w:b/>
          <w:bCs/>
          <w:sz w:val="28"/>
          <w:szCs w:val="28"/>
          <w:rtl/>
        </w:rPr>
        <w:t xml:space="preserve"> السيولة في</w:t>
      </w:r>
      <w:r w:rsidR="00D414B5" w:rsidRPr="0038461A">
        <w:rPr>
          <w:rFonts w:ascii="Traditional Arabic" w:hAnsi="Traditional Arabic" w:cs="Traditional Arabic"/>
          <w:b/>
          <w:bCs/>
          <w:sz w:val="28"/>
          <w:szCs w:val="28"/>
          <w:rtl/>
        </w:rPr>
        <w:t xml:space="preserve"> </w:t>
      </w:r>
      <w:r w:rsidR="00CA48DD" w:rsidRPr="0038461A">
        <w:rPr>
          <w:rFonts w:ascii="Traditional Arabic" w:hAnsi="Traditional Arabic" w:cs="Traditional Arabic"/>
          <w:b/>
          <w:bCs/>
          <w:sz w:val="28"/>
          <w:szCs w:val="28"/>
          <w:rtl/>
        </w:rPr>
        <w:t>المصارف الإسلامية.</w:t>
      </w:r>
    </w:p>
    <w:p w:rsidR="005E2671" w:rsidRPr="0038461A" w:rsidRDefault="00CA48DD" w:rsidP="005E2671">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الخاتمة ( النتائج والتوصيات)</w:t>
      </w: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DB5583" w:rsidRPr="0038461A" w:rsidRDefault="00DB5583" w:rsidP="005E2671">
      <w:pPr>
        <w:jc w:val="both"/>
        <w:rPr>
          <w:rFonts w:ascii="Traditional Arabic" w:hAnsi="Traditional Arabic" w:cs="Traditional Arabic"/>
          <w:b/>
          <w:bCs/>
          <w:sz w:val="28"/>
          <w:szCs w:val="28"/>
          <w:rtl/>
        </w:rPr>
      </w:pPr>
    </w:p>
    <w:p w:rsidR="00B90E15" w:rsidRPr="0038461A" w:rsidRDefault="00B90E15" w:rsidP="005E2671">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lastRenderedPageBreak/>
        <w:t>المبحث الأول: مفهوم السيولة النقدية وإدارتها</w:t>
      </w:r>
    </w:p>
    <w:p w:rsidR="00B90E15" w:rsidRPr="0038461A" w:rsidRDefault="00B90E15" w:rsidP="001B4EA3">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المطلب الأول: مفهوم السيولة النقدية وإدارتها في البنوك التقليدية</w:t>
      </w:r>
    </w:p>
    <w:p w:rsidR="002E115A" w:rsidRPr="0038461A" w:rsidRDefault="002E115A"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في مفهوم السيولة:</w:t>
      </w:r>
    </w:p>
    <w:p w:rsidR="00385E40" w:rsidRPr="0038461A" w:rsidRDefault="00385E40" w:rsidP="00002199">
      <w:p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ت</w:t>
      </w:r>
      <w:r w:rsidR="00CE5628" w:rsidRPr="0038461A">
        <w:rPr>
          <w:rFonts w:ascii="Traditional Arabic" w:hAnsi="Traditional Arabic" w:cs="Traditional Arabic"/>
          <w:b/>
          <w:bCs/>
          <w:sz w:val="28"/>
          <w:szCs w:val="28"/>
          <w:rtl/>
        </w:rPr>
        <w:t xml:space="preserve">شتمل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00CE5628"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وشبه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w:t>
      </w:r>
      <w:r w:rsidRPr="0038461A">
        <w:rPr>
          <w:rFonts w:ascii="Traditional Arabic" w:hAnsi="Traditional Arabic" w:cs="Traditional Arabic"/>
          <w:b/>
          <w:bCs/>
          <w:sz w:val="28"/>
          <w:szCs w:val="28"/>
          <w:rtl/>
        </w:rPr>
        <w:t xml:space="preserve"> </w:t>
      </w:r>
      <w:r w:rsidR="00CE5628" w:rsidRPr="0038461A">
        <w:rPr>
          <w:rFonts w:ascii="Traditional Arabic" w:hAnsi="Traditional Arabic" w:cs="Traditional Arabic"/>
          <w:b/>
          <w:bCs/>
          <w:sz w:val="28"/>
          <w:szCs w:val="28"/>
          <w:rtl/>
          <w:lang w:bidi="ar-IQ"/>
        </w:rPr>
        <w:t>ف</w:t>
      </w:r>
      <w:r w:rsidRPr="0038461A">
        <w:rPr>
          <w:rFonts w:ascii="Traditional Arabic" w:hAnsi="Traditional Arabic" w:cs="Traditional Arabic"/>
          <w:b/>
          <w:bCs/>
          <w:sz w:val="28"/>
          <w:szCs w:val="28"/>
          <w:rtl/>
        </w:rPr>
        <w:t>أما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فهي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النقود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الموجودة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خزائن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المصرف</w:t>
      </w:r>
      <w:r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والودائع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لدى</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البنك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المركزي، ولد</w:t>
      </w:r>
      <w:r w:rsidRPr="0038461A">
        <w:rPr>
          <w:rFonts w:ascii="Traditional Arabic" w:hAnsi="Traditional Arabic" w:cs="Traditional Arabic"/>
          <w:b/>
          <w:bCs/>
          <w:sz w:val="28"/>
          <w:szCs w:val="28"/>
          <w:rtl/>
          <w:lang w:bidi="ar-IQ"/>
        </w:rPr>
        <w:t>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البنوك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الأخرى</w:t>
      </w:r>
      <w:r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التجارية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يستطيع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تحصيلها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تأجيل</w:t>
      </w:r>
      <w:r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وكذلك الأسهم</w:t>
      </w:r>
      <w:r w:rsidR="00CE5628"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lang w:bidi="ar-IQ"/>
        </w:rPr>
        <w:t>والسندات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يستطيع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بيعها.</w:t>
      </w:r>
    </w:p>
    <w:p w:rsidR="00385E40" w:rsidRPr="0038461A" w:rsidRDefault="00385E40" w:rsidP="00002199">
      <w:pPr>
        <w:autoSpaceDE w:val="0"/>
        <w:autoSpaceDN w:val="0"/>
        <w:adjustRightInd w:val="0"/>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أما إذا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كانت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التجارية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تستغرق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وقتا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للتحصيل</w:t>
      </w:r>
      <w:r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وكذلك الأسهم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والسندات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ليتم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بيع</w:t>
      </w:r>
      <w:r w:rsidR="00CE5628" w:rsidRPr="0038461A">
        <w:rPr>
          <w:rFonts w:ascii="Traditional Arabic" w:hAnsi="Traditional Arabic" w:cs="Traditional Arabic"/>
          <w:b/>
          <w:bCs/>
          <w:sz w:val="28"/>
          <w:szCs w:val="28"/>
          <w:rtl/>
        </w:rPr>
        <w:t>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w:t>
      </w:r>
      <w:r w:rsidR="00CE5628" w:rsidRPr="0038461A">
        <w:rPr>
          <w:rFonts w:ascii="Traditional Arabic" w:hAnsi="Traditional Arabic" w:cs="Traditional Arabic"/>
          <w:b/>
          <w:bCs/>
          <w:sz w:val="28"/>
          <w:szCs w:val="28"/>
          <w:rtl/>
        </w:rPr>
        <w:t xml:space="preserve">تعد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هنا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شبه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نقدية</w:t>
      </w:r>
      <w:r w:rsidRPr="0038461A">
        <w:rPr>
          <w:rFonts w:ascii="Traditional Arabic" w:hAnsi="Traditional Arabic" w:cs="Traditional Arabic"/>
          <w:b/>
          <w:bCs/>
          <w:sz w:val="28"/>
          <w:szCs w:val="28"/>
        </w:rPr>
        <w:t>.</w:t>
      </w:r>
    </w:p>
    <w:p w:rsidR="00FC0B15" w:rsidRPr="0038461A" w:rsidRDefault="00B90E1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FC0B15" w:rsidRPr="0038461A">
        <w:rPr>
          <w:rFonts w:ascii="Traditional Arabic" w:hAnsi="Traditional Arabic" w:cs="Traditional Arabic"/>
          <w:b/>
          <w:bCs/>
          <w:sz w:val="28"/>
          <w:szCs w:val="28"/>
          <w:rtl/>
        </w:rPr>
        <w:t xml:space="preserve">   </w:t>
      </w:r>
      <w:r w:rsidR="00385E40" w:rsidRPr="0038461A">
        <w:rPr>
          <w:rFonts w:ascii="Traditional Arabic" w:hAnsi="Traditional Arabic" w:cs="Traditional Arabic"/>
          <w:b/>
          <w:bCs/>
          <w:sz w:val="28"/>
          <w:szCs w:val="28"/>
          <w:rtl/>
        </w:rPr>
        <w:t xml:space="preserve"> وقد </w:t>
      </w:r>
      <w:r w:rsidRPr="0038461A">
        <w:rPr>
          <w:rFonts w:ascii="Traditional Arabic" w:hAnsi="Traditional Arabic" w:cs="Traditional Arabic"/>
          <w:b/>
          <w:bCs/>
          <w:sz w:val="28"/>
          <w:szCs w:val="28"/>
          <w:rtl/>
        </w:rPr>
        <w:t>تنوعت تعريفات السيولة ، وذلك بحسب المؤسسات المالية العامة المختلفة</w:t>
      </w:r>
      <w:r w:rsidR="00BC3091" w:rsidRPr="0038461A">
        <w:rPr>
          <w:rFonts w:ascii="Traditional Arabic" w:hAnsi="Traditional Arabic" w:cs="Traditional Arabic"/>
          <w:b/>
          <w:bCs/>
          <w:sz w:val="28"/>
          <w:szCs w:val="28"/>
          <w:rtl/>
        </w:rPr>
        <w:t>، فعلى الر</w:t>
      </w:r>
      <w:r w:rsidR="00180E8B" w:rsidRPr="0038461A">
        <w:rPr>
          <w:rFonts w:ascii="Traditional Arabic" w:hAnsi="Traditional Arabic" w:cs="Traditional Arabic"/>
          <w:b/>
          <w:bCs/>
          <w:sz w:val="28"/>
          <w:szCs w:val="28"/>
          <w:rtl/>
        </w:rPr>
        <w:t>غ</w:t>
      </w:r>
      <w:r w:rsidR="00BC3091" w:rsidRPr="0038461A">
        <w:rPr>
          <w:rFonts w:ascii="Traditional Arabic" w:hAnsi="Traditional Arabic" w:cs="Traditional Arabic"/>
          <w:b/>
          <w:bCs/>
          <w:sz w:val="28"/>
          <w:szCs w:val="28"/>
          <w:rtl/>
        </w:rPr>
        <w:t>م من اتفاقها على ضرورة الحفاظ على القيمة السوقية للموجودات دون تكبد خسائر كبيرة، الا انها اختلفت في جوانب أخرى.</w:t>
      </w:r>
      <w:r w:rsidR="00FC0B15" w:rsidRPr="0038461A">
        <w:rPr>
          <w:rFonts w:ascii="Traditional Arabic" w:hAnsi="Traditional Arabic" w:cs="Traditional Arabic"/>
          <w:b/>
          <w:bCs/>
          <w:sz w:val="28"/>
          <w:szCs w:val="28"/>
          <w:rtl/>
        </w:rPr>
        <w:t xml:space="preserve">  </w:t>
      </w:r>
    </w:p>
    <w:p w:rsidR="001B4EA3" w:rsidRPr="0038461A" w:rsidRDefault="00FC0B15" w:rsidP="001B4EA3">
      <w:p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 xml:space="preserve">  </w:t>
      </w:r>
      <w:r w:rsidR="00B90E15" w:rsidRPr="0038461A">
        <w:rPr>
          <w:rFonts w:ascii="Traditional Arabic" w:hAnsi="Traditional Arabic" w:cs="Traditional Arabic"/>
          <w:b/>
          <w:bCs/>
          <w:sz w:val="28"/>
          <w:szCs w:val="28"/>
          <w:rtl/>
        </w:rPr>
        <w:t xml:space="preserve"> فقد عرف صندوق النقد الدولي السيولة </w:t>
      </w:r>
      <w:r w:rsidR="001D0792" w:rsidRPr="0038461A">
        <w:rPr>
          <w:rFonts w:ascii="Traditional Arabic" w:hAnsi="Traditional Arabic" w:cs="Traditional Arabic"/>
          <w:b/>
          <w:bCs/>
          <w:sz w:val="28"/>
          <w:szCs w:val="28"/>
          <w:rtl/>
        </w:rPr>
        <w:t>من خلال وصف عمليات البيع للأصول المالية خلال مدة من الزمن، فهي:</w:t>
      </w:r>
      <w:r w:rsidR="00B90E15"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lang w:bidi="ar-IQ"/>
        </w:rPr>
        <w:t>المدى الذي يمكن فيه</w:t>
      </w:r>
      <w:r w:rsidR="00B90E15"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rPr>
        <w:t>للأصول المالية أن تباع عند إشع</w:t>
      </w:r>
      <w:r w:rsidR="001B4EA3" w:rsidRPr="0038461A">
        <w:rPr>
          <w:rFonts w:ascii="Traditional Arabic" w:hAnsi="Traditional Arabic" w:cs="Traditional Arabic"/>
          <w:b/>
          <w:bCs/>
          <w:sz w:val="28"/>
          <w:szCs w:val="28"/>
          <w:rtl/>
        </w:rPr>
        <w:t xml:space="preserve">ار قصير بالقيمة </w:t>
      </w:r>
      <w:r w:rsidR="001D0792" w:rsidRPr="0038461A">
        <w:rPr>
          <w:rFonts w:ascii="Traditional Arabic" w:hAnsi="Traditional Arabic" w:cs="Traditional Arabic"/>
          <w:b/>
          <w:bCs/>
          <w:sz w:val="28"/>
          <w:szCs w:val="28"/>
          <w:rtl/>
        </w:rPr>
        <w:t xml:space="preserve">السوقية أو قريب </w:t>
      </w:r>
      <w:r w:rsidR="00B90E15" w:rsidRPr="0038461A">
        <w:rPr>
          <w:rFonts w:ascii="Traditional Arabic" w:hAnsi="Traditional Arabic" w:cs="Traditional Arabic"/>
          <w:b/>
          <w:bCs/>
          <w:sz w:val="28"/>
          <w:szCs w:val="28"/>
          <w:rtl/>
        </w:rPr>
        <w:t>منها</w:t>
      </w:r>
      <w:r w:rsidR="00B90E15" w:rsidRPr="0038461A">
        <w:rPr>
          <w:rFonts w:ascii="Traditional Arabic" w:hAnsi="Traditional Arabic" w:cs="Traditional Arabic"/>
          <w:b/>
          <w:bCs/>
          <w:sz w:val="28"/>
          <w:szCs w:val="28"/>
          <w:rtl/>
          <w:lang w:bidi="ar-IQ"/>
        </w:rPr>
        <w:t>.</w:t>
      </w:r>
      <w:r w:rsidR="00B90E15" w:rsidRPr="0038461A">
        <w:rPr>
          <w:rStyle w:val="FootnoteReference"/>
          <w:rFonts w:ascii="Traditional Arabic" w:hAnsi="Traditional Arabic" w:cs="Traditional Arabic"/>
          <w:b/>
          <w:bCs/>
          <w:sz w:val="28"/>
          <w:szCs w:val="28"/>
          <w:rtl/>
          <w:lang w:bidi="ar-IQ"/>
        </w:rPr>
        <w:footnoteReference w:id="1"/>
      </w:r>
    </w:p>
    <w:p w:rsidR="0052112E" w:rsidRPr="0038461A" w:rsidRDefault="00FC0B15" w:rsidP="001B4EA3">
      <w:p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w:t>
      </w:r>
      <w:r w:rsidR="00B90E15" w:rsidRPr="0038461A">
        <w:rPr>
          <w:rFonts w:ascii="Traditional Arabic" w:hAnsi="Traditional Arabic" w:cs="Traditional Arabic"/>
          <w:b/>
          <w:bCs/>
          <w:sz w:val="28"/>
          <w:szCs w:val="28"/>
          <w:rtl/>
        </w:rPr>
        <w:t>وعرفت المفوضية الأوربية للشؤون الاقتصادية والمالية</w:t>
      </w:r>
      <w:r w:rsidR="00B90E15"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rPr>
        <w:t>السيولة</w:t>
      </w:r>
      <w:r w:rsidR="001D0792" w:rsidRPr="0038461A">
        <w:rPr>
          <w:rFonts w:ascii="Traditional Arabic" w:hAnsi="Traditional Arabic" w:cs="Traditional Arabic"/>
          <w:b/>
          <w:bCs/>
          <w:sz w:val="28"/>
          <w:szCs w:val="28"/>
          <w:rtl/>
        </w:rPr>
        <w:t xml:space="preserve"> من خلال صفتها،</w:t>
      </w:r>
      <w:r w:rsidR="00B90E15" w:rsidRPr="0038461A">
        <w:rPr>
          <w:rFonts w:ascii="Traditional Arabic" w:hAnsi="Traditional Arabic" w:cs="Traditional Arabic"/>
          <w:b/>
          <w:bCs/>
          <w:sz w:val="28"/>
          <w:szCs w:val="28"/>
          <w:rtl/>
        </w:rPr>
        <w:t xml:space="preserve"> </w:t>
      </w:r>
      <w:r w:rsidR="001D0792" w:rsidRPr="0038461A">
        <w:rPr>
          <w:rFonts w:ascii="Traditional Arabic" w:hAnsi="Traditional Arabic" w:cs="Traditional Arabic"/>
          <w:b/>
          <w:bCs/>
          <w:sz w:val="28"/>
          <w:szCs w:val="28"/>
          <w:rtl/>
        </w:rPr>
        <w:t>فهي</w:t>
      </w:r>
      <w:r w:rsidR="00B90E15"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rPr>
        <w:t>مصطلح يستخدم في علم المال لوصف سهولة الحصول على النقود.</w:t>
      </w:r>
      <w:r w:rsidR="00B90E15"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lang w:bidi="ar-IQ"/>
        </w:rPr>
        <w:t>فإن توفرت السيولة لاقتصاد ما،</w:t>
      </w:r>
      <w:r w:rsidR="0052112E" w:rsidRPr="0038461A">
        <w:rPr>
          <w:rFonts w:ascii="Traditional Arabic" w:hAnsi="Traditional Arabic" w:cs="Traditional Arabic"/>
          <w:b/>
          <w:bCs/>
          <w:sz w:val="28"/>
          <w:szCs w:val="28"/>
          <w:rtl/>
        </w:rPr>
        <w:t xml:space="preserve"> كان بامكان</w:t>
      </w:r>
      <w:r w:rsidR="0052112E"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rPr>
        <w:t>الأفراد والشركات الحصول على</w:t>
      </w:r>
      <w:r w:rsidR="0052112E"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rPr>
        <w:t>الأموال التي يحتاجون إليها وبالأسعار التي يريدون وذلك لأغراض الاستثمار</w:t>
      </w:r>
      <w:r w:rsidR="0052112E" w:rsidRPr="0038461A">
        <w:rPr>
          <w:rFonts w:ascii="Traditional Arabic" w:hAnsi="Traditional Arabic" w:cs="Traditional Arabic"/>
          <w:b/>
          <w:bCs/>
          <w:sz w:val="28"/>
          <w:szCs w:val="28"/>
          <w:rtl/>
          <w:lang w:bidi="ar-IQ"/>
        </w:rPr>
        <w:t>.</w:t>
      </w:r>
      <w:r w:rsidR="0052112E" w:rsidRPr="0038461A">
        <w:rPr>
          <w:rStyle w:val="FootnoteReference"/>
          <w:rFonts w:ascii="Traditional Arabic" w:hAnsi="Traditional Arabic" w:cs="Traditional Arabic"/>
          <w:b/>
          <w:bCs/>
          <w:sz w:val="28"/>
          <w:szCs w:val="28"/>
          <w:rtl/>
          <w:lang w:bidi="ar-IQ"/>
        </w:rPr>
        <w:footnoteReference w:id="2"/>
      </w:r>
    </w:p>
    <w:p w:rsidR="00605260" w:rsidRPr="0038461A" w:rsidRDefault="00FC0B15" w:rsidP="00DB5583">
      <w:pPr>
        <w:rPr>
          <w:rFonts w:ascii="Traditional Arabic" w:hAnsi="Traditional Arabic" w:cs="Traditional Arabic"/>
          <w:b/>
          <w:bCs/>
          <w:sz w:val="28"/>
          <w:szCs w:val="28"/>
          <w:rtl/>
        </w:rPr>
      </w:pPr>
      <w:r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Pr>
        <w:t xml:space="preserve"> </w:t>
      </w:r>
      <w:r w:rsidR="001D0792" w:rsidRPr="0038461A">
        <w:rPr>
          <w:rFonts w:ascii="Traditional Arabic" w:hAnsi="Traditional Arabic" w:cs="Traditional Arabic"/>
          <w:b/>
          <w:bCs/>
          <w:sz w:val="28"/>
          <w:szCs w:val="28"/>
          <w:rtl/>
        </w:rPr>
        <w:t>أما</w:t>
      </w:r>
      <w:r w:rsidR="0052112E" w:rsidRPr="0038461A">
        <w:rPr>
          <w:rFonts w:ascii="Traditional Arabic" w:hAnsi="Traditional Arabic" w:cs="Traditional Arabic"/>
          <w:b/>
          <w:bCs/>
          <w:sz w:val="28"/>
          <w:szCs w:val="28"/>
          <w:rtl/>
        </w:rPr>
        <w:t xml:space="preserve"> برفيز</w:t>
      </w:r>
      <w:r w:rsidR="001D0792" w:rsidRPr="0038461A">
        <w:rPr>
          <w:rFonts w:ascii="Traditional Arabic" w:hAnsi="Traditional Arabic" w:cs="Traditional Arabic"/>
          <w:b/>
          <w:bCs/>
          <w:sz w:val="28"/>
          <w:szCs w:val="28"/>
          <w:rtl/>
        </w:rPr>
        <w:t xml:space="preserve"> فقد ركز في تعريفه ل</w:t>
      </w:r>
      <w:r w:rsidR="0052112E" w:rsidRPr="0038461A">
        <w:rPr>
          <w:rFonts w:ascii="Traditional Arabic" w:hAnsi="Traditional Arabic" w:cs="Traditional Arabic"/>
          <w:b/>
          <w:bCs/>
          <w:sz w:val="28"/>
          <w:szCs w:val="28"/>
          <w:rtl/>
        </w:rPr>
        <w:t xml:space="preserve">لسيولة </w:t>
      </w:r>
      <w:r w:rsidR="001D0792" w:rsidRPr="0038461A">
        <w:rPr>
          <w:rFonts w:ascii="Traditional Arabic" w:hAnsi="Traditional Arabic" w:cs="Traditional Arabic"/>
          <w:b/>
          <w:bCs/>
          <w:sz w:val="28"/>
          <w:szCs w:val="28"/>
          <w:rtl/>
        </w:rPr>
        <w:t>على السوق وآليات العرض والطلب ودرجة مرونته، فهي</w:t>
      </w:r>
      <w:r w:rsidR="0052112E" w:rsidRPr="0038461A">
        <w:rPr>
          <w:rFonts w:ascii="Traditional Arabic" w:hAnsi="Traditional Arabic" w:cs="Traditional Arabic"/>
          <w:b/>
          <w:bCs/>
          <w:sz w:val="28"/>
          <w:szCs w:val="28"/>
          <w:rtl/>
        </w:rPr>
        <w:t xml:space="preserve">: </w:t>
      </w:r>
      <w:r w:rsidR="00B90E15" w:rsidRPr="0038461A">
        <w:rPr>
          <w:rFonts w:ascii="Traditional Arabic" w:hAnsi="Traditional Arabic" w:cs="Traditional Arabic"/>
          <w:b/>
          <w:bCs/>
          <w:sz w:val="28"/>
          <w:szCs w:val="28"/>
          <w:rtl/>
        </w:rPr>
        <w:t xml:space="preserve">مصطلح يشير إلى </w:t>
      </w:r>
      <w:r w:rsidR="0052112E" w:rsidRPr="0038461A">
        <w:rPr>
          <w:rFonts w:ascii="Traditional Arabic" w:hAnsi="Traditional Arabic" w:cs="Traditional Arabic"/>
          <w:b/>
          <w:bCs/>
          <w:sz w:val="28"/>
          <w:szCs w:val="28"/>
          <w:rtl/>
        </w:rPr>
        <w:t>سرعة</w:t>
      </w:r>
      <w:r w:rsidR="00B90E15" w:rsidRPr="0038461A">
        <w:rPr>
          <w:rFonts w:ascii="Traditional Arabic" w:hAnsi="Traditional Arabic" w:cs="Traditional Arabic"/>
          <w:b/>
          <w:bCs/>
          <w:sz w:val="28"/>
          <w:szCs w:val="28"/>
          <w:rtl/>
        </w:rPr>
        <w:t xml:space="preserve"> المتاجرة ب</w:t>
      </w:r>
      <w:r w:rsidR="0052112E" w:rsidRPr="0038461A">
        <w:rPr>
          <w:rFonts w:ascii="Traditional Arabic" w:hAnsi="Traditional Arabic" w:cs="Traditional Arabic"/>
          <w:b/>
          <w:bCs/>
          <w:sz w:val="28"/>
          <w:szCs w:val="28"/>
          <w:rtl/>
        </w:rPr>
        <w:t>ال</w:t>
      </w:r>
      <w:r w:rsidR="00B90E15" w:rsidRPr="0038461A">
        <w:rPr>
          <w:rFonts w:ascii="Traditional Arabic" w:hAnsi="Traditional Arabic" w:cs="Traditional Arabic"/>
          <w:b/>
          <w:bCs/>
          <w:sz w:val="28"/>
          <w:szCs w:val="28"/>
          <w:rtl/>
        </w:rPr>
        <w:t xml:space="preserve">أوراق </w:t>
      </w:r>
      <w:r w:rsidR="0052112E" w:rsidRPr="0038461A">
        <w:rPr>
          <w:rFonts w:ascii="Traditional Arabic" w:hAnsi="Traditional Arabic" w:cs="Traditional Arabic"/>
          <w:b/>
          <w:bCs/>
          <w:sz w:val="28"/>
          <w:szCs w:val="28"/>
          <w:rtl/>
        </w:rPr>
        <w:t>ال</w:t>
      </w:r>
      <w:r w:rsidR="00B90E15" w:rsidRPr="0038461A">
        <w:rPr>
          <w:rFonts w:ascii="Traditional Arabic" w:hAnsi="Traditional Arabic" w:cs="Traditional Arabic"/>
          <w:b/>
          <w:bCs/>
          <w:sz w:val="28"/>
          <w:szCs w:val="28"/>
          <w:rtl/>
        </w:rPr>
        <w:t xml:space="preserve">مالية وبأسعار معقولة </w:t>
      </w:r>
      <w:r w:rsidR="0052112E" w:rsidRPr="0038461A">
        <w:rPr>
          <w:rFonts w:ascii="Traditional Arabic" w:hAnsi="Traditional Arabic" w:cs="Traditional Arabic"/>
          <w:b/>
          <w:bCs/>
          <w:sz w:val="28"/>
          <w:szCs w:val="28"/>
          <w:rtl/>
        </w:rPr>
        <w:t>في</w:t>
      </w:r>
      <w:r w:rsidR="0052112E" w:rsidRPr="0038461A">
        <w:rPr>
          <w:rFonts w:ascii="Traditional Arabic" w:hAnsi="Traditional Arabic" w:cs="Traditional Arabic"/>
          <w:b/>
          <w:bCs/>
          <w:sz w:val="28"/>
          <w:szCs w:val="28"/>
        </w:rPr>
        <w:t xml:space="preserve"> </w:t>
      </w:r>
      <w:r w:rsidR="0052112E" w:rsidRPr="0038461A">
        <w:rPr>
          <w:rFonts w:ascii="Traditional Arabic" w:hAnsi="Traditional Arabic" w:cs="Traditional Arabic"/>
          <w:b/>
          <w:bCs/>
          <w:sz w:val="28"/>
          <w:szCs w:val="28"/>
          <w:rtl/>
        </w:rPr>
        <w:t xml:space="preserve">ضوء العرض والطلب من خلال الإعتماد على </w:t>
      </w:r>
      <w:r w:rsidR="00B90E15" w:rsidRPr="0038461A">
        <w:rPr>
          <w:rFonts w:ascii="Traditional Arabic" w:hAnsi="Traditional Arabic" w:cs="Traditional Arabic"/>
          <w:b/>
          <w:bCs/>
          <w:sz w:val="28"/>
          <w:szCs w:val="28"/>
          <w:rtl/>
        </w:rPr>
        <w:t xml:space="preserve">اتساع ومرونة السوق على أن </w:t>
      </w:r>
      <w:r w:rsidR="0052112E" w:rsidRPr="0038461A">
        <w:rPr>
          <w:rFonts w:ascii="Traditional Arabic" w:hAnsi="Traditional Arabic" w:cs="Traditional Arabic"/>
          <w:b/>
          <w:bCs/>
          <w:sz w:val="28"/>
          <w:szCs w:val="28"/>
          <w:rtl/>
        </w:rPr>
        <w:t>يجري ذلك بأقل تكلفة ممكنة</w:t>
      </w:r>
      <w:r w:rsidR="0052112E" w:rsidRPr="0038461A">
        <w:rPr>
          <w:rFonts w:ascii="Traditional Arabic" w:hAnsi="Traditional Arabic" w:cs="Traditional Arabic"/>
          <w:b/>
          <w:bCs/>
          <w:sz w:val="28"/>
          <w:szCs w:val="28"/>
          <w:rtl/>
          <w:lang w:bidi="ar-IQ"/>
        </w:rPr>
        <w:t>.</w:t>
      </w:r>
      <w:r w:rsidR="0052112E" w:rsidRPr="0038461A">
        <w:rPr>
          <w:rStyle w:val="FootnoteReference"/>
          <w:rFonts w:ascii="Traditional Arabic" w:hAnsi="Traditional Arabic" w:cs="Traditional Arabic"/>
          <w:b/>
          <w:bCs/>
          <w:sz w:val="28"/>
          <w:szCs w:val="28"/>
        </w:rPr>
        <w:footnoteReference w:id="3"/>
      </w:r>
      <w:r w:rsidR="00B90E15" w:rsidRPr="0038461A">
        <w:rPr>
          <w:rFonts w:ascii="Traditional Arabic" w:hAnsi="Traditional Arabic" w:cs="Traditional Arabic"/>
          <w:b/>
          <w:bCs/>
          <w:sz w:val="28"/>
          <w:szCs w:val="28"/>
        </w:rPr>
        <w:br/>
      </w:r>
      <w:r w:rsidR="001D0792" w:rsidRPr="0038461A">
        <w:rPr>
          <w:rFonts w:ascii="Traditional Arabic" w:hAnsi="Traditional Arabic" w:cs="Traditional Arabic"/>
          <w:b/>
          <w:bCs/>
          <w:sz w:val="28"/>
          <w:szCs w:val="28"/>
          <w:rtl/>
        </w:rPr>
        <w:t xml:space="preserve">   في الوقت الذي ركزت فيه </w:t>
      </w:r>
      <w:r w:rsidR="00B90E15" w:rsidRPr="0038461A">
        <w:rPr>
          <w:rFonts w:ascii="Traditional Arabic" w:hAnsi="Traditional Arabic" w:cs="Traditional Arabic"/>
          <w:b/>
          <w:bCs/>
          <w:sz w:val="28"/>
          <w:szCs w:val="28"/>
          <w:rtl/>
        </w:rPr>
        <w:t xml:space="preserve">لجنة بازل </w:t>
      </w:r>
      <w:r w:rsidR="001D0792" w:rsidRPr="0038461A">
        <w:rPr>
          <w:rFonts w:ascii="Traditional Arabic" w:hAnsi="Traditional Arabic" w:cs="Traditional Arabic"/>
          <w:b/>
          <w:bCs/>
          <w:sz w:val="28"/>
          <w:szCs w:val="28"/>
          <w:rtl/>
        </w:rPr>
        <w:t>على الدور العملياتي للبنك في تعريفها ل</w:t>
      </w:r>
      <w:r w:rsidR="00B90E15" w:rsidRPr="0038461A">
        <w:rPr>
          <w:rFonts w:ascii="Traditional Arabic" w:hAnsi="Traditional Arabic" w:cs="Traditional Arabic"/>
          <w:b/>
          <w:bCs/>
          <w:sz w:val="28"/>
          <w:szCs w:val="28"/>
          <w:rtl/>
        </w:rPr>
        <w:t xml:space="preserve">لسيولة </w:t>
      </w:r>
      <w:r w:rsidR="001D0792" w:rsidRPr="0038461A">
        <w:rPr>
          <w:rFonts w:ascii="Traditional Arabic" w:hAnsi="Traditional Arabic" w:cs="Traditional Arabic"/>
          <w:b/>
          <w:bCs/>
          <w:sz w:val="28"/>
          <w:szCs w:val="28"/>
          <w:rtl/>
        </w:rPr>
        <w:t xml:space="preserve">فهي: القدرة على </w:t>
      </w:r>
      <w:r w:rsidR="00B90E15" w:rsidRPr="0038461A">
        <w:rPr>
          <w:rFonts w:ascii="Traditional Arabic" w:hAnsi="Traditional Arabic" w:cs="Traditional Arabic"/>
          <w:b/>
          <w:bCs/>
          <w:sz w:val="28"/>
          <w:szCs w:val="28"/>
          <w:rtl/>
        </w:rPr>
        <w:t>تمويل الزيادة في الموجودات</w:t>
      </w:r>
      <w:r w:rsidR="001D0792" w:rsidRPr="0038461A">
        <w:rPr>
          <w:rFonts w:ascii="Traditional Arabic" w:hAnsi="Traditional Arabic" w:cs="Traditional Arabic"/>
          <w:b/>
          <w:bCs/>
          <w:sz w:val="28"/>
          <w:szCs w:val="28"/>
          <w:rtl/>
        </w:rPr>
        <w:t xml:space="preserve"> والوفاء بالالتزامات عند مواعيد استحقاقها</w:t>
      </w:r>
      <w:r w:rsidR="00B90E15" w:rsidRPr="0038461A">
        <w:rPr>
          <w:rFonts w:ascii="Traditional Arabic" w:hAnsi="Traditional Arabic" w:cs="Traditional Arabic"/>
          <w:b/>
          <w:bCs/>
          <w:sz w:val="28"/>
          <w:szCs w:val="28"/>
        </w:rPr>
        <w:t xml:space="preserve"> </w:t>
      </w:r>
      <w:r w:rsidR="00B90E15" w:rsidRPr="0038461A">
        <w:rPr>
          <w:rFonts w:ascii="Traditional Arabic" w:hAnsi="Traditional Arabic" w:cs="Traditional Arabic"/>
          <w:b/>
          <w:bCs/>
          <w:sz w:val="28"/>
          <w:szCs w:val="28"/>
          <w:rtl/>
        </w:rPr>
        <w:t>دون تكبد خسائر غير مقبولة</w:t>
      </w:r>
      <w:r w:rsidR="001D0792" w:rsidRPr="0038461A">
        <w:rPr>
          <w:rFonts w:ascii="Traditional Arabic" w:hAnsi="Traditional Arabic" w:cs="Traditional Arabic"/>
          <w:b/>
          <w:bCs/>
          <w:sz w:val="28"/>
          <w:szCs w:val="28"/>
          <w:rtl/>
        </w:rPr>
        <w:t>.</w:t>
      </w:r>
      <w:r w:rsidR="001D0792" w:rsidRPr="0038461A">
        <w:rPr>
          <w:rStyle w:val="FootnoteReference"/>
          <w:rFonts w:ascii="Traditional Arabic" w:hAnsi="Traditional Arabic" w:cs="Traditional Arabic"/>
          <w:b/>
          <w:bCs/>
          <w:sz w:val="28"/>
          <w:szCs w:val="28"/>
          <w:rtl/>
        </w:rPr>
        <w:footnoteReference w:id="4"/>
      </w:r>
    </w:p>
    <w:p w:rsidR="00DB5583" w:rsidRPr="0038461A" w:rsidRDefault="00605260"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8A0B13" w:rsidRPr="0038461A">
        <w:rPr>
          <w:rFonts w:ascii="Traditional Arabic" w:hAnsi="Traditional Arabic" w:cs="Traditional Arabic"/>
          <w:b/>
          <w:bCs/>
          <w:sz w:val="28"/>
          <w:szCs w:val="28"/>
          <w:rtl/>
        </w:rPr>
        <w:t xml:space="preserve">    وعرف</w:t>
      </w:r>
      <w:r w:rsidRPr="0038461A">
        <w:rPr>
          <w:rFonts w:ascii="Traditional Arabic" w:hAnsi="Traditional Arabic" w:cs="Traditional Arabic"/>
          <w:b/>
          <w:bCs/>
          <w:sz w:val="28"/>
          <w:szCs w:val="28"/>
          <w:rtl/>
        </w:rPr>
        <w:t xml:space="preserve"> آخرون السيولة من خلال التمييز مابين البعد التمويلي والبعد السوقي للسيولة، فمن خلال البعد التمويلي للسيولة، عرفت بكونها، الأموال الساخنة( نقدا)، والأصول القابلة</w:t>
      </w:r>
      <w:r w:rsidR="00DE01C8"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للتسييل بسرعة، أي السيولة الضرورية التي تستجيب لطلبات سحب الأموال</w:t>
      </w:r>
      <w:r w:rsidR="00DE655E"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 xml:space="preserve">أو الودائع في الأجل </w:t>
      </w:r>
      <w:r w:rsidR="00DE655E" w:rsidRPr="0038461A">
        <w:rPr>
          <w:rFonts w:ascii="Traditional Arabic" w:hAnsi="Traditional Arabic" w:cs="Traditional Arabic"/>
          <w:b/>
          <w:bCs/>
          <w:sz w:val="28"/>
          <w:szCs w:val="28"/>
          <w:rtl/>
        </w:rPr>
        <w:t>الق</w:t>
      </w:r>
      <w:r w:rsidRPr="0038461A">
        <w:rPr>
          <w:rFonts w:ascii="Traditional Arabic" w:hAnsi="Traditional Arabic" w:cs="Traditional Arabic"/>
          <w:b/>
          <w:bCs/>
          <w:sz w:val="28"/>
          <w:szCs w:val="28"/>
          <w:rtl/>
        </w:rPr>
        <w:t xml:space="preserve">صير بهدف تسوية العمليات الإعتيادية </w:t>
      </w:r>
    </w:p>
    <w:p w:rsidR="00C7731A" w:rsidRPr="0038461A" w:rsidRDefault="00605260" w:rsidP="00C7731A">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lastRenderedPageBreak/>
        <w:t>والتجارية للزبائن</w:t>
      </w:r>
      <w:r w:rsidR="008A0B13" w:rsidRPr="0038461A">
        <w:rPr>
          <w:rFonts w:ascii="Traditional Arabic" w:hAnsi="Traditional Arabic" w:cs="Traditional Arabic"/>
          <w:b/>
          <w:bCs/>
          <w:sz w:val="28"/>
          <w:szCs w:val="28"/>
          <w:rtl/>
        </w:rPr>
        <w:t>. وهذا البعد من السيولة هو المهيمن في إطار الأنشطة التقليدية للبنوك(الوساطة المالية).</w:t>
      </w:r>
      <w:r w:rsidR="008A0B13" w:rsidRPr="0038461A">
        <w:rPr>
          <w:rStyle w:val="FootnoteReference"/>
          <w:rFonts w:ascii="Traditional Arabic" w:hAnsi="Traditional Arabic" w:cs="Traditional Arabic"/>
          <w:b/>
          <w:bCs/>
          <w:sz w:val="28"/>
          <w:szCs w:val="28"/>
          <w:rtl/>
        </w:rPr>
        <w:footnoteReference w:id="5"/>
      </w:r>
    </w:p>
    <w:p w:rsidR="00310269" w:rsidRPr="0038461A" w:rsidRDefault="008A0B13"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C7731A">
        <w:rPr>
          <w:rFonts w:ascii="Traditional Arabic" w:hAnsi="Traditional Arabic" w:cs="Traditional Arabic" w:hint="cs"/>
          <w:b/>
          <w:bCs/>
          <w:sz w:val="28"/>
          <w:szCs w:val="28"/>
          <w:rtl/>
        </w:rPr>
        <w:t xml:space="preserve">   </w:t>
      </w:r>
      <w:r w:rsidRPr="0038461A">
        <w:rPr>
          <w:rFonts w:ascii="Traditional Arabic" w:hAnsi="Traditional Arabic" w:cs="Traditional Arabic"/>
          <w:b/>
          <w:bCs/>
          <w:sz w:val="28"/>
          <w:szCs w:val="28"/>
          <w:rtl/>
        </w:rPr>
        <w:t xml:space="preserve"> أما سيولة السوق فهي أوسع نوعا ما، وتركز على مساهمة البنوك – وقوة أحيانا – في سير التبادل حول الأصول في السوق المالي، وهذا البعد يتمثل في قدرة البنوك على تسييل أصول غير نقدية.</w:t>
      </w:r>
      <w:r w:rsidRPr="0038461A">
        <w:rPr>
          <w:rStyle w:val="FootnoteReference"/>
          <w:rFonts w:ascii="Traditional Arabic" w:hAnsi="Traditional Arabic" w:cs="Traditional Arabic"/>
          <w:b/>
          <w:bCs/>
          <w:sz w:val="28"/>
          <w:szCs w:val="28"/>
          <w:rtl/>
        </w:rPr>
        <w:footnoteReference w:id="6"/>
      </w:r>
      <w:r w:rsidR="00030278" w:rsidRPr="0038461A">
        <w:rPr>
          <w:rFonts w:ascii="Traditional Arabic" w:hAnsi="Traditional Arabic" w:cs="Traditional Arabic"/>
          <w:b/>
          <w:bCs/>
          <w:sz w:val="28"/>
          <w:szCs w:val="28"/>
          <w:rtl/>
        </w:rPr>
        <w:t xml:space="preserve"> </w:t>
      </w:r>
    </w:p>
    <w:p w:rsidR="001B4EA3" w:rsidRPr="0038461A" w:rsidRDefault="00310269" w:rsidP="00002199">
      <w:p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w:t>
      </w:r>
      <w:r w:rsidR="00C7731A">
        <w:rPr>
          <w:rFonts w:ascii="Traditional Arabic" w:hAnsi="Traditional Arabic" w:cs="Traditional Arabic" w:hint="cs"/>
          <w:b/>
          <w:bCs/>
          <w:sz w:val="28"/>
          <w:szCs w:val="28"/>
          <w:rtl/>
        </w:rPr>
        <w:t xml:space="preserve"> </w:t>
      </w:r>
      <w:r w:rsidR="00B11868" w:rsidRPr="0038461A">
        <w:rPr>
          <w:rFonts w:ascii="Traditional Arabic" w:hAnsi="Traditional Arabic" w:cs="Traditional Arabic"/>
          <w:b/>
          <w:bCs/>
          <w:sz w:val="28"/>
          <w:szCs w:val="28"/>
          <w:rtl/>
        </w:rPr>
        <w:t>وذهب براضية الى أن السيولة هي القدرة على مواجهة الإلتزامات قصيرة الأجل في مواعيد استحقاقها وعلى الاستجابة لطلبات الئتمان، من خلال إحتفاظ البنك بجزء من أصوله في شكل سائل أضافة الى أصول شبه سائلة– أي تلك التي يمكن تحويلها الى نقد سائل بسرعة وسهولة – دون</w:t>
      </w:r>
      <w:r w:rsidR="00DE655E" w:rsidRPr="0038461A">
        <w:rPr>
          <w:rFonts w:ascii="Traditional Arabic" w:hAnsi="Traditional Arabic" w:cs="Traditional Arabic"/>
          <w:b/>
          <w:bCs/>
          <w:sz w:val="28"/>
          <w:szCs w:val="28"/>
          <w:rtl/>
        </w:rPr>
        <w:t xml:space="preserve"> </w:t>
      </w:r>
      <w:r w:rsidR="00B11868" w:rsidRPr="0038461A">
        <w:rPr>
          <w:rFonts w:ascii="Traditional Arabic" w:hAnsi="Traditional Arabic" w:cs="Traditional Arabic"/>
          <w:b/>
          <w:bCs/>
          <w:sz w:val="28"/>
          <w:szCs w:val="28"/>
          <w:rtl/>
        </w:rPr>
        <w:t>خسائر في قيمتها، ومن خلال قدرة البنك على الإقتراض لمقابلة حركات السحوبات العادية والمفاجئة</w:t>
      </w:r>
      <w:r w:rsidR="00B50793" w:rsidRPr="0038461A">
        <w:rPr>
          <w:rFonts w:ascii="Traditional Arabic" w:hAnsi="Traditional Arabic" w:cs="Traditional Arabic"/>
          <w:b/>
          <w:bCs/>
          <w:sz w:val="28"/>
          <w:szCs w:val="28"/>
          <w:rtl/>
        </w:rPr>
        <w:t>، أو لمنح قروض جديدة.</w:t>
      </w:r>
      <w:r w:rsidR="00B50793" w:rsidRPr="0038461A">
        <w:rPr>
          <w:rStyle w:val="FootnoteReference"/>
          <w:rFonts w:ascii="Traditional Arabic" w:hAnsi="Traditional Arabic" w:cs="Traditional Arabic"/>
          <w:b/>
          <w:bCs/>
          <w:sz w:val="28"/>
          <w:szCs w:val="28"/>
          <w:rtl/>
        </w:rPr>
        <w:footnoteReference w:id="7"/>
      </w:r>
    </w:p>
    <w:p w:rsidR="00597AD6" w:rsidRPr="0038461A" w:rsidRDefault="001B4EA3" w:rsidP="00002199">
      <w:p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Pr>
        <w:t xml:space="preserve">    </w:t>
      </w:r>
      <w:r w:rsidR="00597AD6" w:rsidRPr="0038461A">
        <w:rPr>
          <w:rFonts w:ascii="Traditional Arabic" w:hAnsi="Traditional Arabic" w:cs="Traditional Arabic"/>
          <w:b/>
          <w:bCs/>
          <w:sz w:val="28"/>
          <w:szCs w:val="28"/>
          <w:rtl/>
        </w:rPr>
        <w:t>أما أدبيات الإدارة المالية فقد تكا</w:t>
      </w:r>
      <w:r w:rsidR="00103FBC" w:rsidRPr="0038461A">
        <w:rPr>
          <w:rFonts w:ascii="Traditional Arabic" w:hAnsi="Traditional Arabic" w:cs="Traditional Arabic"/>
          <w:b/>
          <w:bCs/>
          <w:sz w:val="28"/>
          <w:szCs w:val="28"/>
          <w:rtl/>
        </w:rPr>
        <w:t>د</w:t>
      </w:r>
      <w:r w:rsidR="00597AD6" w:rsidRPr="0038461A">
        <w:rPr>
          <w:rFonts w:ascii="Traditional Arabic" w:hAnsi="Traditional Arabic" w:cs="Traditional Arabic"/>
          <w:b/>
          <w:bCs/>
          <w:sz w:val="28"/>
          <w:szCs w:val="28"/>
          <w:rtl/>
        </w:rPr>
        <w:t xml:space="preserve"> تكون متفقة في تعريفها للسيولة من حيث</w:t>
      </w:r>
      <w:r w:rsidR="00103FBC" w:rsidRPr="0038461A">
        <w:rPr>
          <w:rFonts w:ascii="Traditional Arabic" w:hAnsi="Traditional Arabic" w:cs="Traditional Arabic"/>
          <w:b/>
          <w:bCs/>
          <w:sz w:val="28"/>
          <w:szCs w:val="28"/>
          <w:rtl/>
        </w:rPr>
        <w:t xml:space="preserve"> أنها تمثل </w:t>
      </w:r>
      <w:r w:rsidR="00597AD6" w:rsidRPr="0038461A">
        <w:rPr>
          <w:rFonts w:ascii="Traditional Arabic" w:hAnsi="Traditional Arabic" w:cs="Traditional Arabic"/>
          <w:b/>
          <w:bCs/>
          <w:sz w:val="28"/>
          <w:szCs w:val="28"/>
          <w:rtl/>
        </w:rPr>
        <w:t xml:space="preserve"> قدرة البنك على الايفاء بالتزاماته. فقد ورد في تعريف السيولة على انها:</w:t>
      </w:r>
      <w:r w:rsidR="00103FBC" w:rsidRPr="0038461A">
        <w:rPr>
          <w:rFonts w:ascii="Traditional Arabic" w:hAnsi="Traditional Arabic" w:cs="Traditional Arabic"/>
          <w:b/>
          <w:bCs/>
          <w:sz w:val="28"/>
          <w:szCs w:val="28"/>
          <w:rtl/>
        </w:rPr>
        <w:t xml:space="preserve"> </w:t>
      </w:r>
      <w:r w:rsidR="00597AD6" w:rsidRPr="0038461A">
        <w:rPr>
          <w:rFonts w:ascii="Traditional Arabic" w:hAnsi="Traditional Arabic" w:cs="Traditional Arabic"/>
          <w:b/>
          <w:bCs/>
          <w:sz w:val="28"/>
          <w:szCs w:val="28"/>
          <w:rtl/>
        </w:rPr>
        <w:t>مدى قدرة المنشاة على سداد التزاماتها قصيرة الأجل في مواعيدها.</w:t>
      </w:r>
      <w:r w:rsidR="00041081" w:rsidRPr="0038461A">
        <w:rPr>
          <w:rStyle w:val="FootnoteReference"/>
          <w:rFonts w:ascii="Traditional Arabic" w:hAnsi="Traditional Arabic" w:cs="Traditional Arabic"/>
          <w:b/>
          <w:bCs/>
          <w:sz w:val="28"/>
          <w:szCs w:val="28"/>
          <w:rtl/>
        </w:rPr>
        <w:footnoteReference w:id="8"/>
      </w:r>
      <w:r w:rsidR="00597AD6" w:rsidRPr="0038461A">
        <w:rPr>
          <w:rFonts w:ascii="Traditional Arabic" w:hAnsi="Traditional Arabic" w:cs="Traditional Arabic"/>
          <w:b/>
          <w:bCs/>
          <w:sz w:val="28"/>
          <w:szCs w:val="28"/>
          <w:rtl/>
        </w:rPr>
        <w:t xml:space="preserve"> أو هي إمكانية المشروع  في تسديد الالتزامات المتداولة التي مدتها اقل من سنة</w:t>
      </w:r>
      <w:r w:rsidR="00041081" w:rsidRPr="0038461A">
        <w:rPr>
          <w:rStyle w:val="FootnoteReference"/>
          <w:rFonts w:ascii="Traditional Arabic" w:hAnsi="Traditional Arabic" w:cs="Traditional Arabic"/>
          <w:b/>
          <w:bCs/>
          <w:sz w:val="28"/>
          <w:szCs w:val="28"/>
        </w:rPr>
        <w:footnoteReference w:id="9"/>
      </w:r>
      <w:r w:rsidR="00041081" w:rsidRPr="0038461A">
        <w:rPr>
          <w:rFonts w:ascii="Traditional Arabic" w:hAnsi="Traditional Arabic" w:cs="Traditional Arabic"/>
          <w:b/>
          <w:bCs/>
          <w:sz w:val="28"/>
          <w:szCs w:val="28"/>
        </w:rPr>
        <w:t>.</w:t>
      </w:r>
      <w:r w:rsidR="00041081" w:rsidRPr="0038461A">
        <w:rPr>
          <w:rFonts w:ascii="Traditional Arabic" w:hAnsi="Traditional Arabic" w:cs="Traditional Arabic"/>
          <w:b/>
          <w:bCs/>
          <w:sz w:val="28"/>
          <w:szCs w:val="28"/>
          <w:rtl/>
          <w:lang w:bidi="ar-IQ"/>
        </w:rPr>
        <w:t xml:space="preserve"> </w:t>
      </w:r>
      <w:r w:rsidR="00597AD6" w:rsidRPr="0038461A">
        <w:rPr>
          <w:rFonts w:ascii="Traditional Arabic" w:hAnsi="Traditional Arabic" w:cs="Traditional Arabic"/>
          <w:b/>
          <w:bCs/>
          <w:sz w:val="28"/>
          <w:szCs w:val="28"/>
          <w:rtl/>
        </w:rPr>
        <w:t>و جاء ايضا في تعريف</w:t>
      </w:r>
      <w:r w:rsidR="00103FBC" w:rsidRPr="0038461A">
        <w:rPr>
          <w:rFonts w:ascii="Traditional Arabic" w:hAnsi="Traditional Arabic" w:cs="Traditional Arabic"/>
          <w:b/>
          <w:bCs/>
          <w:sz w:val="28"/>
          <w:szCs w:val="28"/>
          <w:rtl/>
        </w:rPr>
        <w:t xml:space="preserve">ها </w:t>
      </w:r>
      <w:r w:rsidR="00597AD6" w:rsidRPr="0038461A">
        <w:rPr>
          <w:rFonts w:ascii="Traditional Arabic" w:hAnsi="Traditional Arabic" w:cs="Traditional Arabic"/>
          <w:b/>
          <w:bCs/>
          <w:sz w:val="28"/>
          <w:szCs w:val="28"/>
          <w:rtl/>
        </w:rPr>
        <w:t>بأنها مدى قدرة المشروع على الوفاء بالتزاماته قصيرة الأجل أو طويلة الأجل مثل الدائنين والمقرضين والمصارف وغيرهم.</w:t>
      </w:r>
      <w:r w:rsidR="00041081" w:rsidRPr="0038461A">
        <w:rPr>
          <w:rStyle w:val="FootnoteReference"/>
          <w:rFonts w:ascii="Traditional Arabic" w:hAnsi="Traditional Arabic" w:cs="Traditional Arabic"/>
          <w:b/>
          <w:bCs/>
          <w:sz w:val="28"/>
          <w:szCs w:val="28"/>
        </w:rPr>
        <w:footnoteReference w:id="10"/>
      </w:r>
    </w:p>
    <w:p w:rsidR="00597AD6" w:rsidRPr="0038461A" w:rsidRDefault="00E15B08"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وعرف آخرون السيولة بأنها: " قدرة الوحدة الاقتصادية على توفير النقد الملائم للوفاء بالالتزامات قصيرة الأجل واقتناص الفرص الطارئة بالكم والوقت والعبء المناسبين من خلال التخطيط الجيد للتدفقات النقدية".</w:t>
      </w:r>
      <w:r w:rsidR="00B50793" w:rsidRPr="0038461A">
        <w:rPr>
          <w:rStyle w:val="FootnoteReference"/>
          <w:rFonts w:ascii="Traditional Arabic" w:hAnsi="Traditional Arabic" w:cs="Traditional Arabic"/>
          <w:b/>
          <w:bCs/>
          <w:sz w:val="28"/>
          <w:szCs w:val="28"/>
          <w:rtl/>
        </w:rPr>
        <w:footnoteReference w:id="11"/>
      </w:r>
    </w:p>
    <w:p w:rsidR="00AF481F" w:rsidRPr="0038461A" w:rsidRDefault="00E15B08"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ويلاحظ على هذا التع</w:t>
      </w:r>
      <w:r w:rsidR="00B50793" w:rsidRPr="0038461A">
        <w:rPr>
          <w:rFonts w:ascii="Traditional Arabic" w:hAnsi="Traditional Arabic" w:cs="Traditional Arabic"/>
          <w:b/>
          <w:bCs/>
          <w:sz w:val="28"/>
          <w:szCs w:val="28"/>
          <w:rtl/>
        </w:rPr>
        <w:t>ا</w:t>
      </w:r>
      <w:r w:rsidRPr="0038461A">
        <w:rPr>
          <w:rFonts w:ascii="Traditional Arabic" w:hAnsi="Traditional Arabic" w:cs="Traditional Arabic"/>
          <w:b/>
          <w:bCs/>
          <w:sz w:val="28"/>
          <w:szCs w:val="28"/>
          <w:rtl/>
        </w:rPr>
        <w:t>ريف بأنه</w:t>
      </w:r>
      <w:r w:rsidR="00B50793" w:rsidRPr="0038461A">
        <w:rPr>
          <w:rFonts w:ascii="Traditional Arabic" w:hAnsi="Traditional Arabic" w:cs="Traditional Arabic"/>
          <w:b/>
          <w:bCs/>
          <w:sz w:val="28"/>
          <w:szCs w:val="28"/>
          <w:rtl/>
        </w:rPr>
        <w:t>ا</w:t>
      </w:r>
      <w:r w:rsidRPr="0038461A">
        <w:rPr>
          <w:rFonts w:ascii="Traditional Arabic" w:hAnsi="Traditional Arabic" w:cs="Traditional Arabic"/>
          <w:b/>
          <w:bCs/>
          <w:sz w:val="28"/>
          <w:szCs w:val="28"/>
          <w:rtl/>
        </w:rPr>
        <w:t xml:space="preserve"> تجاوز</w:t>
      </w:r>
      <w:r w:rsidR="00B50793" w:rsidRPr="0038461A">
        <w:rPr>
          <w:rFonts w:ascii="Traditional Arabic" w:hAnsi="Traditional Arabic" w:cs="Traditional Arabic"/>
          <w:b/>
          <w:bCs/>
          <w:sz w:val="28"/>
          <w:szCs w:val="28"/>
          <w:rtl/>
        </w:rPr>
        <w:t>ت</w:t>
      </w:r>
      <w:r w:rsidRPr="0038461A">
        <w:rPr>
          <w:rFonts w:ascii="Traditional Arabic" w:hAnsi="Traditional Arabic" w:cs="Traditional Arabic"/>
          <w:b/>
          <w:bCs/>
          <w:sz w:val="28"/>
          <w:szCs w:val="28"/>
          <w:rtl/>
        </w:rPr>
        <w:t xml:space="preserve"> مهمة الوفاء بتسديد الالتزامات الى مهمة إقتناص الفرص الإستثمارية،</w:t>
      </w:r>
      <w:r w:rsidR="00B50793" w:rsidRPr="0038461A">
        <w:rPr>
          <w:rFonts w:ascii="Traditional Arabic" w:hAnsi="Traditional Arabic" w:cs="Traditional Arabic"/>
          <w:b/>
          <w:bCs/>
          <w:sz w:val="28"/>
          <w:szCs w:val="28"/>
          <w:rtl/>
        </w:rPr>
        <w:t xml:space="preserve"> وخلق الأئتمان،</w:t>
      </w:r>
      <w:r w:rsidRPr="0038461A">
        <w:rPr>
          <w:rFonts w:ascii="Traditional Arabic" w:hAnsi="Traditional Arabic" w:cs="Traditional Arabic"/>
          <w:b/>
          <w:bCs/>
          <w:sz w:val="28"/>
          <w:szCs w:val="28"/>
          <w:rtl/>
        </w:rPr>
        <w:t xml:space="preserve"> وبالتالي انتقل</w:t>
      </w:r>
      <w:r w:rsidR="00B50793" w:rsidRPr="0038461A">
        <w:rPr>
          <w:rFonts w:ascii="Traditional Arabic" w:hAnsi="Traditional Arabic" w:cs="Traditional Arabic"/>
          <w:b/>
          <w:bCs/>
          <w:sz w:val="28"/>
          <w:szCs w:val="28"/>
          <w:rtl/>
        </w:rPr>
        <w:t>ت</w:t>
      </w:r>
      <w:r w:rsidRPr="0038461A">
        <w:rPr>
          <w:rFonts w:ascii="Traditional Arabic" w:hAnsi="Traditional Arabic" w:cs="Traditional Arabic"/>
          <w:b/>
          <w:bCs/>
          <w:sz w:val="28"/>
          <w:szCs w:val="28"/>
          <w:rtl/>
        </w:rPr>
        <w:t xml:space="preserve"> بالسيولة من مهمة المحافظة على الاصول والوفاء بالالتزامات فقط الى مهمة </w:t>
      </w:r>
      <w:r w:rsidR="00CD2BA8" w:rsidRPr="0038461A">
        <w:rPr>
          <w:rFonts w:ascii="Traditional Arabic" w:hAnsi="Traditional Arabic" w:cs="Traditional Arabic"/>
          <w:b/>
          <w:bCs/>
          <w:sz w:val="28"/>
          <w:szCs w:val="28"/>
          <w:rtl/>
        </w:rPr>
        <w:t xml:space="preserve">المخاطرة الرشيدة بما يتوفر </w:t>
      </w:r>
      <w:r w:rsidR="00B50793" w:rsidRPr="0038461A">
        <w:rPr>
          <w:rFonts w:ascii="Traditional Arabic" w:hAnsi="Traditional Arabic" w:cs="Traditional Arabic"/>
          <w:b/>
          <w:bCs/>
          <w:sz w:val="28"/>
          <w:szCs w:val="28"/>
          <w:rtl/>
        </w:rPr>
        <w:t xml:space="preserve">لديها من اصول للحصول على </w:t>
      </w:r>
    </w:p>
    <w:p w:rsidR="00E15B08" w:rsidRPr="0038461A" w:rsidRDefault="00B50793" w:rsidP="00002199">
      <w:pPr>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rPr>
        <w:t>العوائد</w:t>
      </w:r>
      <w:r w:rsidR="00CD2BA8" w:rsidRPr="0038461A">
        <w:rPr>
          <w:rFonts w:ascii="Traditional Arabic" w:hAnsi="Traditional Arabic" w:cs="Traditional Arabic"/>
          <w:b/>
          <w:bCs/>
          <w:sz w:val="28"/>
          <w:szCs w:val="28"/>
          <w:rtl/>
        </w:rPr>
        <w:t xml:space="preserve"> المناسبة.</w:t>
      </w:r>
    </w:p>
    <w:p w:rsidR="005A5C97" w:rsidRPr="0038461A" w:rsidRDefault="005A5C97" w:rsidP="00C7731A">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أما الدويك فقد عرف السيولة المصرفية بأنها مدى قدرة البنك على الايفاء بالإلتزامات وتمويل الزيادة في جانب الموجودات دون الإضطرار الى تسييل الموجودات بأسعار غير عادلة أو اللجوء الى مصادر أموال ذات التكلفة العالية.</w:t>
      </w:r>
      <w:r w:rsidRPr="0038461A">
        <w:rPr>
          <w:rStyle w:val="FootnoteReference"/>
          <w:rFonts w:ascii="Traditional Arabic" w:hAnsi="Traditional Arabic" w:cs="Traditional Arabic"/>
          <w:b/>
          <w:bCs/>
          <w:sz w:val="28"/>
          <w:szCs w:val="28"/>
          <w:rtl/>
        </w:rPr>
        <w:footnoteReference w:id="12"/>
      </w:r>
      <w:r w:rsidRPr="0038461A">
        <w:rPr>
          <w:rFonts w:ascii="Traditional Arabic" w:hAnsi="Traditional Arabic" w:cs="Traditional Arabic"/>
          <w:b/>
          <w:bCs/>
          <w:sz w:val="28"/>
          <w:szCs w:val="28"/>
          <w:rtl/>
        </w:rPr>
        <w:t xml:space="preserve"> وللسيولة </w:t>
      </w:r>
      <w:r w:rsidR="00C7731A">
        <w:rPr>
          <w:rFonts w:ascii="Traditional Arabic" w:hAnsi="Traditional Arabic" w:cs="Traditional Arabic" w:hint="cs"/>
          <w:b/>
          <w:bCs/>
          <w:sz w:val="28"/>
          <w:szCs w:val="28"/>
          <w:rtl/>
        </w:rPr>
        <w:t>أ</w:t>
      </w:r>
      <w:r w:rsidRPr="0038461A">
        <w:rPr>
          <w:rFonts w:ascii="Traditional Arabic" w:hAnsi="Traditional Arabic" w:cs="Traditional Arabic"/>
          <w:b/>
          <w:bCs/>
          <w:sz w:val="28"/>
          <w:szCs w:val="28"/>
          <w:rtl/>
        </w:rPr>
        <w:t>بعاد ثلاثة هي:</w:t>
      </w:r>
    </w:p>
    <w:p w:rsidR="005A5C97" w:rsidRPr="0038461A" w:rsidRDefault="005A5C97" w:rsidP="00002199">
      <w:pPr>
        <w:pStyle w:val="ListParagraph"/>
        <w:numPr>
          <w:ilvl w:val="0"/>
          <w:numId w:val="8"/>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lastRenderedPageBreak/>
        <w:t>الوقت: وهي السرعة التي يمكن من خلالها تحويل الموجودات الى نقد.</w:t>
      </w:r>
    </w:p>
    <w:p w:rsidR="005A5C97" w:rsidRPr="0038461A" w:rsidRDefault="005A5C97" w:rsidP="00002199">
      <w:pPr>
        <w:pStyle w:val="ListParagraph"/>
        <w:numPr>
          <w:ilvl w:val="0"/>
          <w:numId w:val="8"/>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المخاطرة: وهي احتمال هبوط قيمة تلك الموجودات.</w:t>
      </w:r>
    </w:p>
    <w:p w:rsidR="005A5C97" w:rsidRPr="0038461A" w:rsidRDefault="005A5C97" w:rsidP="00002199">
      <w:pPr>
        <w:pStyle w:val="ListParagraph"/>
        <w:numPr>
          <w:ilvl w:val="0"/>
          <w:numId w:val="8"/>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التكلفة: وهي التضحيات المالية والأخرى التي لابد من وجودها في عملية ذلك التغيير.</w:t>
      </w:r>
      <w:r w:rsidRPr="0038461A">
        <w:rPr>
          <w:rStyle w:val="FootnoteReference"/>
          <w:rFonts w:ascii="Traditional Arabic" w:hAnsi="Traditional Arabic" w:cs="Traditional Arabic"/>
          <w:b/>
          <w:bCs/>
          <w:sz w:val="28"/>
          <w:szCs w:val="28"/>
          <w:rtl/>
        </w:rPr>
        <w:footnoteReference w:id="13"/>
      </w:r>
    </w:p>
    <w:p w:rsidR="00B90E15" w:rsidRPr="0038461A" w:rsidRDefault="005F321F"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002E115A"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مما سبق فان الباحثان يعتقدان بان</w:t>
      </w:r>
      <w:r w:rsidR="00EF2972" w:rsidRPr="0038461A">
        <w:rPr>
          <w:rFonts w:ascii="Traditional Arabic" w:hAnsi="Traditional Arabic" w:cs="Traditional Arabic"/>
          <w:b/>
          <w:bCs/>
          <w:sz w:val="28"/>
          <w:szCs w:val="28"/>
          <w:rtl/>
          <w:lang w:bidi="ar-IQ"/>
        </w:rPr>
        <w:t>ه يمكن التعبير عن</w:t>
      </w:r>
      <w:r w:rsidRPr="0038461A">
        <w:rPr>
          <w:rFonts w:ascii="Traditional Arabic" w:hAnsi="Traditional Arabic" w:cs="Traditional Arabic"/>
          <w:b/>
          <w:bCs/>
          <w:sz w:val="28"/>
          <w:szCs w:val="28"/>
          <w:rtl/>
          <w:lang w:bidi="ar-IQ"/>
        </w:rPr>
        <w:t xml:space="preserve"> </w:t>
      </w:r>
      <w:r w:rsidR="00EF2972" w:rsidRPr="0038461A">
        <w:rPr>
          <w:rFonts w:ascii="Traditional Arabic" w:hAnsi="Traditional Arabic" w:cs="Traditional Arabic"/>
          <w:b/>
          <w:bCs/>
          <w:sz w:val="28"/>
          <w:szCs w:val="28"/>
          <w:rtl/>
          <w:lang w:bidi="ar-IQ"/>
        </w:rPr>
        <w:t xml:space="preserve">السيولة </w:t>
      </w:r>
      <w:r w:rsidRPr="0038461A">
        <w:rPr>
          <w:rFonts w:ascii="Traditional Arabic" w:hAnsi="Traditional Arabic" w:cs="Traditional Arabic"/>
          <w:b/>
          <w:bCs/>
          <w:sz w:val="28"/>
          <w:szCs w:val="28"/>
          <w:rtl/>
          <w:lang w:bidi="ar-IQ"/>
        </w:rPr>
        <w:t>بالآتي ( قدرة المؤسسة المالية على الايفاء بالتزاماتها الاعتيادية قصيرة الأجل، وعلى خلق الأئتمان، من خلال احتفاظ المؤسسة بجزء من الأصول السائلة، أو تلك القابلة للتحويل الى سائلة دون خسائر جوهرية في قيمتها</w:t>
      </w:r>
      <w:r w:rsidR="00C52BB5" w:rsidRPr="0038461A">
        <w:rPr>
          <w:rFonts w:ascii="Traditional Arabic" w:hAnsi="Traditional Arabic" w:cs="Traditional Arabic"/>
          <w:b/>
          <w:bCs/>
          <w:sz w:val="28"/>
          <w:szCs w:val="28"/>
          <w:rtl/>
          <w:lang w:bidi="ar-IQ"/>
        </w:rPr>
        <w:t xml:space="preserve">، او من خلال قدرة المؤسسة على الإقتراض لتلبية </w:t>
      </w:r>
      <w:r w:rsidR="007D2233" w:rsidRPr="0038461A">
        <w:rPr>
          <w:rFonts w:ascii="Traditional Arabic" w:hAnsi="Traditional Arabic" w:cs="Traditional Arabic"/>
          <w:b/>
          <w:bCs/>
          <w:sz w:val="28"/>
          <w:szCs w:val="28"/>
          <w:rtl/>
          <w:lang w:bidi="ar-IQ"/>
        </w:rPr>
        <w:t>إ</w:t>
      </w:r>
      <w:r w:rsidR="00C52BB5" w:rsidRPr="0038461A">
        <w:rPr>
          <w:rFonts w:ascii="Traditional Arabic" w:hAnsi="Traditional Arabic" w:cs="Traditional Arabic"/>
          <w:b/>
          <w:bCs/>
          <w:sz w:val="28"/>
          <w:szCs w:val="28"/>
          <w:rtl/>
          <w:lang w:bidi="ar-IQ"/>
        </w:rPr>
        <w:t>حتياجات السحب ال</w:t>
      </w:r>
      <w:r w:rsidR="007D2233" w:rsidRPr="0038461A">
        <w:rPr>
          <w:rFonts w:ascii="Traditional Arabic" w:hAnsi="Traditional Arabic" w:cs="Traditional Arabic"/>
          <w:b/>
          <w:bCs/>
          <w:sz w:val="28"/>
          <w:szCs w:val="28"/>
          <w:rtl/>
          <w:lang w:bidi="ar-IQ"/>
        </w:rPr>
        <w:t>إ</w:t>
      </w:r>
      <w:r w:rsidR="00C52BB5" w:rsidRPr="0038461A">
        <w:rPr>
          <w:rFonts w:ascii="Traditional Arabic" w:hAnsi="Traditional Arabic" w:cs="Traditional Arabic"/>
          <w:b/>
          <w:bCs/>
          <w:sz w:val="28"/>
          <w:szCs w:val="28"/>
          <w:rtl/>
          <w:lang w:bidi="ar-IQ"/>
        </w:rPr>
        <w:t>ع</w:t>
      </w:r>
      <w:r w:rsidR="007D2233" w:rsidRPr="0038461A">
        <w:rPr>
          <w:rFonts w:ascii="Traditional Arabic" w:hAnsi="Traditional Arabic" w:cs="Traditional Arabic"/>
          <w:b/>
          <w:bCs/>
          <w:sz w:val="28"/>
          <w:szCs w:val="28"/>
          <w:rtl/>
          <w:lang w:bidi="ar-IQ"/>
        </w:rPr>
        <w:t>تي</w:t>
      </w:r>
      <w:r w:rsidR="00C52BB5" w:rsidRPr="0038461A">
        <w:rPr>
          <w:rFonts w:ascii="Traditional Arabic" w:hAnsi="Traditional Arabic" w:cs="Traditional Arabic"/>
          <w:b/>
          <w:bCs/>
          <w:sz w:val="28"/>
          <w:szCs w:val="28"/>
          <w:rtl/>
          <w:lang w:bidi="ar-IQ"/>
        </w:rPr>
        <w:t>ادية والطارئة).</w:t>
      </w:r>
    </w:p>
    <w:p w:rsidR="002E115A" w:rsidRPr="0038461A" w:rsidRDefault="00C77920"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علاقة السيولة بمفهوم الملاءة أو الكفاية المصرفية</w:t>
      </w:r>
      <w:r w:rsidR="002E115A" w:rsidRPr="0038461A">
        <w:rPr>
          <w:rFonts w:ascii="Traditional Arabic" w:hAnsi="Traditional Arabic" w:cs="Traditional Arabic"/>
          <w:b/>
          <w:bCs/>
          <w:sz w:val="28"/>
          <w:szCs w:val="28"/>
          <w:rtl/>
          <w:lang w:bidi="ar-IQ"/>
        </w:rPr>
        <w:t>:</w:t>
      </w:r>
    </w:p>
    <w:p w:rsidR="00C77920" w:rsidRPr="0038461A" w:rsidRDefault="00C77920" w:rsidP="00002199">
      <w:pPr>
        <w:spacing w:line="240" w:lineRule="atLeast"/>
        <w:ind w:firstLine="567"/>
        <w:jc w:val="both"/>
        <w:rPr>
          <w:rFonts w:ascii="Traditional Arabic" w:eastAsia="Calibri" w:hAnsi="Traditional Arabic" w:cs="Traditional Arabic"/>
          <w:b/>
          <w:bCs/>
          <w:shadow/>
          <w:sz w:val="28"/>
          <w:szCs w:val="28"/>
          <w:rtl/>
          <w:lang w:bidi="ar-JO"/>
        </w:rPr>
      </w:pPr>
      <w:r w:rsidRPr="0038461A">
        <w:rPr>
          <w:rFonts w:ascii="Traditional Arabic" w:eastAsia="Calibri" w:hAnsi="Traditional Arabic" w:cs="Traditional Arabic"/>
          <w:b/>
          <w:bCs/>
          <w:shadow/>
          <w:sz w:val="28"/>
          <w:szCs w:val="28"/>
          <w:rtl/>
          <w:lang w:bidi="ar-JO"/>
        </w:rPr>
        <w:t xml:space="preserve"> يوضح مصطلح (الملاءة أو الكفاية المصرفية) العلاقة بين مصادر رأس مال المصرف والمخاطر المحيطة بموجوداته، فقد عُرِّف بأنه :(زيادة موجودات المصرف عن مطلوباته)</w:t>
      </w:r>
      <w:r w:rsidRPr="0038461A">
        <w:rPr>
          <w:rFonts w:ascii="Traditional Arabic" w:eastAsia="Calibri" w:hAnsi="Traditional Arabic" w:cs="Traditional Arabic"/>
          <w:b/>
          <w:bCs/>
          <w:shadow/>
          <w:sz w:val="28"/>
          <w:szCs w:val="28"/>
          <w:vertAlign w:val="superscript"/>
          <w:rtl/>
        </w:rPr>
        <w:footnoteReference w:id="14"/>
      </w:r>
      <w:r w:rsidRPr="0038461A">
        <w:rPr>
          <w:rFonts w:ascii="Traditional Arabic" w:eastAsia="Calibri" w:hAnsi="Traditional Arabic" w:cs="Traditional Arabic"/>
          <w:b/>
          <w:bCs/>
          <w:shadow/>
          <w:sz w:val="28"/>
          <w:szCs w:val="28"/>
          <w:rtl/>
          <w:lang w:bidi="ar-JO"/>
        </w:rPr>
        <w:t xml:space="preserve"> .</w:t>
      </w:r>
    </w:p>
    <w:p w:rsidR="00C77920" w:rsidRPr="0038461A" w:rsidRDefault="00C77920" w:rsidP="00002199">
      <w:pPr>
        <w:spacing w:line="240" w:lineRule="atLeast"/>
        <w:jc w:val="both"/>
        <w:rPr>
          <w:rFonts w:ascii="Traditional Arabic" w:eastAsia="Calibri" w:hAnsi="Traditional Arabic" w:cs="Traditional Arabic"/>
          <w:b/>
          <w:bCs/>
          <w:shadow/>
          <w:sz w:val="28"/>
          <w:szCs w:val="28"/>
          <w:rtl/>
          <w:lang w:bidi="ar-JO"/>
        </w:rPr>
      </w:pPr>
      <w:r w:rsidRPr="0038461A">
        <w:rPr>
          <w:rFonts w:ascii="Traditional Arabic" w:eastAsia="Calibri" w:hAnsi="Traditional Arabic" w:cs="Traditional Arabic"/>
          <w:b/>
          <w:bCs/>
          <w:shadow/>
          <w:sz w:val="28"/>
          <w:szCs w:val="28"/>
          <w:rtl/>
          <w:lang w:bidi="ar-JO"/>
        </w:rPr>
        <w:t>والملاحظ ان هذا التعريف يشوبه بعض اللبس، حيث أن مجرد زيادة موجودات المصرف على مطلوباته لا يعكس ملاءة المصرف ومتانة مركزه النقدي، لأنه قد لا يكون بمقدوره تسييلها (استخدامها) عند الحاجة، خاصة إذا كانت تلك الموجودات مبان وعقارات أو مركبات أو ديون مؤجلة لآجال متوسطة أو طويلة، أو كان تسييلها يستلزم خسارة محققة .</w:t>
      </w:r>
    </w:p>
    <w:p w:rsidR="00C77920" w:rsidRPr="0038461A" w:rsidRDefault="00C77920" w:rsidP="00002199">
      <w:pPr>
        <w:spacing w:line="240" w:lineRule="atLeast"/>
        <w:ind w:right="-142" w:firstLine="537"/>
        <w:jc w:val="both"/>
        <w:rPr>
          <w:rFonts w:ascii="Traditional Arabic" w:eastAsia="Calibri" w:hAnsi="Traditional Arabic" w:cs="Traditional Arabic"/>
          <w:b/>
          <w:bCs/>
          <w:shadow/>
          <w:sz w:val="28"/>
          <w:szCs w:val="28"/>
          <w:rtl/>
          <w:lang w:bidi="ar-JO"/>
        </w:rPr>
      </w:pPr>
      <w:r w:rsidRPr="0038461A">
        <w:rPr>
          <w:rFonts w:ascii="Traditional Arabic" w:eastAsia="Calibri" w:hAnsi="Traditional Arabic" w:cs="Traditional Arabic"/>
          <w:b/>
          <w:bCs/>
          <w:shadow/>
          <w:sz w:val="28"/>
          <w:szCs w:val="28"/>
          <w:rtl/>
          <w:lang w:bidi="ar-JO"/>
        </w:rPr>
        <w:t>ويعرِّفُ بعضُ الباحثين الملاءة المصرفية بأنها: (ملاءمة رأس مال المصرف لأصوله الخطرة أو ودائعه)</w:t>
      </w:r>
      <w:r w:rsidRPr="0038461A">
        <w:rPr>
          <w:rFonts w:ascii="Traditional Arabic" w:eastAsia="Calibri" w:hAnsi="Traditional Arabic" w:cs="Traditional Arabic"/>
          <w:b/>
          <w:bCs/>
          <w:shadow/>
          <w:sz w:val="28"/>
          <w:szCs w:val="28"/>
          <w:vertAlign w:val="superscript"/>
          <w:rtl/>
        </w:rPr>
        <w:footnoteReference w:id="15"/>
      </w:r>
      <w:r w:rsidRPr="0038461A">
        <w:rPr>
          <w:rFonts w:ascii="Traditional Arabic" w:eastAsia="Calibri" w:hAnsi="Traditional Arabic" w:cs="Traditional Arabic"/>
          <w:b/>
          <w:bCs/>
          <w:shadow/>
          <w:sz w:val="28"/>
          <w:szCs w:val="28"/>
          <w:rtl/>
          <w:lang w:bidi="ar-JO"/>
        </w:rPr>
        <w:t xml:space="preserve"> . ويؤخذ على التعريف تكرار بعض مفرداته، حيث إنَّ الودائع متضمنة في الأصول الخطرة، كما أنَّ التعريف غير مانع؛ لأنَّ الودائع ليست مضمونة بالكلية على رأس مال المصرف الإسلامي مثل ودائع الحسابات الاستثمارية، وبالتالي فلا ينطبق التعريف على حالة المصارف الإسلامية .</w:t>
      </w:r>
      <w:r w:rsidRPr="0038461A">
        <w:rPr>
          <w:rStyle w:val="FootnoteReference"/>
          <w:rFonts w:ascii="Traditional Arabic" w:eastAsia="Calibri" w:hAnsi="Traditional Arabic" w:cs="Traditional Arabic"/>
          <w:b/>
          <w:bCs/>
          <w:shadow/>
          <w:sz w:val="28"/>
          <w:szCs w:val="28"/>
          <w:rtl/>
          <w:lang w:bidi="ar-JO"/>
        </w:rPr>
        <w:footnoteReference w:id="16"/>
      </w:r>
    </w:p>
    <w:p w:rsidR="00C77920" w:rsidRPr="0038461A" w:rsidRDefault="00C77920" w:rsidP="00002199">
      <w:pPr>
        <w:spacing w:line="240" w:lineRule="atLeast"/>
        <w:ind w:firstLine="567"/>
        <w:jc w:val="both"/>
        <w:rPr>
          <w:rFonts w:ascii="Traditional Arabic" w:eastAsia="Calibri" w:hAnsi="Traditional Arabic" w:cs="Traditional Arabic"/>
          <w:b/>
          <w:bCs/>
          <w:shadow/>
          <w:sz w:val="28"/>
          <w:szCs w:val="28"/>
          <w:rtl/>
          <w:lang w:bidi="ar-JO"/>
        </w:rPr>
      </w:pPr>
      <w:r w:rsidRPr="0038461A">
        <w:rPr>
          <w:rFonts w:ascii="Traditional Arabic" w:eastAsia="Calibri" w:hAnsi="Traditional Arabic" w:cs="Traditional Arabic"/>
          <w:b/>
          <w:bCs/>
          <w:shadow/>
          <w:sz w:val="28"/>
          <w:szCs w:val="28"/>
          <w:rtl/>
          <w:lang w:bidi="ar-JO"/>
        </w:rPr>
        <w:t>وعرفها آخرون بكونها (قدرة رأس مال المصرف المؤهَّل على استيعاب مخاطر الموجودات الممولة من أمواله الذاتية ومن الأموال المضمونة من قِبله في جميع الأوقات) .</w:t>
      </w:r>
      <w:r w:rsidR="005155EE" w:rsidRPr="0038461A">
        <w:rPr>
          <w:rStyle w:val="FootnoteReference"/>
          <w:rFonts w:ascii="Traditional Arabic" w:eastAsia="Calibri" w:hAnsi="Traditional Arabic" w:cs="Traditional Arabic"/>
          <w:b/>
          <w:bCs/>
          <w:shadow/>
          <w:sz w:val="28"/>
          <w:szCs w:val="28"/>
          <w:rtl/>
          <w:lang w:bidi="ar-JO"/>
        </w:rPr>
        <w:footnoteReference w:id="17"/>
      </w:r>
    </w:p>
    <w:p w:rsidR="00C77920" w:rsidRPr="0038461A" w:rsidRDefault="005155EE" w:rsidP="00002199">
      <w:pPr>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       يتضح مما سبق أن للسيولة علاقة وطيدة بالملاءة ( كفاية رأس المال) ذلك لأن السيولة تعتمد على الموجودات وسرعة تحويلها الى نقد لاستيعاب متطلبات والتزامات المؤسسة المالية، بل أن كفاية رأس المال دليل على كفاءة السيولة وحسن ادارتها في المؤسسات المالية.</w:t>
      </w:r>
    </w:p>
    <w:p w:rsidR="00CC1F11" w:rsidRPr="0038461A" w:rsidRDefault="00CC1F11" w:rsidP="00002199">
      <w:pPr>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lastRenderedPageBreak/>
        <w:t>مفهوم إدارة السيولة:</w:t>
      </w:r>
    </w:p>
    <w:p w:rsidR="00227353" w:rsidRPr="0038461A" w:rsidRDefault="00227353" w:rsidP="00002199">
      <w:pPr>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rPr>
        <w:t xml:space="preserve">      ت</w:t>
      </w:r>
      <w:r w:rsidRPr="0038461A">
        <w:rPr>
          <w:rFonts w:ascii="Traditional Arabic" w:hAnsi="Traditional Arabic" w:cs="Traditional Arabic"/>
          <w:b/>
          <w:bCs/>
          <w:sz w:val="28"/>
          <w:szCs w:val="28"/>
          <w:rtl/>
          <w:lang w:bidi="ar-IQ"/>
        </w:rPr>
        <w:t>برز</w:t>
      </w:r>
      <w:r w:rsidRPr="0038461A">
        <w:rPr>
          <w:rFonts w:ascii="Traditional Arabic" w:hAnsi="Traditional Arabic" w:cs="Traditional Arabic"/>
          <w:b/>
          <w:bCs/>
          <w:sz w:val="28"/>
          <w:szCs w:val="28"/>
          <w:rtl/>
        </w:rPr>
        <w:t xml:space="preserve"> أهمية إدارة السيولة في كونها تحد من المخاطر التي تتولد جراء حدوث فائض أو عجز في السيولة، وازدادت أهميتها في السنوات الأخيرة نتيجة للتطور الحاصل في شتى المعاملات المالية التي تحتم الإيفاء بالالتزامات في مواعيدها، كما أن التذبذب الحاصل في أسعار الفائدة وأسعار الصرف والتغيرات في خصائص الأسواق والتطورات التكنولوجية المستمرة، وغيرها من الأمور حتمت إدارة السيولة بكفاءة عالية، كي يتمكن من تخفيض مخاطر السيولة إلى حدودها الدنيا.</w:t>
      </w:r>
    </w:p>
    <w:p w:rsidR="00CC1F11" w:rsidRPr="0038461A" w:rsidRDefault="00673299"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180E8B" w:rsidRPr="0038461A">
        <w:rPr>
          <w:rFonts w:ascii="Traditional Arabic" w:hAnsi="Traditional Arabic" w:cs="Traditional Arabic"/>
          <w:b/>
          <w:bCs/>
          <w:sz w:val="28"/>
          <w:szCs w:val="28"/>
          <w:rtl/>
        </w:rPr>
        <w:t>عرف</w:t>
      </w:r>
      <w:r w:rsidR="00670FDB" w:rsidRPr="0038461A">
        <w:rPr>
          <w:rFonts w:ascii="Traditional Arabic" w:hAnsi="Traditional Arabic" w:cs="Traditional Arabic"/>
          <w:b/>
          <w:bCs/>
          <w:sz w:val="28"/>
          <w:szCs w:val="28"/>
          <w:rtl/>
        </w:rPr>
        <w:t xml:space="preserve"> البنك الماليزي المركزي</w:t>
      </w:r>
      <w:r w:rsidR="00670FDB" w:rsidRPr="0038461A">
        <w:rPr>
          <w:rFonts w:ascii="Traditional Arabic" w:hAnsi="Traditional Arabic" w:cs="Traditional Arabic"/>
          <w:b/>
          <w:bCs/>
          <w:sz w:val="28"/>
          <w:szCs w:val="28"/>
        </w:rPr>
        <w:t>BNM</w:t>
      </w:r>
      <w:r w:rsidR="00670FDB" w:rsidRPr="0038461A">
        <w:rPr>
          <w:rFonts w:ascii="Traditional Arabic" w:hAnsi="Traditional Arabic" w:cs="Traditional Arabic"/>
          <w:b/>
          <w:bCs/>
          <w:sz w:val="28"/>
          <w:szCs w:val="28"/>
          <w:rtl/>
          <w:lang w:bidi="ar-IQ"/>
        </w:rPr>
        <w:t xml:space="preserve"> </w:t>
      </w:r>
      <w:r w:rsidR="00180E8B" w:rsidRPr="0038461A">
        <w:rPr>
          <w:rFonts w:ascii="Traditional Arabic" w:hAnsi="Traditional Arabic" w:cs="Traditional Arabic"/>
          <w:b/>
          <w:bCs/>
          <w:sz w:val="28"/>
          <w:szCs w:val="28"/>
          <w:rtl/>
        </w:rPr>
        <w:t xml:space="preserve">إدارة السيولة </w:t>
      </w:r>
      <w:r w:rsidR="007C495C" w:rsidRPr="0038461A">
        <w:rPr>
          <w:rFonts w:ascii="Traditional Arabic" w:hAnsi="Traditional Arabic" w:cs="Traditional Arabic"/>
          <w:b/>
          <w:bCs/>
          <w:sz w:val="28"/>
          <w:szCs w:val="28"/>
          <w:rtl/>
        </w:rPr>
        <w:t>ب</w:t>
      </w:r>
      <w:r w:rsidR="00670FDB" w:rsidRPr="0038461A">
        <w:rPr>
          <w:rFonts w:ascii="Traditional Arabic" w:hAnsi="Traditional Arabic" w:cs="Traditional Arabic"/>
          <w:b/>
          <w:bCs/>
          <w:sz w:val="28"/>
          <w:szCs w:val="28"/>
          <w:rtl/>
        </w:rPr>
        <w:t>أن</w:t>
      </w:r>
      <w:r w:rsidR="00180E8B" w:rsidRPr="0038461A">
        <w:rPr>
          <w:rFonts w:ascii="Traditional Arabic" w:hAnsi="Traditional Arabic" w:cs="Traditional Arabic"/>
          <w:b/>
          <w:bCs/>
          <w:sz w:val="28"/>
          <w:szCs w:val="28"/>
          <w:rtl/>
        </w:rPr>
        <w:t>ها</w:t>
      </w:r>
      <w:r w:rsidR="00670FDB" w:rsidRPr="0038461A">
        <w:rPr>
          <w:rFonts w:ascii="Traditional Arabic" w:hAnsi="Traditional Arabic" w:cs="Traditional Arabic"/>
          <w:b/>
          <w:bCs/>
          <w:sz w:val="28"/>
          <w:szCs w:val="28"/>
          <w:rtl/>
        </w:rPr>
        <w:t xml:space="preserve"> تعني احتفاظ البنك بتدفقات نقدية كافية لمواجهة سحوبات كبيرة بشكل فجائي أو غير معتاد.</w:t>
      </w:r>
      <w:r w:rsidR="00670FDB" w:rsidRPr="0038461A">
        <w:rPr>
          <w:rStyle w:val="FootnoteReference"/>
          <w:rFonts w:ascii="Traditional Arabic" w:hAnsi="Traditional Arabic" w:cs="Traditional Arabic"/>
          <w:b/>
          <w:bCs/>
          <w:sz w:val="28"/>
          <w:szCs w:val="28"/>
          <w:rtl/>
        </w:rPr>
        <w:footnoteReference w:id="18"/>
      </w:r>
    </w:p>
    <w:p w:rsidR="00673299" w:rsidRPr="0038461A" w:rsidRDefault="00673299"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ويقصد بإدارة السيولة</w:t>
      </w:r>
      <w:r w:rsidR="00180E8B" w:rsidRPr="0038461A">
        <w:rPr>
          <w:rFonts w:ascii="Traditional Arabic" w:hAnsi="Traditional Arabic" w:cs="Traditional Arabic"/>
          <w:b/>
          <w:bCs/>
          <w:sz w:val="28"/>
          <w:szCs w:val="28"/>
          <w:rtl/>
          <w:lang w:bidi="ar-IQ"/>
        </w:rPr>
        <w:t xml:space="preserve"> أيضا</w:t>
      </w:r>
      <w:r w:rsidRPr="0038461A">
        <w:rPr>
          <w:rFonts w:ascii="Traditional Arabic" w:hAnsi="Traditional Arabic" w:cs="Traditional Arabic"/>
          <w:b/>
          <w:bCs/>
          <w:sz w:val="28"/>
          <w:szCs w:val="28"/>
          <w:rtl/>
          <w:lang w:bidi="ar-IQ"/>
        </w:rPr>
        <w:t>: الإستثمار الأمثل للأموال المتاحة بما يحقق أقصى عائد، والمقدرة على الوفاء بالإلتزامات للدائنين عند الحد الأدنى للتكاليف.</w:t>
      </w:r>
      <w:r w:rsidRPr="0038461A">
        <w:rPr>
          <w:rStyle w:val="FootnoteReference"/>
          <w:rFonts w:ascii="Traditional Arabic" w:hAnsi="Traditional Arabic" w:cs="Traditional Arabic"/>
          <w:b/>
          <w:bCs/>
          <w:sz w:val="28"/>
          <w:szCs w:val="28"/>
          <w:rtl/>
          <w:lang w:bidi="ar-IQ"/>
        </w:rPr>
        <w:footnoteReference w:id="19"/>
      </w:r>
    </w:p>
    <w:p w:rsidR="00673299" w:rsidRPr="0038461A" w:rsidRDefault="00673299"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ويتضح من التعريف السابق بأن لإدارة السيولة </w:t>
      </w:r>
      <w:r w:rsidR="00180E8B" w:rsidRPr="0038461A">
        <w:rPr>
          <w:rFonts w:ascii="Traditional Arabic" w:hAnsi="Traditional Arabic" w:cs="Traditional Arabic"/>
          <w:b/>
          <w:bCs/>
          <w:sz w:val="28"/>
          <w:szCs w:val="28"/>
          <w:rtl/>
          <w:lang w:bidi="ar-IQ"/>
        </w:rPr>
        <w:t>طرفا</w:t>
      </w:r>
      <w:r w:rsidRPr="0038461A">
        <w:rPr>
          <w:rFonts w:ascii="Traditional Arabic" w:hAnsi="Traditional Arabic" w:cs="Traditional Arabic"/>
          <w:b/>
          <w:bCs/>
          <w:sz w:val="28"/>
          <w:szCs w:val="28"/>
          <w:rtl/>
          <w:lang w:bidi="ar-IQ"/>
        </w:rPr>
        <w:t>ن هما:</w:t>
      </w:r>
    </w:p>
    <w:p w:rsidR="00673299" w:rsidRPr="0038461A" w:rsidRDefault="00180E8B" w:rsidP="00002199">
      <w:pPr>
        <w:pStyle w:val="ListParagraph"/>
        <w:numPr>
          <w:ilvl w:val="0"/>
          <w:numId w:val="5"/>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 يتمثل الاول ف</w:t>
      </w:r>
      <w:r w:rsidR="00673299" w:rsidRPr="0038461A">
        <w:rPr>
          <w:rFonts w:ascii="Traditional Arabic" w:hAnsi="Traditional Arabic" w:cs="Traditional Arabic"/>
          <w:b/>
          <w:bCs/>
          <w:sz w:val="28"/>
          <w:szCs w:val="28"/>
          <w:rtl/>
          <w:lang w:bidi="ar-IQ"/>
        </w:rPr>
        <w:t>ي أن يستثمر فائض السيولة بغية تحقيق أقصى عائد ممكن، إذ ان تكدس الأموال لدى البنك ، وتجاوزها للحدود المسموحة من دون إستثمار، يعد مؤشرا سلبيا على كفاء</w:t>
      </w:r>
      <w:r w:rsidRPr="0038461A">
        <w:rPr>
          <w:rFonts w:ascii="Traditional Arabic" w:hAnsi="Traditional Arabic" w:cs="Traditional Arabic"/>
          <w:b/>
          <w:bCs/>
          <w:sz w:val="28"/>
          <w:szCs w:val="28"/>
          <w:rtl/>
          <w:lang w:bidi="ar-IQ"/>
        </w:rPr>
        <w:t>ة</w:t>
      </w:r>
      <w:r w:rsidR="00673299" w:rsidRPr="0038461A">
        <w:rPr>
          <w:rFonts w:ascii="Traditional Arabic" w:hAnsi="Traditional Arabic" w:cs="Traditional Arabic"/>
          <w:b/>
          <w:bCs/>
          <w:sz w:val="28"/>
          <w:szCs w:val="28"/>
          <w:rtl/>
          <w:lang w:bidi="ar-IQ"/>
        </w:rPr>
        <w:t xml:space="preserve"> ادارته النقدية، لأن ذلك يعني فقدان عوائد كان بالامكان الحصول عليها.</w:t>
      </w:r>
    </w:p>
    <w:p w:rsidR="00673299" w:rsidRPr="0038461A" w:rsidRDefault="00180E8B" w:rsidP="00002199">
      <w:pPr>
        <w:pStyle w:val="ListParagraph"/>
        <w:numPr>
          <w:ilvl w:val="0"/>
          <w:numId w:val="5"/>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الثاني: </w:t>
      </w:r>
      <w:r w:rsidR="00673299" w:rsidRPr="0038461A">
        <w:rPr>
          <w:rFonts w:ascii="Traditional Arabic" w:hAnsi="Traditional Arabic" w:cs="Traditional Arabic"/>
          <w:b/>
          <w:bCs/>
          <w:sz w:val="28"/>
          <w:szCs w:val="28"/>
          <w:rtl/>
          <w:lang w:bidi="ar-IQ"/>
        </w:rPr>
        <w:t>المقدرة على الوفاء بالإلتزامات لاسيما الحالية منها بالحد الأدنى من التكاليف، ويتعين على المصرف في سبيل تحقيق ذلك المواءمة بين الأصول والمطلوبات من حيث الأجل أو العائد أو توافر التمويل.</w:t>
      </w:r>
      <w:r w:rsidR="00673299" w:rsidRPr="0038461A">
        <w:rPr>
          <w:rStyle w:val="FootnoteReference"/>
          <w:rFonts w:ascii="Traditional Arabic" w:hAnsi="Traditional Arabic" w:cs="Traditional Arabic"/>
          <w:b/>
          <w:bCs/>
          <w:sz w:val="28"/>
          <w:szCs w:val="28"/>
          <w:rtl/>
          <w:lang w:bidi="ar-IQ"/>
        </w:rPr>
        <w:footnoteReference w:id="20"/>
      </w:r>
    </w:p>
    <w:p w:rsidR="00524BF1" w:rsidRPr="0038461A" w:rsidRDefault="007C495C"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وقد عرفت لجنة بازل إدارة مخاطر السيولة بكونها قدرة البنك على تمويل الزيادة في الموجودات  </w:t>
      </w:r>
    </w:p>
    <w:p w:rsidR="007C495C" w:rsidRPr="0038461A" w:rsidRDefault="007C495C" w:rsidP="00002199">
      <w:pPr>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IQ"/>
        </w:rPr>
        <w:t>وال</w:t>
      </w:r>
      <w:r w:rsidR="00861678" w:rsidRPr="0038461A">
        <w:rPr>
          <w:rFonts w:ascii="Traditional Arabic" w:hAnsi="Traditional Arabic" w:cs="Traditional Arabic"/>
          <w:b/>
          <w:bCs/>
          <w:sz w:val="28"/>
          <w:szCs w:val="28"/>
          <w:rtl/>
          <w:lang w:bidi="ar-IQ"/>
        </w:rPr>
        <w:t>و</w:t>
      </w:r>
      <w:r w:rsidRPr="0038461A">
        <w:rPr>
          <w:rFonts w:ascii="Traditional Arabic" w:hAnsi="Traditional Arabic" w:cs="Traditional Arabic"/>
          <w:b/>
          <w:bCs/>
          <w:sz w:val="28"/>
          <w:szCs w:val="28"/>
          <w:rtl/>
          <w:lang w:bidi="ar-IQ"/>
        </w:rPr>
        <w:t>فاء بالإلتزامات في مواعيدها وبتكلفة معقولة.</w:t>
      </w:r>
      <w:r w:rsidRPr="0038461A">
        <w:rPr>
          <w:rStyle w:val="FootnoteReference"/>
          <w:rFonts w:ascii="Traditional Arabic" w:hAnsi="Traditional Arabic" w:cs="Traditional Arabic"/>
          <w:b/>
          <w:bCs/>
          <w:sz w:val="28"/>
          <w:szCs w:val="28"/>
          <w:rtl/>
          <w:lang w:bidi="ar-IQ"/>
        </w:rPr>
        <w:footnoteReference w:id="21"/>
      </w:r>
    </w:p>
    <w:p w:rsidR="00EF2972" w:rsidRPr="0038461A" w:rsidRDefault="00DA4D37"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     وقد </w:t>
      </w:r>
      <w:r w:rsidR="00FB355A" w:rsidRPr="0038461A">
        <w:rPr>
          <w:rFonts w:ascii="Traditional Arabic" w:hAnsi="Traditional Arabic" w:cs="Traditional Arabic"/>
          <w:b/>
          <w:bCs/>
          <w:sz w:val="28"/>
          <w:szCs w:val="28"/>
          <w:rtl/>
          <w:lang w:bidi="ar-IQ"/>
        </w:rPr>
        <w:t>ميّز</w:t>
      </w:r>
      <w:r w:rsidR="00811172" w:rsidRPr="0038461A">
        <w:rPr>
          <w:rFonts w:ascii="Traditional Arabic" w:hAnsi="Traditional Arabic" w:cs="Traditional Arabic"/>
          <w:b/>
          <w:bCs/>
          <w:sz w:val="28"/>
          <w:szCs w:val="28"/>
          <w:rtl/>
          <w:lang w:bidi="ar-IQ"/>
        </w:rPr>
        <w:t>ت</w:t>
      </w:r>
      <w:r w:rsidR="00AA038D" w:rsidRPr="0038461A">
        <w:rPr>
          <w:rFonts w:ascii="Traditional Arabic" w:hAnsi="Traditional Arabic" w:cs="Traditional Arabic"/>
          <w:b/>
          <w:bCs/>
          <w:sz w:val="28"/>
          <w:szCs w:val="28"/>
          <w:rtl/>
        </w:rPr>
        <w:t xml:space="preserve"> « ل</w:t>
      </w:r>
      <w:r w:rsidRPr="0038461A">
        <w:rPr>
          <w:rFonts w:ascii="Traditional Arabic" w:hAnsi="Traditional Arabic" w:cs="Traditional Arabic"/>
          <w:b/>
          <w:bCs/>
          <w:sz w:val="28"/>
          <w:szCs w:val="28"/>
          <w:rtl/>
        </w:rPr>
        <w:t>ير</w:t>
      </w:r>
      <w:r w:rsidR="00AA038D" w:rsidRPr="0038461A">
        <w:rPr>
          <w:rFonts w:ascii="Traditional Arabic" w:hAnsi="Traditional Arabic" w:cs="Traditional Arabic"/>
          <w:b/>
          <w:bCs/>
          <w:sz w:val="28"/>
          <w:szCs w:val="28"/>
          <w:rtl/>
        </w:rPr>
        <w:t>ه سان هوسيه</w:t>
      </w:r>
      <w:r w:rsidRPr="0038461A">
        <w:rPr>
          <w:rFonts w:ascii="Traditional Arabic" w:hAnsi="Traditional Arabic" w:cs="Traditional Arabic"/>
          <w:b/>
          <w:bCs/>
          <w:sz w:val="28"/>
          <w:szCs w:val="28"/>
          <w:rtl/>
        </w:rPr>
        <w:t xml:space="preserve"> وآخرون » إدارة النقد (السيولة)</w:t>
      </w:r>
      <w:r w:rsidR="00AF481F" w:rsidRPr="0038461A">
        <w:rPr>
          <w:rFonts w:ascii="Traditional Arabic" w:hAnsi="Traditional Arabic" w:cs="Traditional Arabic"/>
          <w:b/>
          <w:bCs/>
          <w:sz w:val="28"/>
          <w:szCs w:val="28"/>
          <w:rtl/>
        </w:rPr>
        <w:t xml:space="preserve"> بين </w:t>
      </w:r>
      <w:r w:rsidR="00180E8B" w:rsidRPr="0038461A">
        <w:rPr>
          <w:rFonts w:ascii="Traditional Arabic" w:hAnsi="Traditional Arabic" w:cs="Traditional Arabic"/>
          <w:b/>
          <w:bCs/>
          <w:sz w:val="28"/>
          <w:szCs w:val="28"/>
          <w:rtl/>
        </w:rPr>
        <w:t>مستويين من الإدارة</w:t>
      </w:r>
      <w:r w:rsidR="00AF481F"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tl/>
        </w:rPr>
        <w:t xml:space="preserve"> إدارة أ</w:t>
      </w:r>
      <w:r w:rsidR="00FB355A" w:rsidRPr="0038461A">
        <w:rPr>
          <w:rFonts w:ascii="Traditional Arabic" w:hAnsi="Traditional Arabic" w:cs="Traditional Arabic"/>
          <w:b/>
          <w:bCs/>
          <w:sz w:val="28"/>
          <w:szCs w:val="28"/>
          <w:rtl/>
        </w:rPr>
        <w:t>ولية</w:t>
      </w:r>
      <w:r w:rsidR="00AA038D" w:rsidRPr="0038461A">
        <w:rPr>
          <w:rFonts w:ascii="Traditional Arabic" w:hAnsi="Traditional Arabic" w:cs="Traditional Arabic"/>
          <w:b/>
          <w:bCs/>
          <w:sz w:val="28"/>
          <w:szCs w:val="28"/>
          <w:rtl/>
        </w:rPr>
        <w:t xml:space="preserve"> </w:t>
      </w:r>
      <w:r w:rsidR="00AA038D" w:rsidRPr="0038461A">
        <w:rPr>
          <w:rFonts w:ascii="Traditional Arabic" w:hAnsi="Traditional Arabic" w:cs="Traditional Arabic"/>
          <w:b/>
          <w:bCs/>
          <w:sz w:val="28"/>
          <w:szCs w:val="28"/>
        </w:rPr>
        <w:t xml:space="preserve">  Basic Cash Management</w:t>
      </w:r>
      <w:r w:rsidRPr="0038461A">
        <w:rPr>
          <w:rFonts w:ascii="Traditional Arabic" w:hAnsi="Traditional Arabic" w:cs="Traditional Arabic"/>
          <w:b/>
          <w:bCs/>
          <w:sz w:val="28"/>
          <w:szCs w:val="28"/>
          <w:rtl/>
          <w:lang w:bidi="ar-IQ"/>
        </w:rPr>
        <w:t>و</w:t>
      </w:r>
      <w:r w:rsidRPr="0038461A">
        <w:rPr>
          <w:rFonts w:ascii="Traditional Arabic" w:hAnsi="Traditional Arabic" w:cs="Traditional Arabic"/>
          <w:b/>
          <w:bCs/>
          <w:sz w:val="28"/>
          <w:szCs w:val="28"/>
          <w:rtl/>
        </w:rPr>
        <w:t>إدارة متقدمة</w:t>
      </w:r>
      <w:r w:rsidR="00AA038D"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Pr>
        <w:t>Advanced Cash</w:t>
      </w:r>
      <w:r w:rsidR="00180E8B" w:rsidRPr="0038461A">
        <w:rPr>
          <w:rFonts w:ascii="Traditional Arabic" w:hAnsi="Traditional Arabic" w:cs="Traditional Arabic"/>
          <w:b/>
          <w:bCs/>
          <w:sz w:val="28"/>
          <w:szCs w:val="28"/>
        </w:rPr>
        <w:t xml:space="preserve"> Manag</w:t>
      </w:r>
      <w:r w:rsidR="000C23FF" w:rsidRPr="0038461A">
        <w:rPr>
          <w:rFonts w:ascii="Traditional Arabic" w:hAnsi="Traditional Arabic" w:cs="Traditional Arabic"/>
          <w:b/>
          <w:bCs/>
          <w:sz w:val="28"/>
          <w:szCs w:val="28"/>
        </w:rPr>
        <w:t>e</w:t>
      </w:r>
      <w:r w:rsidR="00180E8B" w:rsidRPr="0038461A">
        <w:rPr>
          <w:rFonts w:ascii="Traditional Arabic" w:hAnsi="Traditional Arabic" w:cs="Traditional Arabic"/>
          <w:b/>
          <w:bCs/>
          <w:sz w:val="28"/>
          <w:szCs w:val="28"/>
        </w:rPr>
        <w:t>ment</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فالإدارة الأ</w:t>
      </w:r>
      <w:r w:rsidR="00FB355A" w:rsidRPr="0038461A">
        <w:rPr>
          <w:rFonts w:ascii="Traditional Arabic" w:hAnsi="Traditional Arabic" w:cs="Traditional Arabic"/>
          <w:b/>
          <w:bCs/>
          <w:sz w:val="28"/>
          <w:szCs w:val="28"/>
          <w:rtl/>
        </w:rPr>
        <w:t>ول</w:t>
      </w:r>
      <w:r w:rsidRPr="0038461A">
        <w:rPr>
          <w:rFonts w:ascii="Traditional Arabic" w:hAnsi="Traditional Arabic" w:cs="Traditional Arabic"/>
          <w:b/>
          <w:bCs/>
          <w:sz w:val="28"/>
          <w:szCs w:val="28"/>
          <w:rtl/>
        </w:rPr>
        <w:t>ية للسيول</w:t>
      </w:r>
      <w:r w:rsidR="00FB355A" w:rsidRPr="0038461A">
        <w:rPr>
          <w:rFonts w:ascii="Traditional Arabic" w:hAnsi="Traditional Arabic" w:cs="Traditional Arabic"/>
          <w:b/>
          <w:bCs/>
          <w:sz w:val="28"/>
          <w:szCs w:val="28"/>
          <w:rtl/>
        </w:rPr>
        <w:t>ة هي التي تتعامل مع النقد الحقيقي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 xml:space="preserve">المتوفر لدى المؤسسة، </w:t>
      </w:r>
      <w:r w:rsidR="00FB355A" w:rsidRPr="0038461A">
        <w:rPr>
          <w:rFonts w:ascii="Traditional Arabic" w:hAnsi="Traditional Arabic" w:cs="Traditional Arabic"/>
          <w:b/>
          <w:bCs/>
          <w:sz w:val="28"/>
          <w:szCs w:val="28"/>
          <w:rtl/>
        </w:rPr>
        <w:t>وبذلك</w:t>
      </w:r>
      <w:r w:rsidRPr="0038461A">
        <w:rPr>
          <w:rFonts w:ascii="Traditional Arabic" w:hAnsi="Traditional Arabic" w:cs="Traditional Arabic"/>
          <w:b/>
          <w:bCs/>
          <w:sz w:val="28"/>
          <w:szCs w:val="28"/>
          <w:rtl/>
        </w:rPr>
        <w:t xml:space="preserve"> تكون واحدة من أهم وظائفها الرئيسة تحديد المست</w:t>
      </w:r>
      <w:r w:rsidRPr="0038461A">
        <w:rPr>
          <w:rFonts w:ascii="Traditional Arabic" w:hAnsi="Traditional Arabic" w:cs="Traditional Arabic"/>
          <w:b/>
          <w:bCs/>
          <w:sz w:val="28"/>
          <w:szCs w:val="28"/>
          <w:rtl/>
          <w:lang w:bidi="ar-IQ"/>
        </w:rPr>
        <w:t>وى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 xml:space="preserve">الأمثل للنقد, </w:t>
      </w:r>
      <w:r w:rsidR="00FB355A" w:rsidRPr="0038461A">
        <w:rPr>
          <w:rFonts w:ascii="Traditional Arabic" w:hAnsi="Traditional Arabic" w:cs="Traditional Arabic"/>
          <w:b/>
          <w:bCs/>
          <w:sz w:val="28"/>
          <w:szCs w:val="28"/>
          <w:rtl/>
        </w:rPr>
        <w:t>بالطريقة التي تتمكن المؤسسة فيه من</w:t>
      </w:r>
      <w:r w:rsidRPr="0038461A">
        <w:rPr>
          <w:rFonts w:ascii="Traditional Arabic" w:hAnsi="Traditional Arabic" w:cs="Traditional Arabic"/>
          <w:b/>
          <w:bCs/>
          <w:sz w:val="28"/>
          <w:szCs w:val="28"/>
          <w:rtl/>
        </w:rPr>
        <w:t xml:space="preserve"> دفع واستلام المبالغ الضرورية لتشغيل المؤسسة</w:t>
      </w:r>
      <w:r w:rsidR="00FB355A"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بشكل سليم</w:t>
      </w:r>
      <w:r w:rsidR="00FB355A"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أما الإدارة المتقد</w:t>
      </w:r>
      <w:r w:rsidR="00FB355A" w:rsidRPr="0038461A">
        <w:rPr>
          <w:rFonts w:ascii="Traditional Arabic" w:hAnsi="Traditional Arabic" w:cs="Traditional Arabic"/>
          <w:b/>
          <w:bCs/>
          <w:sz w:val="28"/>
          <w:szCs w:val="28"/>
          <w:rtl/>
        </w:rPr>
        <w:t>مة للسيولة فتتضمن الإدارة الأول</w:t>
      </w:r>
      <w:r w:rsidRPr="0038461A">
        <w:rPr>
          <w:rFonts w:ascii="Traditional Arabic" w:hAnsi="Traditional Arabic" w:cs="Traditional Arabic"/>
          <w:b/>
          <w:bCs/>
          <w:sz w:val="28"/>
          <w:szCs w:val="28"/>
          <w:rtl/>
        </w:rPr>
        <w:t xml:space="preserve">ية بالإضافة إلى </w:t>
      </w:r>
      <w:r w:rsidRPr="0038461A">
        <w:rPr>
          <w:rFonts w:ascii="Traditional Arabic" w:hAnsi="Traditional Arabic" w:cs="Traditional Arabic"/>
          <w:b/>
          <w:bCs/>
          <w:sz w:val="28"/>
          <w:szCs w:val="28"/>
          <w:rtl/>
        </w:rPr>
        <w:lastRenderedPageBreak/>
        <w:t>مهام</w:t>
      </w:r>
      <w:r w:rsidR="00FB355A" w:rsidRPr="0038461A">
        <w:rPr>
          <w:rFonts w:ascii="Traditional Arabic" w:hAnsi="Traditional Arabic" w:cs="Traditional Arabic"/>
          <w:b/>
          <w:bCs/>
          <w:sz w:val="28"/>
          <w:szCs w:val="28"/>
        </w:rPr>
        <w:t xml:space="preserve">  </w:t>
      </w:r>
      <w:r w:rsidR="00FB355A" w:rsidRPr="0038461A">
        <w:rPr>
          <w:rFonts w:ascii="Traditional Arabic" w:hAnsi="Traditional Arabic" w:cs="Traditional Arabic"/>
          <w:b/>
          <w:bCs/>
          <w:sz w:val="28"/>
          <w:szCs w:val="28"/>
          <w:rtl/>
          <w:lang w:bidi="ar-IQ"/>
        </w:rPr>
        <w:t xml:space="preserve"> أخرى </w:t>
      </w:r>
      <w:r w:rsidRPr="0038461A">
        <w:rPr>
          <w:rFonts w:ascii="Traditional Arabic" w:hAnsi="Traditional Arabic" w:cs="Traditional Arabic"/>
          <w:b/>
          <w:bCs/>
          <w:sz w:val="28"/>
          <w:szCs w:val="28"/>
          <w:rtl/>
        </w:rPr>
        <w:t>مثل: التنبؤ بالسيولة والتفاوض وإقامة العلاقات مع ال</w:t>
      </w:r>
      <w:r w:rsidR="00FB355A" w:rsidRPr="0038461A">
        <w:rPr>
          <w:rFonts w:ascii="Traditional Arabic" w:hAnsi="Traditional Arabic" w:cs="Traditional Arabic"/>
          <w:b/>
          <w:bCs/>
          <w:sz w:val="28"/>
          <w:szCs w:val="28"/>
          <w:rtl/>
        </w:rPr>
        <w:t>مؤسسات المالي</w:t>
      </w:r>
      <w:r w:rsidR="00180E8B" w:rsidRPr="0038461A">
        <w:rPr>
          <w:rFonts w:ascii="Traditional Arabic" w:hAnsi="Traditional Arabic" w:cs="Traditional Arabic"/>
          <w:b/>
          <w:bCs/>
          <w:sz w:val="28"/>
          <w:szCs w:val="28"/>
          <w:rtl/>
        </w:rPr>
        <w:t>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ومؤسسات إدارة المخاطر المالية</w:t>
      </w:r>
      <w:r w:rsidR="00FB355A" w:rsidRPr="0038461A">
        <w:rPr>
          <w:rFonts w:ascii="Traditional Arabic" w:hAnsi="Traditional Arabic" w:cs="Traditional Arabic"/>
          <w:b/>
          <w:bCs/>
          <w:sz w:val="28"/>
          <w:szCs w:val="28"/>
          <w:rtl/>
        </w:rPr>
        <w:t>.</w:t>
      </w:r>
      <w:r w:rsidR="00FB355A" w:rsidRPr="0038461A">
        <w:rPr>
          <w:rStyle w:val="FootnoteReference"/>
          <w:rFonts w:ascii="Traditional Arabic" w:hAnsi="Traditional Arabic" w:cs="Traditional Arabic"/>
          <w:b/>
          <w:bCs/>
          <w:sz w:val="28"/>
          <w:szCs w:val="28"/>
          <w:rtl/>
        </w:rPr>
        <w:footnoteReference w:id="22"/>
      </w:r>
      <w:r w:rsidR="00FB355A"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Pr>
        <w:br/>
      </w:r>
      <w:r w:rsidR="004F0ADC" w:rsidRPr="0038461A">
        <w:rPr>
          <w:rFonts w:ascii="Traditional Arabic" w:hAnsi="Traditional Arabic" w:cs="Traditional Arabic"/>
          <w:b/>
          <w:bCs/>
          <w:sz w:val="28"/>
          <w:szCs w:val="28"/>
          <w:rtl/>
          <w:lang w:bidi="ar-IQ"/>
        </w:rPr>
        <w:t xml:space="preserve">        يتضح من التعريفات السابقة بان إدارة السيولة في البنوك والمؤسسات المالية التقليدية، تتولى مسؤولية الايفاء بالالتزامات الأعتيادية والطارئة وهو ما ينسجم مع مستوى الإدارة الأولية التي تتطلب توفير النقد اللازم لسداد الإلتزامات والمبالغ التشغيلية الضرورية الأخرى. أما المسؤولية الثانية لإدارة السيولة فتتمثل في إستثمار فائض السيولة وإدارة المخاطر وهو ما ينسجم مع المستوى الثاني من إدارة السيولة والذي يطلق عليه الإدارة المتقدمة.</w:t>
      </w:r>
    </w:p>
    <w:p w:rsidR="00951F55" w:rsidRPr="0038461A" w:rsidRDefault="00951F55" w:rsidP="003A69F4">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المطلب الثاني: مفهوم السيولة النقدية وإدارتها في البنوك الإسلامية</w:t>
      </w:r>
    </w:p>
    <w:p w:rsidR="003A69F4" w:rsidRPr="0038461A" w:rsidRDefault="00EF2972"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تتسم المصارف الإسلامية بخصوصيتها في مجالات عدة وكذلك في جانب السيولة. حيث يقصد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بصفة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عامة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أنها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المقدرة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الوفاء</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بالالتزامات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الحالة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يضمن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الأنشطة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مشكلات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ولا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معوقات، والاستثمار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الرشيد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للأموال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المتاحة</w:t>
      </w:r>
    </w:p>
    <w:p w:rsidR="003E39AA" w:rsidRPr="0038461A" w:rsidRDefault="00EF2972"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يحقق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أقصى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عائد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ممكن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ضوء</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أحكام</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ومبادئ</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الشريعة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w:t>
      </w:r>
      <w:r w:rsidRPr="0038461A">
        <w:rPr>
          <w:rStyle w:val="FootnoteReference"/>
          <w:rFonts w:ascii="Traditional Arabic" w:hAnsi="Traditional Arabic" w:cs="Traditional Arabic"/>
          <w:b/>
          <w:bCs/>
          <w:sz w:val="28"/>
          <w:szCs w:val="28"/>
        </w:rPr>
        <w:footnoteReference w:id="23"/>
      </w:r>
    </w:p>
    <w:p w:rsidR="00820CA4" w:rsidRPr="0038461A" w:rsidRDefault="00820CA4" w:rsidP="00002199">
      <w:pPr>
        <w:autoSpaceDE w:val="0"/>
        <w:autoSpaceDN w:val="0"/>
        <w:adjustRightInd w:val="0"/>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    ومع رجاحة التعريف السابق ، الا انه أغفل</w:t>
      </w:r>
      <w:r w:rsidR="00DE0AD5" w:rsidRPr="0038461A">
        <w:rPr>
          <w:rFonts w:ascii="Traditional Arabic" w:hAnsi="Traditional Arabic" w:cs="Traditional Arabic"/>
          <w:b/>
          <w:bCs/>
          <w:sz w:val="28"/>
          <w:szCs w:val="28"/>
          <w:rtl/>
        </w:rPr>
        <w:t xml:space="preserve"> بقية العلمليات التي تؤديها السيولة كما في</w:t>
      </w:r>
      <w:r w:rsidRPr="0038461A">
        <w:rPr>
          <w:rFonts w:ascii="Traditional Arabic" w:hAnsi="Traditional Arabic" w:cs="Traditional Arabic"/>
          <w:b/>
          <w:bCs/>
          <w:sz w:val="28"/>
          <w:szCs w:val="28"/>
          <w:rtl/>
        </w:rPr>
        <w:t xml:space="preserve"> جانب تلبية طلبات التمويل</w:t>
      </w:r>
      <w:r w:rsidR="00DE0AD5" w:rsidRPr="0038461A">
        <w:rPr>
          <w:rFonts w:ascii="Traditional Arabic" w:hAnsi="Traditional Arabic" w:cs="Traditional Arabic"/>
          <w:b/>
          <w:bCs/>
          <w:sz w:val="28"/>
          <w:szCs w:val="28"/>
          <w:rtl/>
        </w:rPr>
        <w:t xml:space="preserve"> مثلا</w:t>
      </w:r>
      <w:r w:rsidRPr="0038461A">
        <w:rPr>
          <w:rFonts w:ascii="Traditional Arabic" w:hAnsi="Traditional Arabic" w:cs="Traditional Arabic"/>
          <w:b/>
          <w:bCs/>
          <w:sz w:val="28"/>
          <w:szCs w:val="28"/>
          <w:rtl/>
        </w:rPr>
        <w:t>، لذا يقترح الباحث</w:t>
      </w:r>
      <w:r w:rsidR="00E432A1" w:rsidRPr="0038461A">
        <w:rPr>
          <w:rFonts w:ascii="Traditional Arabic" w:hAnsi="Traditional Arabic" w:cs="Traditional Arabic"/>
          <w:b/>
          <w:bCs/>
          <w:sz w:val="28"/>
          <w:szCs w:val="28"/>
          <w:rtl/>
        </w:rPr>
        <w:t>ان</w:t>
      </w:r>
      <w:r w:rsidR="00DE0AD5" w:rsidRPr="0038461A">
        <w:rPr>
          <w:rFonts w:ascii="Traditional Arabic" w:hAnsi="Traditional Arabic" w:cs="Traditional Arabic"/>
          <w:b/>
          <w:bCs/>
          <w:sz w:val="28"/>
          <w:szCs w:val="28"/>
          <w:rtl/>
        </w:rPr>
        <w:t xml:space="preserve"> استخدام تعريف السيولة المقترح في المصارف التقليدية نفسه وتأطيره في حدود أحكام ومبادئ الشرسعة الاسلامية وبذلك يكون</w:t>
      </w:r>
      <w:r w:rsidRPr="0038461A">
        <w:rPr>
          <w:rFonts w:ascii="Traditional Arabic" w:hAnsi="Traditional Arabic" w:cs="Traditional Arabic"/>
          <w:b/>
          <w:bCs/>
          <w:sz w:val="28"/>
          <w:szCs w:val="28"/>
          <w:rtl/>
        </w:rPr>
        <w:t>:</w:t>
      </w:r>
    </w:p>
    <w:p w:rsidR="00EF2972" w:rsidRPr="0038461A" w:rsidRDefault="00DE0AD5" w:rsidP="00002199">
      <w:pPr>
        <w:autoSpaceDE w:val="0"/>
        <w:autoSpaceDN w:val="0"/>
        <w:adjustRightInd w:val="0"/>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w:t>
      </w:r>
      <w:r w:rsidR="00E432A1" w:rsidRPr="0038461A">
        <w:rPr>
          <w:rFonts w:ascii="Traditional Arabic" w:hAnsi="Traditional Arabic" w:cs="Traditional Arabic"/>
          <w:b/>
          <w:bCs/>
          <w:sz w:val="28"/>
          <w:szCs w:val="28"/>
          <w:rtl/>
        </w:rPr>
        <w:t>قدرة المؤسسة المالية</w:t>
      </w:r>
      <w:r w:rsidR="00E432A1" w:rsidRPr="0038461A">
        <w:rPr>
          <w:rFonts w:ascii="Traditional Arabic" w:hAnsi="Traditional Arabic" w:cs="Traditional Arabic"/>
          <w:b/>
          <w:bCs/>
          <w:sz w:val="28"/>
          <w:szCs w:val="28"/>
          <w:rtl/>
          <w:lang w:bidi="ar-JO"/>
        </w:rPr>
        <w:t xml:space="preserve"> </w:t>
      </w:r>
      <w:r w:rsidR="00E432A1" w:rsidRPr="0038461A">
        <w:rPr>
          <w:rFonts w:ascii="Traditional Arabic" w:hAnsi="Traditional Arabic" w:cs="Traditional Arabic"/>
          <w:b/>
          <w:bCs/>
          <w:sz w:val="28"/>
          <w:szCs w:val="28"/>
          <w:rtl/>
        </w:rPr>
        <w:t>على</w:t>
      </w:r>
      <w:r w:rsidR="00E432A1" w:rsidRPr="0038461A">
        <w:rPr>
          <w:rFonts w:ascii="Traditional Arabic" w:hAnsi="Traditional Arabic" w:cs="Traditional Arabic"/>
          <w:b/>
          <w:bCs/>
          <w:sz w:val="28"/>
          <w:szCs w:val="28"/>
          <w:rtl/>
          <w:lang w:bidi="ar-IQ"/>
        </w:rPr>
        <w:t xml:space="preserve"> </w:t>
      </w:r>
      <w:r w:rsidR="00E432A1" w:rsidRPr="0038461A">
        <w:rPr>
          <w:rFonts w:ascii="Traditional Arabic" w:hAnsi="Traditional Arabic" w:cs="Traditional Arabic"/>
          <w:b/>
          <w:bCs/>
          <w:sz w:val="28"/>
          <w:szCs w:val="28"/>
          <w:rtl/>
        </w:rPr>
        <w:t>الوفاء</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بالالتزامات</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الحالة</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lang w:bidi="ar-IQ"/>
        </w:rPr>
        <w:t>وتلبية طلبات التمويل المستكملة الشروط ومواجهة احتياجيات السحب الإعتيادية والطارئة، وذلك من خلال احتفاظ المؤسسة بجزء من الأصول السائلة، أو تلك القابلة للتحويل الى سائلة دون خسائر جوهرية في قيمتها،</w:t>
      </w:r>
      <w:r w:rsidR="00E432A1" w:rsidRPr="0038461A">
        <w:rPr>
          <w:rFonts w:ascii="Traditional Arabic" w:hAnsi="Traditional Arabic" w:cs="Traditional Arabic"/>
          <w:b/>
          <w:bCs/>
          <w:sz w:val="28"/>
          <w:szCs w:val="28"/>
          <w:rtl/>
        </w:rPr>
        <w:t xml:space="preserve">  بما</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يضمن</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سير</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الأنشطة</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بدون</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مشاكل</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أو</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معوقات، والاستثمار</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الرشيد</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للأموال</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المتاحة</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مما</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يحقق</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أقصى</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عائد</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ممكن</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في</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ضوء</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أحكام</w:t>
      </w:r>
      <w:r w:rsidR="00E432A1" w:rsidRPr="0038461A">
        <w:rPr>
          <w:rFonts w:ascii="Traditional Arabic" w:hAnsi="Traditional Arabic" w:cs="Traditional Arabic"/>
          <w:b/>
          <w:bCs/>
          <w:sz w:val="28"/>
          <w:szCs w:val="28"/>
          <w:rtl/>
          <w:lang w:bidi="ar-IQ"/>
        </w:rPr>
        <w:t xml:space="preserve"> </w:t>
      </w:r>
      <w:r w:rsidR="00E432A1" w:rsidRPr="0038461A">
        <w:rPr>
          <w:rFonts w:ascii="Traditional Arabic" w:hAnsi="Traditional Arabic" w:cs="Traditional Arabic"/>
          <w:b/>
          <w:bCs/>
          <w:sz w:val="28"/>
          <w:szCs w:val="28"/>
          <w:rtl/>
        </w:rPr>
        <w:t>ومبادئ</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الشريعة</w:t>
      </w:r>
      <w:r w:rsidR="00E432A1" w:rsidRPr="0038461A">
        <w:rPr>
          <w:rFonts w:ascii="Traditional Arabic" w:hAnsi="Traditional Arabic" w:cs="Traditional Arabic"/>
          <w:b/>
          <w:bCs/>
          <w:sz w:val="28"/>
          <w:szCs w:val="28"/>
        </w:rPr>
        <w:t xml:space="preserve"> </w:t>
      </w:r>
      <w:r w:rsidR="00E432A1"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tl/>
          <w:lang w:bidi="ar-IQ"/>
        </w:rPr>
        <w:t>).</w:t>
      </w:r>
    </w:p>
    <w:p w:rsidR="00C05AD6" w:rsidRPr="0038461A" w:rsidRDefault="00C05AD6" w:rsidP="00002199">
      <w:pPr>
        <w:autoSpaceDE w:val="0"/>
        <w:autoSpaceDN w:val="0"/>
        <w:adjustRightInd w:val="0"/>
        <w:jc w:val="both"/>
        <w:rPr>
          <w:rFonts w:ascii="Traditional Arabic" w:eastAsia="TimesNewRomanPS-BoldMT" w:hAnsi="Traditional Arabic" w:cs="Traditional Arabic"/>
          <w:b/>
          <w:bCs/>
          <w:sz w:val="28"/>
          <w:szCs w:val="28"/>
          <w:rtl/>
          <w:lang w:bidi="ar-IQ"/>
        </w:rPr>
      </w:pPr>
      <w:r w:rsidRPr="0038461A">
        <w:rPr>
          <w:rFonts w:ascii="Traditional Arabic" w:hAnsi="Traditional Arabic" w:cs="Traditional Arabic"/>
          <w:b/>
          <w:bCs/>
          <w:sz w:val="28"/>
          <w:szCs w:val="28"/>
          <w:rtl/>
        </w:rPr>
        <w:t>أهمية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w:t>
      </w:r>
      <w:r w:rsidRPr="0038461A">
        <w:rPr>
          <w:rFonts w:ascii="Traditional Arabic" w:hAnsi="Traditional Arabic" w:cs="Traditional Arabic"/>
          <w:b/>
          <w:bCs/>
          <w:sz w:val="28"/>
          <w:szCs w:val="28"/>
          <w:rtl/>
          <w:lang w:bidi="ar-IQ"/>
        </w:rPr>
        <w:t>ة</w:t>
      </w:r>
      <w:r w:rsidRPr="0038461A">
        <w:rPr>
          <w:rFonts w:ascii="Traditional Arabic" w:eastAsia="TimesNewRomanPS-BoldMT" w:hAnsi="Traditional Arabic" w:cs="Traditional Arabic"/>
          <w:b/>
          <w:bCs/>
          <w:sz w:val="28"/>
          <w:szCs w:val="28"/>
          <w:rtl/>
        </w:rPr>
        <w:t>:</w:t>
      </w:r>
    </w:p>
    <w:p w:rsidR="00C05AD6" w:rsidRPr="0038461A" w:rsidRDefault="00C05AD6" w:rsidP="00002199">
      <w:p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تحظى السيولة بأهمية أستثنائية وتعد من أولويات الإدارة في البنوك التقليدية، ولا نكون مجافين للحقيقة اذا ما ذكرنا بأن أهمية السيولة في المصارف الإسلامية ربما تفوق ميثلاتها في البنوك التقليدية وذلك ل</w:t>
      </w:r>
      <w:r w:rsidR="002855A7" w:rsidRPr="0038461A">
        <w:rPr>
          <w:rFonts w:ascii="Traditional Arabic" w:hAnsi="Traditional Arabic" w:cs="Traditional Arabic"/>
          <w:b/>
          <w:bCs/>
          <w:sz w:val="28"/>
          <w:szCs w:val="28"/>
          <w:rtl/>
        </w:rPr>
        <w:t>لأ</w:t>
      </w:r>
      <w:r w:rsidRPr="0038461A">
        <w:rPr>
          <w:rFonts w:ascii="Traditional Arabic" w:hAnsi="Traditional Arabic" w:cs="Traditional Arabic"/>
          <w:b/>
          <w:bCs/>
          <w:sz w:val="28"/>
          <w:szCs w:val="28"/>
          <w:rtl/>
        </w:rPr>
        <w:t>سباب الآتية:</w:t>
      </w:r>
    </w:p>
    <w:p w:rsidR="00995850" w:rsidRPr="00C7731A" w:rsidRDefault="00C05AD6" w:rsidP="00C7731A">
      <w:pPr>
        <w:pStyle w:val="ListParagraph"/>
        <w:numPr>
          <w:ilvl w:val="0"/>
          <w:numId w:val="6"/>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حتمت الشريعة الإسلامية وأحكامها محاربة الإكتناز مهما كان شكله ونوعه وأينما وجد، </w:t>
      </w:r>
      <w:r w:rsidRPr="00C7731A">
        <w:rPr>
          <w:rFonts w:ascii="Traditional Arabic" w:hAnsi="Traditional Arabic" w:cs="Traditional Arabic"/>
          <w:b/>
          <w:bCs/>
          <w:sz w:val="28"/>
          <w:szCs w:val="28"/>
          <w:rtl/>
        </w:rPr>
        <w:t>الأمر الذي يحتم على المصارف الإسلامية استثمار ودائعها واحتياطياتها بما يخدم تحقيق التنمية الإقتصادية والبشرية.</w:t>
      </w:r>
    </w:p>
    <w:p w:rsidR="00DB5583" w:rsidRPr="0038461A" w:rsidRDefault="00C05AD6" w:rsidP="00002199">
      <w:pPr>
        <w:pStyle w:val="ListParagraph"/>
        <w:numPr>
          <w:ilvl w:val="0"/>
          <w:numId w:val="6"/>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 xml:space="preserve">وحيث أن القاعدة الأساس في المعاملات المالية الإسلامية هي (أحل الله البيع وحرم الربا)، الأمر </w:t>
      </w:r>
    </w:p>
    <w:p w:rsidR="00DB5583" w:rsidRPr="0038461A" w:rsidRDefault="00C05AD6" w:rsidP="00DB5583">
      <w:pPr>
        <w:autoSpaceDE w:val="0"/>
        <w:autoSpaceDN w:val="0"/>
        <w:adjustRightInd w:val="0"/>
        <w:ind w:left="36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الذي يلقي على عاتق المصارف الإسلامية إتباع ال</w:t>
      </w:r>
      <w:r w:rsidR="00861678" w:rsidRPr="0038461A">
        <w:rPr>
          <w:rFonts w:ascii="Traditional Arabic" w:hAnsi="Traditional Arabic" w:cs="Traditional Arabic"/>
          <w:b/>
          <w:bCs/>
          <w:sz w:val="28"/>
          <w:szCs w:val="28"/>
          <w:rtl/>
        </w:rPr>
        <w:t xml:space="preserve">طرق المشروعة في إستثمار امواله </w:t>
      </w:r>
      <w:r w:rsidRPr="0038461A">
        <w:rPr>
          <w:rFonts w:ascii="Traditional Arabic" w:hAnsi="Traditional Arabic" w:cs="Traditional Arabic"/>
          <w:b/>
          <w:bCs/>
          <w:sz w:val="28"/>
          <w:szCs w:val="28"/>
          <w:rtl/>
        </w:rPr>
        <w:t xml:space="preserve">بما تبيحه حدود </w:t>
      </w:r>
    </w:p>
    <w:p w:rsidR="00995850" w:rsidRPr="0038461A" w:rsidRDefault="00C05AD6" w:rsidP="00DB5583">
      <w:p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lastRenderedPageBreak/>
        <w:t>هذه القاعدة.</w:t>
      </w:r>
    </w:p>
    <w:p w:rsidR="00995850" w:rsidRPr="0038461A" w:rsidRDefault="00C05AD6" w:rsidP="00002199">
      <w:pPr>
        <w:pStyle w:val="ListParagraph"/>
        <w:numPr>
          <w:ilvl w:val="0"/>
          <w:numId w:val="6"/>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ضرورة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المحافظة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سمعة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w:t>
      </w:r>
      <w:r w:rsidR="00F72ADF"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فوجود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فائض</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نقدي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أكثر</w:t>
      </w:r>
      <w:r w:rsidR="00F72ADF"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الواجب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الاحتفاظ</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به</w:t>
      </w:r>
      <w:r w:rsidR="00F72ADF" w:rsidRPr="0038461A">
        <w:rPr>
          <w:rFonts w:ascii="Traditional Arabic" w:hAnsi="Traditional Arabic" w:cs="Traditional Arabic"/>
          <w:b/>
          <w:bCs/>
          <w:sz w:val="28"/>
          <w:szCs w:val="28"/>
          <w:rtl/>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يفهم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أنه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يوجد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لديه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برنامج</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استثماري</w:t>
      </w:r>
      <w:r w:rsidR="00F72ADF"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وأنه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يجمد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الأموال</w:t>
      </w:r>
      <w:r w:rsidR="00F72ADF"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كما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وجود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عجز</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نقدي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يعرض</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w:t>
      </w:r>
      <w:r w:rsidR="00F72ADF"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لمشكلات</w:t>
      </w:r>
      <w:r w:rsidR="00F72ADF"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وهذا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يقود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فقد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الثقة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يجعل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المودعون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والمستثمرون</w:t>
      </w:r>
      <w:r w:rsidR="00F72ADF"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يهرعون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سحب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أموالهم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منه</w:t>
      </w:r>
      <w:r w:rsidR="00995850"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Pr>
        <w:t>.</w:t>
      </w:r>
      <w:r w:rsidR="00F72ADF" w:rsidRPr="0038461A">
        <w:rPr>
          <w:rStyle w:val="FootnoteReference"/>
          <w:rFonts w:ascii="Traditional Arabic" w:hAnsi="Traditional Arabic" w:cs="Traditional Arabic"/>
          <w:b/>
          <w:bCs/>
          <w:sz w:val="28"/>
          <w:szCs w:val="28"/>
        </w:rPr>
        <w:footnoteReference w:id="24"/>
      </w:r>
    </w:p>
    <w:p w:rsidR="008B47DC" w:rsidRPr="0038461A" w:rsidRDefault="00995850" w:rsidP="00002199">
      <w:pPr>
        <w:pStyle w:val="ListParagraph"/>
        <w:numPr>
          <w:ilvl w:val="0"/>
          <w:numId w:val="6"/>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نظراً لطبيعة المصارف</w:t>
      </w:r>
      <w:r w:rsidR="00F72ADF" w:rsidRPr="0038461A">
        <w:rPr>
          <w:rFonts w:ascii="Traditional Arabic" w:hAnsi="Traditional Arabic" w:cs="Traditional Arabic"/>
          <w:b/>
          <w:bCs/>
          <w:sz w:val="28"/>
          <w:szCs w:val="28"/>
          <w:rtl/>
        </w:rPr>
        <w:t xml:space="preserve"> الإسلامية و</w:t>
      </w:r>
      <w:r w:rsidRPr="0038461A">
        <w:rPr>
          <w:rFonts w:ascii="Traditional Arabic" w:hAnsi="Traditional Arabic" w:cs="Traditional Arabic"/>
          <w:b/>
          <w:bCs/>
          <w:sz w:val="28"/>
          <w:szCs w:val="28"/>
          <w:rtl/>
        </w:rPr>
        <w:t>إ</w:t>
      </w:r>
      <w:r w:rsidR="00F72ADF" w:rsidRPr="0038461A">
        <w:rPr>
          <w:rFonts w:ascii="Traditional Arabic" w:hAnsi="Traditional Arabic" w:cs="Traditional Arabic"/>
          <w:b/>
          <w:bCs/>
          <w:sz w:val="28"/>
          <w:szCs w:val="28"/>
          <w:rtl/>
        </w:rPr>
        <w:t xml:space="preserve">فتقارها إلى رعاية البنوك المركزية من حيث إنه لا يعتبر الملاذ الأخير للحصول على السيولة كما هو الحال في البنوك التقليدية، ونظراً لطبيعة الودائع في البنوك الإسلامية، تلجأ البنوك الإسلامية إلى الاحتفاظ بمقدار كبير </w:t>
      </w:r>
    </w:p>
    <w:p w:rsidR="003A69F4" w:rsidRPr="0038461A" w:rsidRDefault="00F72ADF" w:rsidP="003A69F4">
      <w:pPr>
        <w:pStyle w:val="ListParagraph"/>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من الأموال السائلة لمجابهة متطلبات السيولة المختلفة</w:t>
      </w:r>
      <w:r w:rsidR="00995850" w:rsidRPr="0038461A">
        <w:rPr>
          <w:rFonts w:ascii="Traditional Arabic" w:hAnsi="Traditional Arabic" w:cs="Traditional Arabic"/>
          <w:b/>
          <w:bCs/>
          <w:sz w:val="28"/>
          <w:szCs w:val="28"/>
          <w:rtl/>
        </w:rPr>
        <w:t xml:space="preserve">. </w:t>
      </w:r>
      <w:r w:rsidR="00995850" w:rsidRPr="0038461A">
        <w:rPr>
          <w:rStyle w:val="FootnoteReference"/>
          <w:rFonts w:ascii="Traditional Arabic" w:hAnsi="Traditional Arabic" w:cs="Traditional Arabic"/>
          <w:b/>
          <w:bCs/>
          <w:sz w:val="28"/>
          <w:szCs w:val="28"/>
          <w:rtl/>
        </w:rPr>
        <w:footnoteReference w:id="25"/>
      </w:r>
    </w:p>
    <w:p w:rsidR="00F72ADF" w:rsidRPr="0038461A" w:rsidRDefault="00462F5F" w:rsidP="00002199">
      <w:pPr>
        <w:pStyle w:val="ListParagraph"/>
        <w:numPr>
          <w:ilvl w:val="0"/>
          <w:numId w:val="6"/>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يحتم</w:t>
      </w:r>
      <w:r w:rsidR="00995850" w:rsidRPr="0038461A">
        <w:rPr>
          <w:rFonts w:ascii="Traditional Arabic" w:hAnsi="Traditional Arabic" w:cs="Traditional Arabic"/>
          <w:b/>
          <w:bCs/>
          <w:sz w:val="28"/>
          <w:szCs w:val="28"/>
          <w:rtl/>
        </w:rPr>
        <w:t xml:space="preserve"> ضعف آليات التمويل في المصارف الإسلامية</w:t>
      </w:r>
      <w:r w:rsidRPr="0038461A">
        <w:rPr>
          <w:rFonts w:ascii="Traditional Arabic" w:hAnsi="Traditional Arabic" w:cs="Traditional Arabic"/>
          <w:b/>
          <w:bCs/>
          <w:sz w:val="28"/>
          <w:szCs w:val="28"/>
          <w:rtl/>
        </w:rPr>
        <w:t xml:space="preserve"> الاحتفاظ بفائض من السيولة، </w:t>
      </w:r>
      <w:r w:rsidR="00995850" w:rsidRPr="0038461A">
        <w:rPr>
          <w:rFonts w:ascii="Traditional Arabic" w:hAnsi="Traditional Arabic" w:cs="Traditional Arabic"/>
          <w:b/>
          <w:bCs/>
          <w:sz w:val="28"/>
          <w:szCs w:val="28"/>
          <w:rtl/>
        </w:rPr>
        <w:t>لمجابهة أي نقص محتمل في السيو</w:t>
      </w:r>
      <w:r w:rsidR="00F1304A" w:rsidRPr="0038461A">
        <w:rPr>
          <w:rFonts w:ascii="Traditional Arabic" w:hAnsi="Traditional Arabic" w:cs="Traditional Arabic"/>
          <w:b/>
          <w:bCs/>
          <w:sz w:val="28"/>
          <w:szCs w:val="28"/>
          <w:rtl/>
        </w:rPr>
        <w:t>لة.</w:t>
      </w:r>
    </w:p>
    <w:p w:rsidR="00F1304A" w:rsidRPr="0038461A" w:rsidRDefault="0096013E" w:rsidP="00002199">
      <w:pPr>
        <w:pStyle w:val="ListParagraph"/>
        <w:numPr>
          <w:ilvl w:val="0"/>
          <w:numId w:val="6"/>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عدم إكتمال </w:t>
      </w:r>
      <w:r w:rsidR="00F1304A" w:rsidRPr="0038461A">
        <w:rPr>
          <w:rFonts w:ascii="Traditional Arabic" w:hAnsi="Traditional Arabic" w:cs="Traditional Arabic"/>
          <w:b/>
          <w:bCs/>
          <w:sz w:val="28"/>
          <w:szCs w:val="28"/>
          <w:rtl/>
        </w:rPr>
        <w:t xml:space="preserve"> السوق المالية الإسلامية التي تستوعب نشاط المصارف الاسلامية، </w:t>
      </w:r>
      <w:r w:rsidR="00B57599" w:rsidRPr="0038461A">
        <w:rPr>
          <w:rFonts w:ascii="Traditional Arabic" w:hAnsi="Traditional Arabic" w:cs="Traditional Arabic"/>
          <w:b/>
          <w:bCs/>
          <w:sz w:val="28"/>
          <w:szCs w:val="28"/>
          <w:rtl/>
        </w:rPr>
        <w:t>وكذلك</w:t>
      </w:r>
      <w:r w:rsidR="00F1304A"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عدم اكتمال شبكة المصارف الاسلامية التي يسعى مركز إدارة السيولة في البحرين الى تفعيله</w:t>
      </w:r>
      <w:r w:rsidR="00B57599" w:rsidRPr="0038461A">
        <w:rPr>
          <w:rFonts w:ascii="Traditional Arabic" w:hAnsi="Traditional Arabic" w:cs="Traditional Arabic"/>
          <w:b/>
          <w:bCs/>
          <w:sz w:val="28"/>
          <w:szCs w:val="28"/>
          <w:rtl/>
        </w:rPr>
        <w:t>ا</w:t>
      </w:r>
      <w:r w:rsidRPr="0038461A">
        <w:rPr>
          <w:rFonts w:ascii="Traditional Arabic" w:hAnsi="Traditional Arabic" w:cs="Traditional Arabic"/>
          <w:b/>
          <w:bCs/>
          <w:sz w:val="28"/>
          <w:szCs w:val="28"/>
          <w:rtl/>
        </w:rPr>
        <w:t>، تحتم على المصرف الإسلامي الإحتفاظ بفائض من السيولة.</w:t>
      </w:r>
    </w:p>
    <w:p w:rsidR="00995850" w:rsidRPr="0038461A" w:rsidRDefault="0096013E"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C05AD6" w:rsidRPr="0038461A">
        <w:rPr>
          <w:rFonts w:ascii="Traditional Arabic" w:hAnsi="Traditional Arabic" w:cs="Traditional Arabic"/>
          <w:b/>
          <w:bCs/>
          <w:sz w:val="28"/>
          <w:szCs w:val="28"/>
          <w:rtl/>
        </w:rPr>
        <w:t>يت</w:t>
      </w:r>
      <w:r w:rsidRPr="0038461A">
        <w:rPr>
          <w:rFonts w:ascii="Traditional Arabic" w:hAnsi="Traditional Arabic" w:cs="Traditional Arabic"/>
          <w:b/>
          <w:bCs/>
          <w:sz w:val="28"/>
          <w:szCs w:val="28"/>
          <w:rtl/>
        </w:rPr>
        <w:t>ضح</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من</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w:t>
      </w:r>
      <w:r w:rsidRPr="0038461A">
        <w:rPr>
          <w:rFonts w:ascii="Traditional Arabic" w:hAnsi="Traditional Arabic" w:cs="Traditional Arabic"/>
          <w:b/>
          <w:bCs/>
          <w:sz w:val="28"/>
          <w:szCs w:val="28"/>
          <w:rtl/>
        </w:rPr>
        <w:t>إستعر</w:t>
      </w:r>
      <w:r w:rsidR="002855A7" w:rsidRPr="0038461A">
        <w:rPr>
          <w:rFonts w:ascii="Traditional Arabic" w:hAnsi="Traditional Arabic" w:cs="Traditional Arabic"/>
          <w:b/>
          <w:bCs/>
          <w:sz w:val="28"/>
          <w:szCs w:val="28"/>
          <w:rtl/>
        </w:rPr>
        <w:t>ا</w:t>
      </w:r>
      <w:r w:rsidRPr="0038461A">
        <w:rPr>
          <w:rFonts w:ascii="Traditional Arabic" w:hAnsi="Traditional Arabic" w:cs="Traditional Arabic"/>
          <w:b/>
          <w:bCs/>
          <w:sz w:val="28"/>
          <w:szCs w:val="28"/>
          <w:rtl/>
        </w:rPr>
        <w:t xml:space="preserve">ض </w:t>
      </w:r>
      <w:r w:rsidR="00C05AD6" w:rsidRPr="0038461A">
        <w:rPr>
          <w:rFonts w:ascii="Traditional Arabic" w:hAnsi="Traditional Arabic" w:cs="Traditional Arabic"/>
          <w:b/>
          <w:bCs/>
          <w:sz w:val="28"/>
          <w:szCs w:val="28"/>
          <w:rtl/>
        </w:rPr>
        <w:t>السابق</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أن</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طبيعة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مشكلة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السيولة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النقدية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في</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tl/>
          <w:lang w:bidi="ar-IQ"/>
        </w:rPr>
        <w:t xml:space="preserve"> </w:t>
      </w:r>
      <w:r w:rsidR="00C05AD6" w:rsidRPr="0038461A">
        <w:rPr>
          <w:rFonts w:ascii="Traditional Arabic" w:hAnsi="Traditional Arabic" w:cs="Traditional Arabic"/>
          <w:b/>
          <w:bCs/>
          <w:sz w:val="28"/>
          <w:szCs w:val="28"/>
          <w:rtl/>
        </w:rPr>
        <w:t>الإسلامية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تختلف</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عن</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طبيعتها</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في</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البنوك</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التقليدية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الربوية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بل</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هي</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أكثر</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أهمية</w:t>
      </w:r>
      <w:r w:rsidR="00C05AD6" w:rsidRPr="0038461A">
        <w:rPr>
          <w:rFonts w:ascii="Traditional Arabic" w:hAnsi="Traditional Arabic" w:cs="Traditional Arabic"/>
          <w:b/>
          <w:bCs/>
          <w:sz w:val="28"/>
          <w:szCs w:val="28"/>
        </w:rPr>
        <w:t xml:space="preserve"> </w:t>
      </w:r>
      <w:r w:rsidR="00C05AD6" w:rsidRPr="0038461A">
        <w:rPr>
          <w:rFonts w:ascii="Traditional Arabic" w:hAnsi="Traditional Arabic" w:cs="Traditional Arabic"/>
          <w:b/>
          <w:bCs/>
          <w:sz w:val="28"/>
          <w:szCs w:val="28"/>
          <w:rtl/>
        </w:rPr>
        <w:t>وأشد</w:t>
      </w:r>
      <w:r w:rsidRPr="0038461A">
        <w:rPr>
          <w:rFonts w:ascii="Traditional Arabic" w:hAnsi="Traditional Arabic" w:cs="Traditional Arabic"/>
          <w:b/>
          <w:bCs/>
          <w:sz w:val="28"/>
          <w:szCs w:val="28"/>
          <w:rtl/>
        </w:rPr>
        <w:t xml:space="preserve">. </w:t>
      </w:r>
      <w:r w:rsidR="00995850" w:rsidRPr="0038461A">
        <w:rPr>
          <w:rFonts w:ascii="Traditional Arabic" w:hAnsi="Traditional Arabic" w:cs="Traditional Arabic"/>
          <w:b/>
          <w:bCs/>
          <w:sz w:val="28"/>
          <w:szCs w:val="28"/>
          <w:rtl/>
        </w:rPr>
        <w:t>وبالتالي ف</w:t>
      </w:r>
      <w:r w:rsidRPr="0038461A">
        <w:rPr>
          <w:rFonts w:ascii="Traditional Arabic" w:hAnsi="Traditional Arabic" w:cs="Traditional Arabic"/>
          <w:b/>
          <w:bCs/>
          <w:sz w:val="28"/>
          <w:szCs w:val="28"/>
          <w:rtl/>
        </w:rPr>
        <w:t xml:space="preserve">إن </w:t>
      </w:r>
      <w:r w:rsidR="00995850" w:rsidRPr="0038461A">
        <w:rPr>
          <w:rFonts w:ascii="Traditional Arabic" w:hAnsi="Traditional Arabic" w:cs="Traditional Arabic"/>
          <w:b/>
          <w:bCs/>
          <w:sz w:val="28"/>
          <w:szCs w:val="28"/>
          <w:rtl/>
        </w:rPr>
        <w:t>الحاجة ملحة إلى وجود آلية يتم من خلالها الحصول على الأموال بسرعة وسهولة وبشكل يتماشى مع الشريعة الإسلامية، حتى تتمكن ال</w:t>
      </w:r>
      <w:r w:rsidRPr="0038461A">
        <w:rPr>
          <w:rFonts w:ascii="Traditional Arabic" w:hAnsi="Traditional Arabic" w:cs="Traditional Arabic"/>
          <w:b/>
          <w:bCs/>
          <w:sz w:val="28"/>
          <w:szCs w:val="28"/>
          <w:rtl/>
        </w:rPr>
        <w:t>مصارف</w:t>
      </w:r>
      <w:r w:rsidR="00995850" w:rsidRPr="0038461A">
        <w:rPr>
          <w:rFonts w:ascii="Traditional Arabic" w:hAnsi="Traditional Arabic" w:cs="Traditional Arabic"/>
          <w:b/>
          <w:bCs/>
          <w:sz w:val="28"/>
          <w:szCs w:val="28"/>
          <w:rtl/>
        </w:rPr>
        <w:t xml:space="preserve"> الإسلامية من استثمار فائض السيولة لديها، </w:t>
      </w:r>
      <w:r w:rsidR="00A369AE" w:rsidRPr="0038461A">
        <w:rPr>
          <w:rFonts w:ascii="Traditional Arabic" w:hAnsi="Traditional Arabic" w:cs="Traditional Arabic"/>
          <w:b/>
          <w:bCs/>
          <w:sz w:val="28"/>
          <w:szCs w:val="28"/>
          <w:rtl/>
        </w:rPr>
        <w:t>الأمر الذي</w:t>
      </w:r>
      <w:r w:rsidR="00995850" w:rsidRPr="0038461A">
        <w:rPr>
          <w:rFonts w:ascii="Traditional Arabic" w:hAnsi="Traditional Arabic" w:cs="Traditional Arabic"/>
          <w:b/>
          <w:bCs/>
          <w:sz w:val="28"/>
          <w:szCs w:val="28"/>
          <w:rtl/>
        </w:rPr>
        <w:t xml:space="preserve"> ينعكس بشكل إيجابي على أدائها وقيم</w:t>
      </w:r>
      <w:r w:rsidR="001B4EA3" w:rsidRPr="0038461A">
        <w:rPr>
          <w:rFonts w:ascii="Traditional Arabic" w:hAnsi="Traditional Arabic" w:cs="Traditional Arabic"/>
          <w:b/>
          <w:bCs/>
          <w:sz w:val="28"/>
          <w:szCs w:val="28"/>
          <w:rtl/>
        </w:rPr>
        <w:t>تها السوقية ووضعها التنافسي.</w:t>
      </w:r>
    </w:p>
    <w:p w:rsidR="007A4A0E" w:rsidRPr="0038461A" w:rsidRDefault="004869F0"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2855A7" w:rsidRPr="0038461A">
        <w:rPr>
          <w:rFonts w:ascii="Traditional Arabic" w:hAnsi="Traditional Arabic" w:cs="Traditional Arabic"/>
          <w:b/>
          <w:bCs/>
          <w:sz w:val="28"/>
          <w:szCs w:val="28"/>
          <w:rtl/>
        </w:rPr>
        <w:t>لذا فان</w:t>
      </w:r>
      <w:r w:rsidR="008446BC" w:rsidRPr="0038461A">
        <w:rPr>
          <w:rFonts w:ascii="Traditional Arabic" w:hAnsi="Traditional Arabic" w:cs="Traditional Arabic"/>
          <w:b/>
          <w:bCs/>
          <w:sz w:val="28"/>
          <w:szCs w:val="28"/>
          <w:rtl/>
        </w:rPr>
        <w:t xml:space="preserve"> </w:t>
      </w:r>
      <w:r w:rsidR="005D0F52" w:rsidRPr="0038461A">
        <w:rPr>
          <w:rFonts w:ascii="Traditional Arabic" w:hAnsi="Traditional Arabic" w:cs="Traditional Arabic"/>
          <w:b/>
          <w:bCs/>
          <w:sz w:val="28"/>
          <w:szCs w:val="28"/>
          <w:rtl/>
        </w:rPr>
        <w:t xml:space="preserve">مهمة </w:t>
      </w:r>
      <w:r w:rsidR="008446BC" w:rsidRPr="0038461A">
        <w:rPr>
          <w:rFonts w:ascii="Traditional Arabic" w:hAnsi="Traditional Arabic" w:cs="Traditional Arabic"/>
          <w:b/>
          <w:bCs/>
          <w:sz w:val="28"/>
          <w:szCs w:val="28"/>
          <w:rtl/>
        </w:rPr>
        <w:t>إدارة السيولة في المصارف الإسلامية</w:t>
      </w:r>
      <w:r w:rsidR="005D0F52" w:rsidRPr="0038461A">
        <w:rPr>
          <w:rFonts w:ascii="Traditional Arabic" w:hAnsi="Traditional Arabic" w:cs="Traditional Arabic"/>
          <w:b/>
          <w:bCs/>
          <w:sz w:val="28"/>
          <w:szCs w:val="28"/>
          <w:rtl/>
        </w:rPr>
        <w:t xml:space="preserve"> ستكون أشد صعوبة من مثيلاتها التقليدية</w:t>
      </w:r>
      <w:r w:rsidR="008446BC" w:rsidRPr="0038461A">
        <w:rPr>
          <w:rFonts w:ascii="Traditional Arabic" w:hAnsi="Traditional Arabic" w:cs="Traditional Arabic"/>
          <w:b/>
          <w:bCs/>
          <w:sz w:val="28"/>
          <w:szCs w:val="28"/>
          <w:rtl/>
        </w:rPr>
        <w:t xml:space="preserve"> </w:t>
      </w:r>
      <w:r w:rsidR="005D0F52" w:rsidRPr="0038461A">
        <w:rPr>
          <w:rFonts w:ascii="Traditional Arabic" w:hAnsi="Traditional Arabic" w:cs="Traditional Arabic"/>
          <w:b/>
          <w:bCs/>
          <w:sz w:val="28"/>
          <w:szCs w:val="28"/>
          <w:rtl/>
        </w:rPr>
        <w:t xml:space="preserve">و </w:t>
      </w:r>
      <w:r w:rsidR="002855A7" w:rsidRPr="0038461A">
        <w:rPr>
          <w:rFonts w:ascii="Traditional Arabic" w:hAnsi="Traditional Arabic" w:cs="Traditional Arabic"/>
          <w:b/>
          <w:bCs/>
          <w:sz w:val="28"/>
          <w:szCs w:val="28"/>
          <w:rtl/>
        </w:rPr>
        <w:t>ينبغي</w:t>
      </w:r>
      <w:r w:rsidR="005D0F52" w:rsidRPr="0038461A">
        <w:rPr>
          <w:rFonts w:ascii="Traditional Arabic" w:hAnsi="Traditional Arabic" w:cs="Traditional Arabic"/>
          <w:b/>
          <w:bCs/>
          <w:sz w:val="28"/>
          <w:szCs w:val="28"/>
          <w:rtl/>
        </w:rPr>
        <w:t xml:space="preserve"> عليها أ</w:t>
      </w:r>
      <w:r w:rsidR="002855A7" w:rsidRPr="0038461A">
        <w:rPr>
          <w:rFonts w:ascii="Traditional Arabic" w:hAnsi="Traditional Arabic" w:cs="Traditional Arabic"/>
          <w:b/>
          <w:bCs/>
          <w:sz w:val="28"/>
          <w:szCs w:val="28"/>
          <w:rtl/>
        </w:rPr>
        <w:t xml:space="preserve">ن تسعى </w:t>
      </w:r>
      <w:r w:rsidR="008446BC" w:rsidRPr="0038461A">
        <w:rPr>
          <w:rFonts w:ascii="Traditional Arabic" w:hAnsi="Traditional Arabic" w:cs="Traditional Arabic"/>
          <w:b/>
          <w:bCs/>
          <w:sz w:val="28"/>
          <w:szCs w:val="28"/>
          <w:rtl/>
        </w:rPr>
        <w:t>إلى</w:t>
      </w:r>
      <w:r w:rsidR="002855A7" w:rsidRPr="0038461A">
        <w:rPr>
          <w:rFonts w:ascii="Traditional Arabic" w:hAnsi="Traditional Arabic" w:cs="Traditional Arabic"/>
          <w:b/>
          <w:bCs/>
          <w:sz w:val="28"/>
          <w:szCs w:val="28"/>
          <w:rtl/>
        </w:rPr>
        <w:t xml:space="preserve"> تحقيق الأهداف</w:t>
      </w:r>
      <w:r w:rsidR="008446BC" w:rsidRPr="0038461A">
        <w:rPr>
          <w:rFonts w:ascii="Traditional Arabic" w:hAnsi="Traditional Arabic" w:cs="Traditional Arabic"/>
          <w:b/>
          <w:bCs/>
          <w:sz w:val="28"/>
          <w:szCs w:val="28"/>
          <w:rtl/>
        </w:rPr>
        <w:t xml:space="preserve"> الآتي</w:t>
      </w:r>
      <w:r w:rsidR="002855A7" w:rsidRPr="0038461A">
        <w:rPr>
          <w:rFonts w:ascii="Traditional Arabic" w:hAnsi="Traditional Arabic" w:cs="Traditional Arabic"/>
          <w:b/>
          <w:bCs/>
          <w:sz w:val="28"/>
          <w:szCs w:val="28"/>
          <w:rtl/>
        </w:rPr>
        <w:t>ة</w:t>
      </w:r>
      <w:r w:rsidR="00C057D5" w:rsidRPr="0038461A">
        <w:rPr>
          <w:rFonts w:ascii="Traditional Arabic" w:hAnsi="Traditional Arabic" w:cs="Traditional Arabic"/>
          <w:b/>
          <w:bCs/>
          <w:sz w:val="28"/>
          <w:szCs w:val="28"/>
        </w:rPr>
        <w:t xml:space="preserve">: </w:t>
      </w:r>
      <w:r w:rsidR="00C057D5" w:rsidRPr="0038461A">
        <w:rPr>
          <w:rStyle w:val="FootnoteReference"/>
          <w:rFonts w:ascii="Traditional Arabic" w:hAnsi="Traditional Arabic" w:cs="Traditional Arabic"/>
          <w:b/>
          <w:bCs/>
          <w:sz w:val="28"/>
          <w:szCs w:val="28"/>
        </w:rPr>
        <w:footnoteReference w:id="26"/>
      </w:r>
    </w:p>
    <w:p w:rsidR="00524BF1" w:rsidRPr="0038461A" w:rsidRDefault="00106AF0"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lang w:bidi="ar-IQ"/>
        </w:rPr>
        <w:t>ا</w:t>
      </w:r>
      <w:r w:rsidR="008446BC" w:rsidRPr="0038461A">
        <w:rPr>
          <w:rFonts w:ascii="Traditional Arabic" w:hAnsi="Traditional Arabic" w:cs="Traditional Arabic"/>
          <w:b/>
          <w:bCs/>
          <w:sz w:val="28"/>
          <w:szCs w:val="28"/>
          <w:rtl/>
        </w:rPr>
        <w:t xml:space="preserve">لمحافظة على </w:t>
      </w:r>
      <w:r w:rsidRPr="0038461A">
        <w:rPr>
          <w:rFonts w:ascii="Traditional Arabic" w:hAnsi="Traditional Arabic" w:cs="Traditional Arabic"/>
          <w:b/>
          <w:bCs/>
          <w:sz w:val="28"/>
          <w:szCs w:val="28"/>
          <w:rtl/>
        </w:rPr>
        <w:t>إ</w:t>
      </w:r>
      <w:r w:rsidR="008446BC" w:rsidRPr="0038461A">
        <w:rPr>
          <w:rFonts w:ascii="Traditional Arabic" w:hAnsi="Traditional Arabic" w:cs="Traditional Arabic"/>
          <w:b/>
          <w:bCs/>
          <w:sz w:val="28"/>
          <w:szCs w:val="28"/>
          <w:rtl/>
        </w:rPr>
        <w:t>ستمرار المصرف في أداء وظيفته على أحسن وجه, وإبعاد مخاطر</w:t>
      </w:r>
      <w:r w:rsidR="008B47DC" w:rsidRPr="0038461A">
        <w:rPr>
          <w:rFonts w:ascii="Traditional Arabic" w:hAnsi="Traditional Arabic" w:cs="Traditional Arabic"/>
          <w:b/>
          <w:bCs/>
          <w:sz w:val="28"/>
          <w:szCs w:val="28"/>
        </w:rPr>
        <w:t xml:space="preserve"> </w:t>
      </w:r>
      <w:r w:rsidR="008446BC" w:rsidRPr="0038461A">
        <w:rPr>
          <w:rFonts w:ascii="Traditional Arabic" w:hAnsi="Traditional Arabic" w:cs="Traditional Arabic"/>
          <w:b/>
          <w:bCs/>
          <w:sz w:val="28"/>
          <w:szCs w:val="28"/>
          <w:rtl/>
        </w:rPr>
        <w:t xml:space="preserve">العسر </w:t>
      </w:r>
    </w:p>
    <w:p w:rsidR="00106AF0" w:rsidRPr="0038461A" w:rsidRDefault="008446BC" w:rsidP="00002199">
      <w:p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المالي عنه</w:t>
      </w:r>
      <w:r w:rsidR="00106AF0" w:rsidRPr="0038461A">
        <w:rPr>
          <w:rFonts w:ascii="Traditional Arabic" w:hAnsi="Traditional Arabic" w:cs="Traditional Arabic"/>
          <w:b/>
          <w:bCs/>
          <w:sz w:val="28"/>
          <w:szCs w:val="28"/>
          <w:rtl/>
          <w:lang w:bidi="ar-IQ"/>
        </w:rPr>
        <w:t>.</w:t>
      </w:r>
    </w:p>
    <w:p w:rsidR="00106AF0" w:rsidRPr="0038461A" w:rsidRDefault="008446BC"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التأكد من مقدرة المصرف على الوفاء بالتزاماته وتحصيل الذمم والتمويلات</w:t>
      </w:r>
      <w:r w:rsidR="008B47DC"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والاستثمارات في تاريخ استحقاقها</w:t>
      </w:r>
      <w:r w:rsidRPr="0038461A">
        <w:rPr>
          <w:rFonts w:ascii="Traditional Arabic" w:hAnsi="Traditional Arabic" w:cs="Traditional Arabic"/>
          <w:b/>
          <w:bCs/>
          <w:sz w:val="28"/>
          <w:szCs w:val="28"/>
        </w:rPr>
        <w:t>.</w:t>
      </w:r>
    </w:p>
    <w:p w:rsidR="00106AF0" w:rsidRPr="0038461A" w:rsidRDefault="008446BC"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حماية الأصول من عملية البيع الاضطراري عند الحاجة, وعدم تعريض</w:t>
      </w:r>
      <w:r w:rsidR="008B47DC"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المصرف لمخاطرة كبيرة على المد</w:t>
      </w:r>
      <w:r w:rsidR="00106AF0" w:rsidRPr="0038461A">
        <w:rPr>
          <w:rFonts w:ascii="Traditional Arabic" w:hAnsi="Traditional Arabic" w:cs="Traditional Arabic"/>
          <w:b/>
          <w:bCs/>
          <w:sz w:val="28"/>
          <w:szCs w:val="28"/>
          <w:rtl/>
          <w:lang w:bidi="ar-IQ"/>
        </w:rPr>
        <w:t>ى</w:t>
      </w:r>
      <w:r w:rsidR="00C057D5" w:rsidRPr="0038461A">
        <w:rPr>
          <w:rFonts w:ascii="Traditional Arabic" w:hAnsi="Traditional Arabic" w:cs="Traditional Arabic"/>
          <w:b/>
          <w:bCs/>
          <w:sz w:val="28"/>
          <w:szCs w:val="28"/>
          <w:rtl/>
        </w:rPr>
        <w:t xml:space="preserve"> الطويل</w:t>
      </w:r>
      <w:r w:rsidR="00C057D5" w:rsidRPr="0038461A">
        <w:rPr>
          <w:rFonts w:ascii="Traditional Arabic" w:hAnsi="Traditional Arabic" w:cs="Traditional Arabic"/>
          <w:b/>
          <w:bCs/>
          <w:sz w:val="28"/>
          <w:szCs w:val="28"/>
        </w:rPr>
        <w:t>.</w:t>
      </w:r>
    </w:p>
    <w:p w:rsidR="00106AF0" w:rsidRPr="0038461A" w:rsidRDefault="008446BC"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lastRenderedPageBreak/>
        <w:t>تقوية ثقة المودعين وبالتالي استمرارهم في الإيداع من خلال الإدارة الجيدة</w:t>
      </w:r>
      <w:r w:rsidR="008B47DC"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لموجوداتهم</w:t>
      </w:r>
      <w:r w:rsidRPr="0038461A">
        <w:rPr>
          <w:rFonts w:ascii="Traditional Arabic" w:hAnsi="Traditional Arabic" w:cs="Traditional Arabic"/>
          <w:b/>
          <w:bCs/>
          <w:sz w:val="28"/>
          <w:szCs w:val="28"/>
        </w:rPr>
        <w:t>.</w:t>
      </w:r>
    </w:p>
    <w:p w:rsidR="00106AF0" w:rsidRPr="0038461A" w:rsidRDefault="008446BC"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تسييل الأوراق المالية وبيع الأصول دون تحمل خسارة</w:t>
      </w:r>
      <w:r w:rsidRPr="0038461A">
        <w:rPr>
          <w:rFonts w:ascii="Traditional Arabic" w:hAnsi="Traditional Arabic" w:cs="Traditional Arabic"/>
          <w:b/>
          <w:bCs/>
          <w:sz w:val="28"/>
          <w:szCs w:val="28"/>
        </w:rPr>
        <w:t>.</w:t>
      </w:r>
    </w:p>
    <w:p w:rsidR="00106AF0" w:rsidRPr="0038461A" w:rsidRDefault="008446BC"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توريق أصول بغرض إصدار صكوك, لتحقق عوائد مجزية للمستثمرين وتغطية</w:t>
      </w:r>
      <w:r w:rsidR="008B47DC"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جزء من العجز في الموازنة</w:t>
      </w:r>
      <w:r w:rsidR="00106AF0" w:rsidRPr="0038461A">
        <w:rPr>
          <w:rFonts w:ascii="Traditional Arabic" w:hAnsi="Traditional Arabic" w:cs="Traditional Arabic"/>
          <w:b/>
          <w:bCs/>
          <w:sz w:val="28"/>
          <w:szCs w:val="28"/>
          <w:rtl/>
        </w:rPr>
        <w:t>.</w:t>
      </w:r>
    </w:p>
    <w:p w:rsidR="005D0F52" w:rsidRPr="0038461A" w:rsidRDefault="008446BC" w:rsidP="00002199">
      <w:pPr>
        <w:pStyle w:val="ListParagraph"/>
        <w:numPr>
          <w:ilvl w:val="0"/>
          <w:numId w:val="7"/>
        </w:numPr>
        <w:autoSpaceDE w:val="0"/>
        <w:autoSpaceDN w:val="0"/>
        <w:adjustRightInd w:val="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تجنيب المصرف اللجوء الاضطراري للاقتراض بشروط مجحفة أو غير متوافقة</w:t>
      </w:r>
      <w:r w:rsidR="008B47DC"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 xml:space="preserve">مع أحكام </w:t>
      </w:r>
    </w:p>
    <w:p w:rsidR="001C7216" w:rsidRDefault="008446BC" w:rsidP="00002199">
      <w:pPr>
        <w:pStyle w:val="ListParagraph"/>
        <w:autoSpaceDE w:val="0"/>
        <w:autoSpaceDN w:val="0"/>
        <w:adjustRightInd w:val="0"/>
        <w:ind w:left="360"/>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الشريعة الإسلامية</w:t>
      </w:r>
      <w:r w:rsidRPr="0038461A">
        <w:rPr>
          <w:rFonts w:ascii="Traditional Arabic" w:hAnsi="Traditional Arabic" w:cs="Traditional Arabic"/>
          <w:b/>
          <w:bCs/>
          <w:sz w:val="28"/>
          <w:szCs w:val="28"/>
        </w:rPr>
        <w:t>.</w:t>
      </w:r>
    </w:p>
    <w:p w:rsidR="00C7731A" w:rsidRPr="0038461A" w:rsidRDefault="00C7731A" w:rsidP="00002199">
      <w:pPr>
        <w:pStyle w:val="ListParagraph"/>
        <w:autoSpaceDE w:val="0"/>
        <w:autoSpaceDN w:val="0"/>
        <w:adjustRightInd w:val="0"/>
        <w:ind w:left="360"/>
        <w:jc w:val="both"/>
        <w:rPr>
          <w:rFonts w:ascii="Traditional Arabic" w:hAnsi="Traditional Arabic" w:cs="Traditional Arabic"/>
          <w:b/>
          <w:bCs/>
          <w:sz w:val="28"/>
          <w:szCs w:val="28"/>
          <w:rtl/>
          <w:lang w:bidi="ar-IQ"/>
        </w:rPr>
      </w:pPr>
    </w:p>
    <w:p w:rsidR="00912480" w:rsidRPr="0038461A" w:rsidRDefault="00912480" w:rsidP="003A69F4">
      <w:pPr>
        <w:pStyle w:val="ListParagraph"/>
        <w:autoSpaceDE w:val="0"/>
        <w:autoSpaceDN w:val="0"/>
        <w:adjustRightInd w:val="0"/>
        <w:ind w:left="360"/>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المطلب الثالث: مشكلة السيولة (محاولة في البحث عن الأسباب)</w:t>
      </w:r>
    </w:p>
    <w:p w:rsidR="00DB5583" w:rsidRPr="0038461A" w:rsidRDefault="00DB5583" w:rsidP="003A69F4">
      <w:pPr>
        <w:pStyle w:val="ListParagraph"/>
        <w:autoSpaceDE w:val="0"/>
        <w:autoSpaceDN w:val="0"/>
        <w:adjustRightInd w:val="0"/>
        <w:ind w:left="360"/>
        <w:jc w:val="center"/>
        <w:rPr>
          <w:rFonts w:ascii="Traditional Arabic" w:hAnsi="Traditional Arabic" w:cs="Traditional Arabic"/>
          <w:b/>
          <w:bCs/>
          <w:sz w:val="28"/>
          <w:szCs w:val="28"/>
          <w:rtl/>
        </w:rPr>
      </w:pPr>
    </w:p>
    <w:p w:rsidR="00482655" w:rsidRPr="0038461A" w:rsidRDefault="00482655" w:rsidP="00002199">
      <w:pPr>
        <w:ind w:firstLine="454"/>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rPr>
        <w:t>لايخفى ان توفر السيولة وال</w:t>
      </w:r>
      <w:r w:rsidR="00AA0EAB" w:rsidRPr="0038461A">
        <w:rPr>
          <w:rFonts w:ascii="Traditional Arabic" w:hAnsi="Traditional Arabic" w:cs="Traditional Arabic"/>
          <w:b/>
          <w:bCs/>
          <w:sz w:val="28"/>
          <w:szCs w:val="28"/>
          <w:rtl/>
        </w:rPr>
        <w:t>إ</w:t>
      </w:r>
      <w:r w:rsidRPr="0038461A">
        <w:rPr>
          <w:rFonts w:ascii="Traditional Arabic" w:hAnsi="Traditional Arabic" w:cs="Traditional Arabic"/>
          <w:b/>
          <w:bCs/>
          <w:sz w:val="28"/>
          <w:szCs w:val="28"/>
          <w:rtl/>
        </w:rPr>
        <w:t>يفاء بال</w:t>
      </w:r>
      <w:r w:rsidR="00AA0EAB" w:rsidRPr="0038461A">
        <w:rPr>
          <w:rFonts w:ascii="Traditional Arabic" w:hAnsi="Traditional Arabic" w:cs="Traditional Arabic"/>
          <w:b/>
          <w:bCs/>
          <w:sz w:val="28"/>
          <w:szCs w:val="28"/>
          <w:rtl/>
        </w:rPr>
        <w:t>إ</w:t>
      </w:r>
      <w:r w:rsidRPr="0038461A">
        <w:rPr>
          <w:rFonts w:ascii="Traditional Arabic" w:hAnsi="Traditional Arabic" w:cs="Traditional Arabic"/>
          <w:b/>
          <w:bCs/>
          <w:sz w:val="28"/>
          <w:szCs w:val="28"/>
          <w:rtl/>
        </w:rPr>
        <w:t>لتزامات يظهر المصرف</w:t>
      </w:r>
      <w:r w:rsidR="00807ECF"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 xml:space="preserve">بمظهر المؤتمن القوي القادر على الدفع، وبالتالي يكتسب ثقة الجمهور. كما </w:t>
      </w:r>
      <w:r w:rsidR="00807ECF" w:rsidRPr="0038461A">
        <w:rPr>
          <w:rFonts w:ascii="Traditional Arabic" w:hAnsi="Traditional Arabic" w:cs="Traditional Arabic"/>
          <w:b/>
          <w:bCs/>
          <w:sz w:val="28"/>
          <w:szCs w:val="28"/>
          <w:rtl/>
        </w:rPr>
        <w:t xml:space="preserve">إنه </w:t>
      </w:r>
      <w:r w:rsidRPr="0038461A">
        <w:rPr>
          <w:rFonts w:ascii="Traditional Arabic" w:hAnsi="Traditional Arabic" w:cs="Traditional Arabic"/>
          <w:b/>
          <w:bCs/>
          <w:sz w:val="28"/>
          <w:szCs w:val="28"/>
          <w:rtl/>
        </w:rPr>
        <w:t>يعد مؤشراً إيجابياً للسوق المالية، وهيئات التصنيف الدولي، ومؤسسات الجودة (آيزو) حيث يمنحونه درجات عالية للتصنيف والجودة. فتوافر السيولة المطلوبة يجنب المصرف البيع الجبري لبعض الأصول الذي تترتب عليه بعض الخسائر، أو على الأقل عدم تحقق الربح المنشود من عملية البيع.</w:t>
      </w:r>
      <w:r w:rsidRPr="0038461A">
        <w:rPr>
          <w:rFonts w:ascii="Traditional Arabic" w:hAnsi="Traditional Arabic" w:cs="Traditional Arabic"/>
          <w:b/>
          <w:bCs/>
          <w:sz w:val="28"/>
          <w:szCs w:val="28"/>
          <w:rtl/>
          <w:lang w:bidi="ar-IQ"/>
        </w:rPr>
        <w:t xml:space="preserve"> وينأى به من</w:t>
      </w:r>
      <w:r w:rsidRPr="0038461A">
        <w:rPr>
          <w:rFonts w:ascii="Traditional Arabic" w:hAnsi="Traditional Arabic" w:cs="Traditional Arabic"/>
          <w:b/>
          <w:bCs/>
          <w:sz w:val="28"/>
          <w:szCs w:val="28"/>
          <w:rtl/>
        </w:rPr>
        <w:t xml:space="preserve"> اللجوء إلى الاقتراض أو التمويل, بكلفة أعلى, عند حلول التزاماته. وأخيراً فإن توافر السيولة المطلوبة يجنب المصرف اللجوء إلى ا</w:t>
      </w:r>
      <w:r w:rsidR="00807ECF" w:rsidRPr="0038461A">
        <w:rPr>
          <w:rFonts w:ascii="Traditional Arabic" w:hAnsi="Traditional Arabic" w:cs="Traditional Arabic"/>
          <w:b/>
          <w:bCs/>
          <w:sz w:val="28"/>
          <w:szCs w:val="28"/>
          <w:rtl/>
        </w:rPr>
        <w:t>لا</w:t>
      </w:r>
      <w:r w:rsidRPr="0038461A">
        <w:rPr>
          <w:rFonts w:ascii="Traditional Arabic" w:hAnsi="Traditional Arabic" w:cs="Traditional Arabic"/>
          <w:b/>
          <w:bCs/>
          <w:sz w:val="28"/>
          <w:szCs w:val="28"/>
          <w:rtl/>
        </w:rPr>
        <w:t>قتراض من البنك المركزي، وما يترتب على ذلك من سلبيات اقتصادية أو فقهية.... .</w:t>
      </w:r>
      <w:r w:rsidRPr="0038461A">
        <w:rPr>
          <w:rStyle w:val="FootnoteReference"/>
          <w:rFonts w:ascii="Traditional Arabic" w:hAnsi="Traditional Arabic" w:cs="Traditional Arabic"/>
          <w:b/>
          <w:bCs/>
          <w:sz w:val="28"/>
          <w:szCs w:val="28"/>
        </w:rPr>
        <w:footnoteReference w:id="27"/>
      </w:r>
    </w:p>
    <w:p w:rsidR="006D3491" w:rsidRPr="0038461A" w:rsidRDefault="00807ECF" w:rsidP="00002199">
      <w:pPr>
        <w:ind w:firstLine="454"/>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كما </w:t>
      </w:r>
      <w:r w:rsidR="00166A15" w:rsidRPr="0038461A">
        <w:rPr>
          <w:rFonts w:ascii="Traditional Arabic" w:hAnsi="Traditional Arabic" w:cs="Traditional Arabic"/>
          <w:b/>
          <w:bCs/>
          <w:sz w:val="28"/>
          <w:szCs w:val="28"/>
          <w:rtl/>
        </w:rPr>
        <w:t xml:space="preserve">إن للسيولة سلبيات أيضاً، مثل عدم القدرة على استثمارها الاستثمار المطلوب، وبالتالي </w:t>
      </w:r>
    </w:p>
    <w:p w:rsidR="00807ECF" w:rsidRPr="0038461A" w:rsidRDefault="00166A1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تظهر النتائج في الأخير على شكل غير مرض</w:t>
      </w:r>
      <w:r w:rsidR="00FC4CA4" w:rsidRPr="0038461A">
        <w:rPr>
          <w:rFonts w:ascii="Traditional Arabic" w:hAnsi="Traditional Arabic" w:cs="Traditional Arabic"/>
          <w:b/>
          <w:bCs/>
          <w:sz w:val="28"/>
          <w:szCs w:val="28"/>
          <w:rtl/>
        </w:rPr>
        <w:t>،</w:t>
      </w:r>
      <w:r w:rsidRPr="0038461A">
        <w:rPr>
          <w:rFonts w:ascii="Traditional Arabic" w:hAnsi="Traditional Arabic" w:cs="Traditional Arabic"/>
          <w:b/>
          <w:bCs/>
          <w:sz w:val="28"/>
          <w:szCs w:val="28"/>
          <w:rtl/>
        </w:rPr>
        <w:t xml:space="preserve"> </w:t>
      </w:r>
      <w:r w:rsidR="00807ECF" w:rsidRPr="0038461A">
        <w:rPr>
          <w:rFonts w:ascii="Traditional Arabic" w:hAnsi="Traditional Arabic" w:cs="Traditional Arabic"/>
          <w:b/>
          <w:bCs/>
          <w:sz w:val="28"/>
          <w:szCs w:val="28"/>
          <w:rtl/>
        </w:rPr>
        <w:t>وسيكون</w:t>
      </w:r>
      <w:r w:rsidRPr="0038461A">
        <w:rPr>
          <w:rFonts w:ascii="Traditional Arabic" w:hAnsi="Traditional Arabic" w:cs="Traditional Arabic"/>
          <w:b/>
          <w:bCs/>
          <w:sz w:val="28"/>
          <w:szCs w:val="28"/>
          <w:rtl/>
        </w:rPr>
        <w:t xml:space="preserve"> موقف المصرف على حالة غير مرضية أمام البنك المركزي, وهيئات التصنيف، العملاء، وحينئذ يتأثر البنك تأثراً</w:t>
      </w:r>
      <w:r w:rsidR="001C5D21"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 xml:space="preserve">سلبياً، ولاسيما في ظل وجود المنافسة، ومن هنا فإن المسؤولين عن إدارة السيولة تقع عليهم مسؤولية كبرى </w:t>
      </w:r>
    </w:p>
    <w:p w:rsidR="00807ECF" w:rsidRPr="0038461A" w:rsidRDefault="00166A1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لتحقيق التوازن المطلوب. </w:t>
      </w:r>
      <w:r w:rsidRPr="0038461A">
        <w:rPr>
          <w:rStyle w:val="FootnoteReference"/>
          <w:rFonts w:ascii="Traditional Arabic" w:hAnsi="Traditional Arabic" w:cs="Traditional Arabic"/>
          <w:b/>
          <w:bCs/>
          <w:sz w:val="28"/>
          <w:szCs w:val="28"/>
          <w:rtl/>
        </w:rPr>
        <w:footnoteReference w:id="28"/>
      </w:r>
      <w:r w:rsidRPr="0038461A">
        <w:rPr>
          <w:rFonts w:ascii="Traditional Arabic" w:hAnsi="Traditional Arabic" w:cs="Traditional Arabic"/>
          <w:b/>
          <w:bCs/>
          <w:sz w:val="28"/>
          <w:szCs w:val="28"/>
          <w:rtl/>
        </w:rPr>
        <w:t xml:space="preserve">   </w:t>
      </w:r>
    </w:p>
    <w:p w:rsidR="00807ECF" w:rsidRPr="0038461A" w:rsidRDefault="00690822" w:rsidP="00002199">
      <w:pPr>
        <w:ind w:firstLine="454"/>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E72A6F" w:rsidRPr="0038461A">
        <w:rPr>
          <w:rFonts w:ascii="Traditional Arabic" w:hAnsi="Traditional Arabic" w:cs="Traditional Arabic"/>
          <w:b/>
          <w:bCs/>
          <w:sz w:val="28"/>
          <w:szCs w:val="28"/>
          <w:rtl/>
        </w:rPr>
        <w:t xml:space="preserve">    أشار ا</w:t>
      </w:r>
      <w:r w:rsidR="001C5D21" w:rsidRPr="0038461A">
        <w:rPr>
          <w:rFonts w:ascii="Traditional Arabic" w:hAnsi="Traditional Arabic" w:cs="Traditional Arabic"/>
          <w:b/>
          <w:bCs/>
          <w:sz w:val="28"/>
          <w:szCs w:val="28"/>
          <w:rtl/>
        </w:rPr>
        <w:t>لدويك الى وجود عدة مشاكل يمكن ان</w:t>
      </w:r>
      <w:r w:rsidR="00E72A6F" w:rsidRPr="0038461A">
        <w:rPr>
          <w:rFonts w:ascii="Traditional Arabic" w:hAnsi="Traditional Arabic" w:cs="Traditional Arabic"/>
          <w:b/>
          <w:bCs/>
          <w:sz w:val="28"/>
          <w:szCs w:val="28"/>
          <w:rtl/>
        </w:rPr>
        <w:t xml:space="preserve"> تؤثر سلبا على السيولة</w:t>
      </w:r>
      <w:r w:rsidR="00E72A6F" w:rsidRPr="0038461A">
        <w:rPr>
          <w:rStyle w:val="FootnoteReference"/>
          <w:rFonts w:ascii="Traditional Arabic" w:hAnsi="Traditional Arabic" w:cs="Traditional Arabic"/>
          <w:b/>
          <w:bCs/>
          <w:sz w:val="28"/>
          <w:szCs w:val="28"/>
          <w:rtl/>
        </w:rPr>
        <w:footnoteReference w:id="29"/>
      </w:r>
      <w:r w:rsidR="00E72A6F" w:rsidRPr="0038461A">
        <w:rPr>
          <w:rFonts w:ascii="Traditional Arabic" w:hAnsi="Traditional Arabic" w:cs="Traditional Arabic"/>
          <w:b/>
          <w:bCs/>
          <w:sz w:val="28"/>
          <w:szCs w:val="28"/>
          <w:rtl/>
        </w:rPr>
        <w:t xml:space="preserve">، وقد اجتهد الباحثان في أنه </w:t>
      </w:r>
      <w:r w:rsidRPr="0038461A">
        <w:rPr>
          <w:rFonts w:ascii="Traditional Arabic" w:hAnsi="Traditional Arabic" w:cs="Traditional Arabic"/>
          <w:b/>
          <w:bCs/>
          <w:sz w:val="28"/>
          <w:szCs w:val="28"/>
          <w:rtl/>
        </w:rPr>
        <w:t xml:space="preserve">يمكن حصر </w:t>
      </w:r>
      <w:r w:rsidR="00E72A6F" w:rsidRPr="0038461A">
        <w:rPr>
          <w:rFonts w:ascii="Traditional Arabic" w:hAnsi="Traditional Arabic" w:cs="Traditional Arabic"/>
          <w:b/>
          <w:bCs/>
          <w:sz w:val="28"/>
          <w:szCs w:val="28"/>
          <w:rtl/>
        </w:rPr>
        <w:t>ال</w:t>
      </w:r>
      <w:r w:rsidRPr="0038461A">
        <w:rPr>
          <w:rFonts w:ascii="Traditional Arabic" w:hAnsi="Traditional Arabic" w:cs="Traditional Arabic"/>
          <w:b/>
          <w:bCs/>
          <w:sz w:val="28"/>
          <w:szCs w:val="28"/>
          <w:rtl/>
        </w:rPr>
        <w:t xml:space="preserve">مواطن الرئيسة </w:t>
      </w:r>
      <w:r w:rsidR="00E72A6F" w:rsidRPr="0038461A">
        <w:rPr>
          <w:rFonts w:ascii="Traditional Arabic" w:hAnsi="Traditional Arabic" w:cs="Traditional Arabic"/>
          <w:b/>
          <w:bCs/>
          <w:sz w:val="28"/>
          <w:szCs w:val="28"/>
          <w:rtl/>
        </w:rPr>
        <w:t>لمشاكل ا</w:t>
      </w:r>
      <w:r w:rsidRPr="0038461A">
        <w:rPr>
          <w:rFonts w:ascii="Traditional Arabic" w:hAnsi="Traditional Arabic" w:cs="Traditional Arabic"/>
          <w:b/>
          <w:bCs/>
          <w:sz w:val="28"/>
          <w:szCs w:val="28"/>
          <w:rtl/>
        </w:rPr>
        <w:t>لسيولة بالآتي:</w:t>
      </w:r>
    </w:p>
    <w:p w:rsidR="00690822" w:rsidRPr="0038461A" w:rsidRDefault="00690822" w:rsidP="00002199">
      <w:pPr>
        <w:pStyle w:val="ListParagraph"/>
        <w:numPr>
          <w:ilvl w:val="0"/>
          <w:numId w:val="9"/>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بسبب الجانب الشرعي.</w:t>
      </w:r>
    </w:p>
    <w:p w:rsidR="00690822" w:rsidRPr="0038461A" w:rsidRDefault="00AB3FED" w:rsidP="00002199">
      <w:pPr>
        <w:pStyle w:val="ListParagraph"/>
        <w:numPr>
          <w:ilvl w:val="0"/>
          <w:numId w:val="9"/>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w:t>
      </w:r>
      <w:r w:rsidR="00690822" w:rsidRPr="0038461A">
        <w:rPr>
          <w:rFonts w:ascii="Traditional Arabic" w:hAnsi="Traditional Arabic" w:cs="Traditional Arabic"/>
          <w:b/>
          <w:bCs/>
          <w:sz w:val="28"/>
          <w:szCs w:val="28"/>
          <w:rtl/>
        </w:rPr>
        <w:t>ب ال</w:t>
      </w:r>
      <w:r w:rsidR="00EE39A5" w:rsidRPr="0038461A">
        <w:rPr>
          <w:rFonts w:ascii="Traditional Arabic" w:hAnsi="Traditional Arabic" w:cs="Traditional Arabic"/>
          <w:b/>
          <w:bCs/>
          <w:sz w:val="28"/>
          <w:szCs w:val="28"/>
          <w:rtl/>
        </w:rPr>
        <w:t>إ</w:t>
      </w:r>
      <w:r w:rsidR="00690822" w:rsidRPr="0038461A">
        <w:rPr>
          <w:rFonts w:ascii="Traditional Arabic" w:hAnsi="Traditional Arabic" w:cs="Traditional Arabic"/>
          <w:b/>
          <w:bCs/>
          <w:sz w:val="28"/>
          <w:szCs w:val="28"/>
          <w:rtl/>
        </w:rPr>
        <w:t>طا</w:t>
      </w:r>
      <w:r w:rsidR="00EE39A5" w:rsidRPr="0038461A">
        <w:rPr>
          <w:rFonts w:ascii="Traditional Arabic" w:hAnsi="Traditional Arabic" w:cs="Traditional Arabic"/>
          <w:b/>
          <w:bCs/>
          <w:sz w:val="28"/>
          <w:szCs w:val="28"/>
          <w:rtl/>
        </w:rPr>
        <w:t xml:space="preserve">ر </w:t>
      </w:r>
      <w:r w:rsidR="00690822" w:rsidRPr="0038461A">
        <w:rPr>
          <w:rFonts w:ascii="Traditional Arabic" w:hAnsi="Traditional Arabic" w:cs="Traditional Arabic"/>
          <w:b/>
          <w:bCs/>
          <w:sz w:val="28"/>
          <w:szCs w:val="28"/>
          <w:rtl/>
        </w:rPr>
        <w:t>القانوني.</w:t>
      </w:r>
    </w:p>
    <w:p w:rsidR="00690822" w:rsidRPr="0038461A" w:rsidRDefault="00AB3FED" w:rsidP="00002199">
      <w:pPr>
        <w:pStyle w:val="ListParagraph"/>
        <w:numPr>
          <w:ilvl w:val="0"/>
          <w:numId w:val="9"/>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w:t>
      </w:r>
      <w:r w:rsidR="00690822" w:rsidRPr="0038461A">
        <w:rPr>
          <w:rFonts w:ascii="Traditional Arabic" w:hAnsi="Traditional Arabic" w:cs="Traditional Arabic"/>
          <w:b/>
          <w:bCs/>
          <w:sz w:val="28"/>
          <w:szCs w:val="28"/>
          <w:rtl/>
        </w:rPr>
        <w:t>ب الجانب الإبتكاري.</w:t>
      </w:r>
    </w:p>
    <w:p w:rsidR="00DB5583" w:rsidRDefault="00690822" w:rsidP="00DB5583">
      <w:pPr>
        <w:pStyle w:val="ListParagraph"/>
        <w:numPr>
          <w:ilvl w:val="0"/>
          <w:numId w:val="9"/>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بسبب البيئة المالية.</w:t>
      </w:r>
    </w:p>
    <w:p w:rsidR="00C7731A" w:rsidRPr="00C7731A" w:rsidRDefault="00C7731A" w:rsidP="00C7731A">
      <w:pPr>
        <w:jc w:val="both"/>
        <w:rPr>
          <w:rFonts w:ascii="Traditional Arabic" w:hAnsi="Traditional Arabic" w:cs="Traditional Arabic"/>
          <w:b/>
          <w:bCs/>
          <w:sz w:val="28"/>
          <w:szCs w:val="28"/>
        </w:rPr>
      </w:pPr>
    </w:p>
    <w:p w:rsidR="00E72A6F" w:rsidRPr="00C7731A" w:rsidRDefault="00690822" w:rsidP="00002199">
      <w:pPr>
        <w:jc w:val="both"/>
        <w:rPr>
          <w:rFonts w:ascii="Traditional Arabic" w:hAnsi="Traditional Arabic" w:cs="Traditional Arabic"/>
          <w:b/>
          <w:bCs/>
          <w:sz w:val="32"/>
          <w:szCs w:val="32"/>
          <w:rtl/>
        </w:rPr>
      </w:pPr>
      <w:r w:rsidRPr="00C7731A">
        <w:rPr>
          <w:rFonts w:ascii="Traditional Arabic" w:hAnsi="Traditional Arabic" w:cs="Traditional Arabic"/>
          <w:b/>
          <w:bCs/>
          <w:sz w:val="32"/>
          <w:szCs w:val="32"/>
          <w:rtl/>
        </w:rPr>
        <w:lastRenderedPageBreak/>
        <w:t>المشاكل الناجمة بسبب الجانب الشرعي:</w:t>
      </w:r>
    </w:p>
    <w:p w:rsidR="003B09D2" w:rsidRPr="0038461A" w:rsidRDefault="003B09D2" w:rsidP="00C7731A">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لن يطيل الباحثان كثيرا في هذه الفقرة، إذ غالبا ما تم التطرق اليها في ابحاث سابقة، ال اننا سنشير الى بعض الجوانب التي تحظرها الشريعة السمحاء، في الوقت الذي تستفيد منه البنوك التقليدية التي لاتبالي بالحلال والحرام. ومن أبرز هذه الإشكاليات:</w:t>
      </w:r>
    </w:p>
    <w:p w:rsidR="00E72A6F" w:rsidRPr="0038461A" w:rsidRDefault="00E72A6F" w:rsidP="00002199">
      <w:pPr>
        <w:numPr>
          <w:ilvl w:val="0"/>
          <w:numId w:val="10"/>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القيود الشرعية على بيع الديون والتي تمثل جزءا كبيرا من اصول المصارف الاسلامية</w:t>
      </w:r>
      <w:r w:rsidR="003B09D2" w:rsidRPr="0038461A">
        <w:rPr>
          <w:rFonts w:ascii="Traditional Arabic" w:hAnsi="Traditional Arabic" w:cs="Traditional Arabic"/>
          <w:b/>
          <w:bCs/>
          <w:sz w:val="28"/>
          <w:szCs w:val="28"/>
          <w:rtl/>
        </w:rPr>
        <w:t>.</w:t>
      </w:r>
    </w:p>
    <w:p w:rsidR="003B09D2" w:rsidRPr="0038461A" w:rsidRDefault="003B09D2"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وهو الامر الذي تستخدمه البنوك التقليدية عندما تكون بحاجة الى السيولة، ولا يمكن للمصارف الإسلامية استخدامه.</w:t>
      </w:r>
    </w:p>
    <w:p w:rsidR="00E72A6F" w:rsidRPr="0038461A" w:rsidRDefault="00E72A6F" w:rsidP="00002199">
      <w:pPr>
        <w:numPr>
          <w:ilvl w:val="0"/>
          <w:numId w:val="11"/>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اللجوء الى مرابحات السلع الدولية رغم الإشكاليات في عدم الانضباط الكامل مع المباديء الشرعية</w:t>
      </w:r>
      <w:r w:rsidR="003B09D2" w:rsidRPr="0038461A">
        <w:rPr>
          <w:rFonts w:ascii="Traditional Arabic" w:hAnsi="Traditional Arabic" w:cs="Traditional Arabic"/>
          <w:b/>
          <w:bCs/>
          <w:sz w:val="28"/>
          <w:szCs w:val="28"/>
          <w:rtl/>
        </w:rPr>
        <w:t>.</w:t>
      </w:r>
    </w:p>
    <w:p w:rsidR="00E72A6F" w:rsidRPr="0038461A" w:rsidRDefault="00E72A6F" w:rsidP="00002199">
      <w:pPr>
        <w:numPr>
          <w:ilvl w:val="0"/>
          <w:numId w:val="11"/>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الوسائل التقليدية غير المتوافقة مع الشريعة والاختلافات الفقهية ي بعض الوسائل</w:t>
      </w:r>
      <w:r w:rsidR="003B09D2" w:rsidRPr="0038461A">
        <w:rPr>
          <w:rFonts w:ascii="Traditional Arabic" w:hAnsi="Traditional Arabic" w:cs="Traditional Arabic"/>
          <w:b/>
          <w:bCs/>
          <w:sz w:val="28"/>
          <w:szCs w:val="28"/>
          <w:rtl/>
        </w:rPr>
        <w:t>.</w:t>
      </w:r>
    </w:p>
    <w:p w:rsidR="001E3761" w:rsidRPr="00C7731A" w:rsidRDefault="00EE39A5" w:rsidP="00002199">
      <w:pPr>
        <w:ind w:left="360"/>
        <w:jc w:val="both"/>
        <w:rPr>
          <w:rFonts w:ascii="Traditional Arabic" w:hAnsi="Traditional Arabic" w:cs="Traditional Arabic"/>
          <w:b/>
          <w:bCs/>
          <w:sz w:val="32"/>
          <w:szCs w:val="32"/>
          <w:rtl/>
        </w:rPr>
      </w:pPr>
      <w:r w:rsidRPr="00C7731A">
        <w:rPr>
          <w:rFonts w:ascii="Traditional Arabic" w:hAnsi="Traditional Arabic" w:cs="Traditional Arabic"/>
          <w:b/>
          <w:bCs/>
          <w:sz w:val="32"/>
          <w:szCs w:val="32"/>
          <w:rtl/>
        </w:rPr>
        <w:t>المشاكل الناجمة بسسب الإطار القانوني:</w:t>
      </w:r>
    </w:p>
    <w:p w:rsidR="00EE39A5" w:rsidRPr="0038461A" w:rsidRDefault="001E3761"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EE39A5" w:rsidRPr="0038461A">
        <w:rPr>
          <w:rFonts w:ascii="Traditional Arabic" w:hAnsi="Traditional Arabic" w:cs="Traditional Arabic"/>
          <w:b/>
          <w:bCs/>
          <w:sz w:val="28"/>
          <w:szCs w:val="28"/>
          <w:rtl/>
        </w:rPr>
        <w:t xml:space="preserve">غالبا ما تلزم البنوك المركزية </w:t>
      </w:r>
      <w:r w:rsidRPr="0038461A">
        <w:rPr>
          <w:rFonts w:ascii="Traditional Arabic" w:hAnsi="Traditional Arabic" w:cs="Traditional Arabic"/>
          <w:b/>
          <w:bCs/>
          <w:sz w:val="28"/>
          <w:szCs w:val="28"/>
          <w:rtl/>
        </w:rPr>
        <w:t>البنوك التجارية بشروط وتعليمات، ويسري الحال ذاته على المصارف الإسلامية، إذ طالما غابت القوانين والتعليمات الخاصة بالمصارف الاس</w:t>
      </w:r>
      <w:r w:rsidR="001C5D21" w:rsidRPr="0038461A">
        <w:rPr>
          <w:rFonts w:ascii="Traditional Arabic" w:hAnsi="Traditional Arabic" w:cs="Traditional Arabic"/>
          <w:b/>
          <w:bCs/>
          <w:sz w:val="28"/>
          <w:szCs w:val="28"/>
          <w:rtl/>
        </w:rPr>
        <w:t>لا</w:t>
      </w:r>
      <w:r w:rsidRPr="0038461A">
        <w:rPr>
          <w:rFonts w:ascii="Traditional Arabic" w:hAnsi="Traditional Arabic" w:cs="Traditional Arabic"/>
          <w:b/>
          <w:bCs/>
          <w:sz w:val="28"/>
          <w:szCs w:val="28"/>
          <w:rtl/>
        </w:rPr>
        <w:t>مية في عالمنا الاسلامي.</w:t>
      </w:r>
    </w:p>
    <w:p w:rsidR="001C7216" w:rsidRPr="0038461A" w:rsidRDefault="001C7216"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lang w:bidi="ar-IQ"/>
        </w:rPr>
        <w:t xml:space="preserve">      </w:t>
      </w:r>
      <w:r w:rsidR="001E3761" w:rsidRPr="0038461A">
        <w:rPr>
          <w:rFonts w:ascii="Traditional Arabic" w:hAnsi="Traditional Arabic" w:cs="Traditional Arabic"/>
          <w:b/>
          <w:bCs/>
          <w:sz w:val="28"/>
          <w:szCs w:val="28"/>
          <w:rtl/>
          <w:lang w:bidi="ar-IQ"/>
        </w:rPr>
        <w:t xml:space="preserve">من هذه التعليمات ما </w:t>
      </w:r>
      <w:r w:rsidR="001E3761" w:rsidRPr="0038461A">
        <w:rPr>
          <w:rFonts w:ascii="Traditional Arabic" w:hAnsi="Traditional Arabic" w:cs="Traditional Arabic"/>
          <w:b/>
          <w:bCs/>
          <w:sz w:val="28"/>
          <w:szCs w:val="28"/>
          <w:rtl/>
        </w:rPr>
        <w:t>تطلبه</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البنوك</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المركزية</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من</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البنوك</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التجارية</w:t>
      </w:r>
      <w:r w:rsidR="001E3761" w:rsidRPr="0038461A">
        <w:rPr>
          <w:rFonts w:ascii="Traditional Arabic" w:hAnsi="Traditional Arabic" w:cs="Traditional Arabic"/>
          <w:b/>
          <w:bCs/>
          <w:sz w:val="28"/>
          <w:szCs w:val="28"/>
          <w:rtl/>
          <w:lang w:bidi="ar-IQ"/>
        </w:rPr>
        <w:t>عادة</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بالاحتفاظ</w:t>
      </w:r>
      <w:r w:rsidR="001E3761" w:rsidRPr="0038461A">
        <w:rPr>
          <w:rFonts w:ascii="Traditional Arabic" w:hAnsi="Traditional Arabic" w:cs="Traditional Arabic"/>
          <w:b/>
          <w:bCs/>
          <w:sz w:val="28"/>
          <w:szCs w:val="28"/>
        </w:rPr>
        <w:t xml:space="preserve"> </w:t>
      </w:r>
      <w:r w:rsidR="001E3761" w:rsidRPr="0038461A">
        <w:rPr>
          <w:rFonts w:ascii="Traditional Arabic" w:hAnsi="Traditional Arabic" w:cs="Traditional Arabic"/>
          <w:b/>
          <w:bCs/>
          <w:sz w:val="28"/>
          <w:szCs w:val="28"/>
          <w:rtl/>
        </w:rPr>
        <w:t>بنسبة</w:t>
      </w:r>
    </w:p>
    <w:p w:rsidR="006D3491" w:rsidRPr="0038461A" w:rsidRDefault="001E3761"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معينة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إجمالي</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الودائع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كأموال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سائلة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قابلة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للتحويل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وتختلف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النسبة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دولة</w:t>
      </w:r>
    </w:p>
    <w:p w:rsidR="001E3761" w:rsidRPr="0038461A" w:rsidRDefault="001E3761"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أخرى. وبالتالي فإن المصرف الاسلامي سيكون ملزما للاحتفاظ بهذه النسبة، والتي لايمكن له التعويض عنها كما تفعله البنوك التقليدية المتعاملة بالفائدة. كما تطلب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البنوك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المركزية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البنوك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التجارية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تودع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لديها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أموالاً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سائلة</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بدون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فائدة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توازي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نسبة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معينة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الودائع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محسوبة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أساس</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المتوسط</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الحسابي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البسيط</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أيام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العمل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خلال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الشهر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وتختلف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النسبة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دولة</w:t>
      </w:r>
    </w:p>
    <w:p w:rsidR="003B09D2" w:rsidRPr="0038461A" w:rsidRDefault="001E3761" w:rsidP="00002199">
      <w:pPr>
        <w:autoSpaceDE w:val="0"/>
        <w:autoSpaceDN w:val="0"/>
        <w:adjustRightInd w:val="0"/>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أخرى.</w:t>
      </w:r>
    </w:p>
    <w:p w:rsidR="00524BF1" w:rsidRPr="0038461A" w:rsidRDefault="00EE39A5" w:rsidP="00002199">
      <w:pPr>
        <w:pStyle w:val="ListParagraph"/>
        <w:numPr>
          <w:ilvl w:val="0"/>
          <w:numId w:val="23"/>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عدم وجود تسهيلات</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المقرض الأخير</w:t>
      </w:r>
      <w:r w:rsidR="001E3761" w:rsidRPr="0038461A">
        <w:rPr>
          <w:rFonts w:ascii="Traditional Arabic" w:hAnsi="Traditional Arabic" w:cs="Traditional Arabic"/>
          <w:b/>
          <w:bCs/>
          <w:sz w:val="28"/>
          <w:szCs w:val="28"/>
          <w:rtl/>
          <w:lang w:bidi="ar-IQ"/>
        </w:rPr>
        <w:t>:</w:t>
      </w:r>
    </w:p>
    <w:p w:rsidR="00271D49" w:rsidRPr="0038461A" w:rsidRDefault="001E3761"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00271D49"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 xml:space="preserve"> </w:t>
      </w:r>
      <w:r w:rsidR="00271D49" w:rsidRPr="0038461A">
        <w:rPr>
          <w:rFonts w:ascii="Traditional Arabic" w:hAnsi="Traditional Arabic" w:cs="Traditional Arabic"/>
          <w:b/>
          <w:bCs/>
          <w:sz w:val="28"/>
          <w:szCs w:val="28"/>
          <w:rtl/>
          <w:lang w:bidi="ar-IQ"/>
        </w:rPr>
        <w:t>تعاني</w:t>
      </w:r>
      <w:r w:rsidRPr="0038461A">
        <w:rPr>
          <w:rFonts w:ascii="Traditional Arabic" w:hAnsi="Traditional Arabic" w:cs="Traditional Arabic"/>
          <w:b/>
          <w:bCs/>
          <w:sz w:val="28"/>
          <w:szCs w:val="28"/>
          <w:rtl/>
          <w:lang w:bidi="ar-IQ"/>
        </w:rPr>
        <w:t xml:space="preserve"> المصارف الإسلامية</w:t>
      </w:r>
      <w:r w:rsidR="00271D49" w:rsidRPr="0038461A">
        <w:rPr>
          <w:rFonts w:ascii="Traditional Arabic" w:hAnsi="Traditional Arabic" w:cs="Traditional Arabic"/>
          <w:b/>
          <w:bCs/>
          <w:sz w:val="28"/>
          <w:szCs w:val="28"/>
          <w:rtl/>
          <w:lang w:bidi="ar-IQ"/>
        </w:rPr>
        <w:t xml:space="preserve"> من عدم امكانيتها ل</w:t>
      </w:r>
      <w:r w:rsidRPr="0038461A">
        <w:rPr>
          <w:rFonts w:ascii="Traditional Arabic" w:hAnsi="Traditional Arabic" w:cs="Traditional Arabic"/>
          <w:b/>
          <w:bCs/>
          <w:sz w:val="28"/>
          <w:szCs w:val="28"/>
          <w:rtl/>
          <w:lang w:bidi="ar-IQ"/>
        </w:rPr>
        <w:t>ل</w:t>
      </w:r>
      <w:r w:rsidR="00271D49" w:rsidRPr="0038461A">
        <w:rPr>
          <w:rFonts w:ascii="Traditional Arabic" w:hAnsi="Traditional Arabic" w:cs="Traditional Arabic"/>
          <w:b/>
          <w:bCs/>
          <w:sz w:val="28"/>
          <w:szCs w:val="28"/>
          <w:rtl/>
          <w:lang w:bidi="ar-IQ"/>
        </w:rPr>
        <w:t>إ</w:t>
      </w:r>
      <w:r w:rsidRPr="0038461A">
        <w:rPr>
          <w:rFonts w:ascii="Traditional Arabic" w:hAnsi="Traditional Arabic" w:cs="Traditional Arabic"/>
          <w:b/>
          <w:bCs/>
          <w:sz w:val="28"/>
          <w:szCs w:val="28"/>
          <w:rtl/>
          <w:lang w:bidi="ar-IQ"/>
        </w:rPr>
        <w:t xml:space="preserve">ستفادة من ميزة الإقتراض كمثيلاتها من البنوك التقليدية </w:t>
      </w:r>
      <w:r w:rsidR="00881EAB" w:rsidRPr="0038461A">
        <w:rPr>
          <w:rFonts w:ascii="Traditional Arabic" w:hAnsi="Traditional Arabic" w:cs="Traditional Arabic"/>
          <w:b/>
          <w:bCs/>
          <w:sz w:val="28"/>
          <w:szCs w:val="28"/>
          <w:rtl/>
          <w:lang w:bidi="ar-IQ"/>
        </w:rPr>
        <w:t>من البنك المركزي عند الحاجة، ذلك لأن هذه القروض</w:t>
      </w:r>
      <w:r w:rsidR="00271D49" w:rsidRPr="0038461A">
        <w:rPr>
          <w:rFonts w:ascii="Traditional Arabic" w:hAnsi="Traditional Arabic" w:cs="Traditional Arabic"/>
          <w:b/>
          <w:bCs/>
          <w:sz w:val="28"/>
          <w:szCs w:val="28"/>
          <w:rtl/>
          <w:lang w:bidi="ar-IQ"/>
        </w:rPr>
        <w:t xml:space="preserve"> </w:t>
      </w:r>
      <w:r w:rsidR="00881EAB" w:rsidRPr="0038461A">
        <w:rPr>
          <w:rFonts w:ascii="Traditional Arabic" w:hAnsi="Traditional Arabic" w:cs="Traditional Arabic"/>
          <w:b/>
          <w:bCs/>
          <w:sz w:val="28"/>
          <w:szCs w:val="28"/>
          <w:rtl/>
          <w:lang w:bidi="ar-IQ"/>
        </w:rPr>
        <w:t>تكون مصحوبة بالفائدة، وهو الأمر الذي يحظره الشرع على المصارف الإسلامية.</w:t>
      </w:r>
    </w:p>
    <w:p w:rsidR="003B09D2" w:rsidRPr="0038461A" w:rsidRDefault="003B09D2" w:rsidP="00002199">
      <w:p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        وبالتالي فان المصارف الاسلامية تكون مضطرة للاحتفاظ ب</w:t>
      </w:r>
      <w:r w:rsidR="00C5443E" w:rsidRPr="0038461A">
        <w:rPr>
          <w:rFonts w:ascii="Traditional Arabic" w:hAnsi="Traditional Arabic" w:cs="Traditional Arabic"/>
          <w:b/>
          <w:bCs/>
          <w:sz w:val="28"/>
          <w:szCs w:val="28"/>
          <w:rtl/>
          <w:lang w:bidi="ar-IQ"/>
        </w:rPr>
        <w:t>إ</w:t>
      </w:r>
      <w:r w:rsidRPr="0038461A">
        <w:rPr>
          <w:rFonts w:ascii="Traditional Arabic" w:hAnsi="Traditional Arabic" w:cs="Traditional Arabic"/>
          <w:b/>
          <w:bCs/>
          <w:sz w:val="28"/>
          <w:szCs w:val="28"/>
          <w:rtl/>
          <w:lang w:bidi="ar-IQ"/>
        </w:rPr>
        <w:t>حتياطي اعلى من السيولة عما هو عليه في  مثيلاتها التقليدية، وبالتالي فان هذا الجزء المحتفظ به سيخسر فرص ال</w:t>
      </w:r>
      <w:r w:rsidR="00C5443E" w:rsidRPr="0038461A">
        <w:rPr>
          <w:rFonts w:ascii="Traditional Arabic" w:hAnsi="Traditional Arabic" w:cs="Traditional Arabic"/>
          <w:b/>
          <w:bCs/>
          <w:sz w:val="28"/>
          <w:szCs w:val="28"/>
          <w:rtl/>
          <w:lang w:bidi="ar-IQ"/>
        </w:rPr>
        <w:t>إ</w:t>
      </w:r>
      <w:r w:rsidRPr="0038461A">
        <w:rPr>
          <w:rFonts w:ascii="Traditional Arabic" w:hAnsi="Traditional Arabic" w:cs="Traditional Arabic"/>
          <w:b/>
          <w:bCs/>
          <w:sz w:val="28"/>
          <w:szCs w:val="28"/>
          <w:rtl/>
          <w:lang w:bidi="ar-IQ"/>
        </w:rPr>
        <w:t>ستثمار والمضاربة وما يمكن ان يتوقع عليه من عوائد.</w:t>
      </w:r>
    </w:p>
    <w:p w:rsidR="00881EAB" w:rsidRPr="00C7731A" w:rsidRDefault="00881EAB" w:rsidP="00002199">
      <w:pPr>
        <w:jc w:val="both"/>
        <w:rPr>
          <w:rFonts w:ascii="Traditional Arabic" w:hAnsi="Traditional Arabic" w:cs="Traditional Arabic"/>
          <w:b/>
          <w:bCs/>
          <w:sz w:val="32"/>
          <w:szCs w:val="32"/>
          <w:rtl/>
        </w:rPr>
      </w:pPr>
      <w:r w:rsidRPr="00C7731A">
        <w:rPr>
          <w:rFonts w:ascii="Traditional Arabic" w:hAnsi="Traditional Arabic" w:cs="Traditional Arabic"/>
          <w:b/>
          <w:bCs/>
          <w:sz w:val="32"/>
          <w:szCs w:val="32"/>
          <w:rtl/>
        </w:rPr>
        <w:t>المشاكل الناجمة بسسب الجانب الإبتكاري</w:t>
      </w:r>
      <w:r w:rsidR="003B09D2" w:rsidRPr="00C7731A">
        <w:rPr>
          <w:rFonts w:ascii="Traditional Arabic" w:hAnsi="Traditional Arabic" w:cs="Traditional Arabic"/>
          <w:b/>
          <w:bCs/>
          <w:sz w:val="32"/>
          <w:szCs w:val="32"/>
          <w:rtl/>
        </w:rPr>
        <w:t>:</w:t>
      </w:r>
    </w:p>
    <w:p w:rsidR="000D12D1" w:rsidRPr="0038461A" w:rsidRDefault="000D12D1" w:rsidP="00002199">
      <w:p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وهنا تبرز بعض القضايا هي:</w:t>
      </w:r>
    </w:p>
    <w:p w:rsidR="00881EAB" w:rsidRPr="0038461A" w:rsidRDefault="00881EAB" w:rsidP="00002199">
      <w:pPr>
        <w:pStyle w:val="ListParagraph"/>
        <w:numPr>
          <w:ilvl w:val="0"/>
          <w:numId w:val="13"/>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الاعتماد عل الحسابات الجارية بشكل كبير</w:t>
      </w:r>
      <w:r w:rsidRPr="0038461A">
        <w:rPr>
          <w:rFonts w:ascii="Traditional Arabic" w:hAnsi="Traditional Arabic" w:cs="Traditional Arabic"/>
          <w:b/>
          <w:bCs/>
          <w:sz w:val="28"/>
          <w:szCs w:val="28"/>
          <w:rtl/>
        </w:rPr>
        <w:t xml:space="preserve"> </w:t>
      </w:r>
    </w:p>
    <w:p w:rsidR="000D12D1" w:rsidRPr="0038461A" w:rsidRDefault="000D12D1" w:rsidP="00002199">
      <w:p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على الرغم من التطور الذي حصل في المصارف الإسلامية، الا ان معاملته يغلب عليها الطابع الأولي للعمل المصرفي والمتمثل في الإعتماد على الحسابات الجارية بشكل كبير. إن استحواذ الحسابات الجارية </w:t>
      </w:r>
      <w:r w:rsidRPr="0038461A">
        <w:rPr>
          <w:rFonts w:ascii="Traditional Arabic" w:hAnsi="Traditional Arabic" w:cs="Traditional Arabic"/>
          <w:b/>
          <w:bCs/>
          <w:sz w:val="28"/>
          <w:szCs w:val="28"/>
          <w:rtl/>
        </w:rPr>
        <w:lastRenderedPageBreak/>
        <w:t>على النشاط المصرفي من شأنه أن يحتفظ بنسبة كبيرة من الاموال السائلة لتلبية احتياجات السحوبات الإعتيادية او الطارئة من الحسابات الجارية، الأمر الذي يؤدي الى فقدان نسبة من رؤوس الاموال كان بالإمكان إستثمارها واستحصال الايرادات اللازمة للعمل التنموي والإستثماري.</w:t>
      </w:r>
    </w:p>
    <w:p w:rsidR="000D12D1" w:rsidRPr="0038461A" w:rsidRDefault="00881EAB" w:rsidP="00002199">
      <w:pPr>
        <w:pStyle w:val="ListParagraph"/>
        <w:numPr>
          <w:ilvl w:val="0"/>
          <w:numId w:val="13"/>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تباين أجل الاستحقاق</w:t>
      </w:r>
      <w:r w:rsidR="000D12D1" w:rsidRPr="0038461A">
        <w:rPr>
          <w:rFonts w:ascii="Traditional Arabic" w:hAnsi="Traditional Arabic" w:cs="Traditional Arabic"/>
          <w:b/>
          <w:bCs/>
          <w:sz w:val="28"/>
          <w:szCs w:val="28"/>
          <w:rtl/>
        </w:rPr>
        <w:t xml:space="preserve"> </w:t>
      </w:r>
    </w:p>
    <w:p w:rsidR="000D12D1" w:rsidRPr="0038461A" w:rsidRDefault="000D12D1" w:rsidP="00002199">
      <w:p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 </w:t>
      </w:r>
      <w:r w:rsidR="00562C8E"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 xml:space="preserve"> لازالت معضلة السداد المتأخر من أبرز المشاكل التي تواجه المصارف الإسلامية، إن التعثر في السداد يعني التأثير سلبا على السيولة، و</w:t>
      </w:r>
      <w:r w:rsidR="00562C8E" w:rsidRPr="0038461A">
        <w:rPr>
          <w:rFonts w:ascii="Traditional Arabic" w:hAnsi="Traditional Arabic" w:cs="Traditional Arabic"/>
          <w:b/>
          <w:bCs/>
          <w:sz w:val="28"/>
          <w:szCs w:val="28"/>
          <w:rtl/>
          <w:lang w:bidi="ar-IQ"/>
        </w:rPr>
        <w:t>تأخير اموال لو توفرت وسددت في وقتها لمكنت المصرف من استغلالها بشكل كفوء لمصلحة المصرف والمودعين.</w:t>
      </w:r>
    </w:p>
    <w:p w:rsidR="00562C8E" w:rsidRPr="0038461A" w:rsidRDefault="00562C8E" w:rsidP="00002199">
      <w:pPr>
        <w:pStyle w:val="ListParagraph"/>
        <w:numPr>
          <w:ilvl w:val="0"/>
          <w:numId w:val="13"/>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البطء في تطوير أدوات مالية إسلامية</w:t>
      </w:r>
    </w:p>
    <w:p w:rsidR="001B4EA3" w:rsidRPr="0038461A" w:rsidRDefault="00562C8E" w:rsidP="00002199">
      <w:pPr>
        <w:jc w:val="both"/>
        <w:rPr>
          <w:rFonts w:ascii="Traditional Arabic" w:eastAsia="Times New Roman" w:hAnsi="Traditional Arabic" w:cs="Traditional Arabic"/>
          <w:b/>
          <w:bCs/>
          <w:sz w:val="28"/>
          <w:szCs w:val="28"/>
          <w:rtl/>
        </w:rPr>
      </w:pPr>
      <w:r w:rsidRPr="0038461A">
        <w:rPr>
          <w:rFonts w:ascii="Traditional Arabic" w:hAnsi="Traditional Arabic" w:cs="Traditional Arabic"/>
          <w:b/>
          <w:bCs/>
          <w:sz w:val="28"/>
          <w:szCs w:val="28"/>
          <w:rtl/>
          <w:lang w:bidi="ar-IQ"/>
        </w:rPr>
        <w:t xml:space="preserve">  </w:t>
      </w:r>
      <w:r w:rsidR="00F264FD"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lang w:bidi="ar-IQ"/>
        </w:rPr>
        <w:t xml:space="preserve"> </w:t>
      </w:r>
      <w:r w:rsidR="0039362F" w:rsidRPr="0038461A">
        <w:rPr>
          <w:rFonts w:ascii="Traditional Arabic" w:eastAsia="Times New Roman" w:hAnsi="Traditional Arabic" w:cs="Traditional Arabic"/>
          <w:b/>
          <w:bCs/>
          <w:sz w:val="28"/>
          <w:szCs w:val="28"/>
          <w:rtl/>
        </w:rPr>
        <w:t xml:space="preserve">يحول عدم تطوير الموارد البشرية </w:t>
      </w:r>
      <w:r w:rsidR="00F264FD" w:rsidRPr="0038461A">
        <w:rPr>
          <w:rFonts w:ascii="Traditional Arabic" w:eastAsia="Times New Roman" w:hAnsi="Traditional Arabic" w:cs="Traditional Arabic"/>
          <w:b/>
          <w:bCs/>
          <w:sz w:val="28"/>
          <w:szCs w:val="28"/>
          <w:rtl/>
        </w:rPr>
        <w:t xml:space="preserve"> في المصارف الإسلامية </w:t>
      </w:r>
      <w:r w:rsidR="0039362F" w:rsidRPr="0038461A">
        <w:rPr>
          <w:rFonts w:ascii="Traditional Arabic" w:eastAsia="Times New Roman" w:hAnsi="Traditional Arabic" w:cs="Traditional Arabic"/>
          <w:b/>
          <w:bCs/>
          <w:sz w:val="28"/>
          <w:szCs w:val="28"/>
          <w:rtl/>
        </w:rPr>
        <w:t xml:space="preserve">دون تطوير المنتجات المالية الإسلامية، </w:t>
      </w:r>
      <w:r w:rsidR="00F264FD" w:rsidRPr="0038461A">
        <w:rPr>
          <w:rFonts w:ascii="Traditional Arabic" w:eastAsia="Times New Roman" w:hAnsi="Traditional Arabic" w:cs="Traditional Arabic"/>
          <w:b/>
          <w:bCs/>
          <w:sz w:val="28"/>
          <w:szCs w:val="28"/>
          <w:rtl/>
        </w:rPr>
        <w:t>يتزامن</w:t>
      </w:r>
      <w:r w:rsidR="0039362F" w:rsidRPr="0038461A">
        <w:rPr>
          <w:rFonts w:ascii="Traditional Arabic" w:eastAsia="Times New Roman" w:hAnsi="Traditional Arabic" w:cs="Traditional Arabic"/>
          <w:b/>
          <w:bCs/>
          <w:sz w:val="28"/>
          <w:szCs w:val="28"/>
          <w:rtl/>
        </w:rPr>
        <w:t xml:space="preserve"> ذلك </w:t>
      </w:r>
      <w:r w:rsidR="00F264FD" w:rsidRPr="0038461A">
        <w:rPr>
          <w:rFonts w:ascii="Traditional Arabic" w:eastAsia="Times New Roman" w:hAnsi="Traditional Arabic" w:cs="Traditional Arabic"/>
          <w:b/>
          <w:bCs/>
          <w:sz w:val="28"/>
          <w:szCs w:val="28"/>
          <w:rtl/>
        </w:rPr>
        <w:t xml:space="preserve">مع </w:t>
      </w:r>
      <w:r w:rsidR="0039362F" w:rsidRPr="0038461A">
        <w:rPr>
          <w:rFonts w:ascii="Traditional Arabic" w:eastAsia="Times New Roman" w:hAnsi="Traditional Arabic" w:cs="Traditional Arabic"/>
          <w:b/>
          <w:bCs/>
          <w:sz w:val="28"/>
          <w:szCs w:val="28"/>
          <w:rtl/>
        </w:rPr>
        <w:t>عدم وجود ملكة ال</w:t>
      </w:r>
      <w:r w:rsidR="00F264FD" w:rsidRPr="0038461A">
        <w:rPr>
          <w:rFonts w:ascii="Traditional Arabic" w:eastAsia="Times New Roman" w:hAnsi="Traditional Arabic" w:cs="Traditional Arabic"/>
          <w:b/>
          <w:bCs/>
          <w:sz w:val="28"/>
          <w:szCs w:val="28"/>
          <w:rtl/>
        </w:rPr>
        <w:t>إ</w:t>
      </w:r>
      <w:r w:rsidR="0039362F" w:rsidRPr="0038461A">
        <w:rPr>
          <w:rFonts w:ascii="Traditional Arabic" w:eastAsia="Times New Roman" w:hAnsi="Traditional Arabic" w:cs="Traditional Arabic"/>
          <w:b/>
          <w:bCs/>
          <w:sz w:val="28"/>
          <w:szCs w:val="28"/>
          <w:rtl/>
        </w:rPr>
        <w:t xml:space="preserve">بتكار والريادة الناجمة من عدم وجود حماية المنتج وبسبب طبيعة </w:t>
      </w:r>
      <w:r w:rsidR="00F264FD" w:rsidRPr="0038461A">
        <w:rPr>
          <w:rFonts w:ascii="Traditional Arabic" w:eastAsia="Times New Roman" w:hAnsi="Traditional Arabic" w:cs="Traditional Arabic"/>
          <w:b/>
          <w:bCs/>
          <w:sz w:val="28"/>
          <w:szCs w:val="28"/>
          <w:rtl/>
        </w:rPr>
        <w:t xml:space="preserve">النظام </w:t>
      </w:r>
      <w:r w:rsidR="0039362F" w:rsidRPr="0038461A">
        <w:rPr>
          <w:rFonts w:ascii="Traditional Arabic" w:eastAsia="Times New Roman" w:hAnsi="Traditional Arabic" w:cs="Traditional Arabic"/>
          <w:b/>
          <w:bCs/>
          <w:sz w:val="28"/>
          <w:szCs w:val="28"/>
          <w:rtl/>
        </w:rPr>
        <w:t>التعليم</w:t>
      </w:r>
      <w:r w:rsidR="00F264FD" w:rsidRPr="0038461A">
        <w:rPr>
          <w:rFonts w:ascii="Traditional Arabic" w:eastAsia="Times New Roman" w:hAnsi="Traditional Arabic" w:cs="Traditional Arabic"/>
          <w:b/>
          <w:bCs/>
          <w:sz w:val="28"/>
          <w:szCs w:val="28"/>
          <w:rtl/>
        </w:rPr>
        <w:t>ي</w:t>
      </w:r>
      <w:r w:rsidR="001B4EA3" w:rsidRPr="0038461A">
        <w:rPr>
          <w:rFonts w:ascii="Traditional Arabic" w:eastAsia="Times New Roman" w:hAnsi="Traditional Arabic" w:cs="Traditional Arabic"/>
          <w:b/>
          <w:bCs/>
          <w:sz w:val="28"/>
          <w:szCs w:val="28"/>
          <w:rtl/>
        </w:rPr>
        <w:t>.</w:t>
      </w:r>
    </w:p>
    <w:p w:rsidR="001B4EA3" w:rsidRPr="0038461A" w:rsidRDefault="0039362F" w:rsidP="00002199">
      <w:pPr>
        <w:jc w:val="both"/>
        <w:rPr>
          <w:rFonts w:ascii="Traditional Arabic" w:eastAsia="Times New Roman" w:hAnsi="Traditional Arabic" w:cs="Traditional Arabic"/>
          <w:b/>
          <w:bCs/>
          <w:sz w:val="28"/>
          <w:szCs w:val="28"/>
          <w:rtl/>
        </w:rPr>
      </w:pPr>
      <w:r w:rsidRPr="0038461A">
        <w:rPr>
          <w:rFonts w:ascii="Traditional Arabic" w:eastAsia="Times New Roman" w:hAnsi="Traditional Arabic" w:cs="Traditional Arabic"/>
          <w:b/>
          <w:bCs/>
          <w:sz w:val="28"/>
          <w:szCs w:val="28"/>
          <w:rtl/>
        </w:rPr>
        <w:t>ان تطوير الأدوات المالية الإسلامية يحتم العمل على إحداث توازن بين الصيغ القائمة على مبدأ المشاركة في الربح والخسارة وضرورة تطوير أدوات وصي</w:t>
      </w:r>
      <w:r w:rsidR="00F264FD" w:rsidRPr="0038461A">
        <w:rPr>
          <w:rFonts w:ascii="Traditional Arabic" w:eastAsia="Times New Roman" w:hAnsi="Traditional Arabic" w:cs="Traditional Arabic"/>
          <w:b/>
          <w:bCs/>
          <w:sz w:val="28"/>
          <w:szCs w:val="28"/>
          <w:rtl/>
        </w:rPr>
        <w:t xml:space="preserve">غ فعالة وعادلة في إدارة المخاطر </w:t>
      </w:r>
      <w:r w:rsidRPr="0038461A">
        <w:rPr>
          <w:rFonts w:ascii="Traditional Arabic" w:eastAsia="Times New Roman" w:hAnsi="Traditional Arabic" w:cs="Traditional Arabic"/>
          <w:b/>
          <w:bCs/>
          <w:sz w:val="28"/>
          <w:szCs w:val="28"/>
          <w:rtl/>
        </w:rPr>
        <w:t>وتوزيعها، ولايعد ذلك مطلبا لزيادة ايراد المصرف فحسب، بل استجابة ل</w:t>
      </w:r>
      <w:r w:rsidR="00F264FD" w:rsidRPr="0038461A">
        <w:rPr>
          <w:rFonts w:ascii="Traditional Arabic" w:eastAsia="Times New Roman" w:hAnsi="Traditional Arabic" w:cs="Traditional Arabic"/>
          <w:b/>
          <w:bCs/>
          <w:sz w:val="28"/>
          <w:szCs w:val="28"/>
          <w:rtl/>
        </w:rPr>
        <w:t>ل</w:t>
      </w:r>
      <w:r w:rsidRPr="0038461A">
        <w:rPr>
          <w:rFonts w:ascii="Traditional Arabic" w:eastAsia="Times New Roman" w:hAnsi="Traditional Arabic" w:cs="Traditional Arabic"/>
          <w:b/>
          <w:bCs/>
          <w:sz w:val="28"/>
          <w:szCs w:val="28"/>
          <w:rtl/>
        </w:rPr>
        <w:t>متطلبا</w:t>
      </w:r>
      <w:r w:rsidR="00F264FD" w:rsidRPr="0038461A">
        <w:rPr>
          <w:rFonts w:ascii="Traditional Arabic" w:eastAsia="Times New Roman" w:hAnsi="Traditional Arabic" w:cs="Traditional Arabic"/>
          <w:b/>
          <w:bCs/>
          <w:sz w:val="28"/>
          <w:szCs w:val="28"/>
          <w:rtl/>
        </w:rPr>
        <w:t>ت التقنية والقانونية على صعيد مقررات</w:t>
      </w:r>
      <w:r w:rsidR="001B4EA3" w:rsidRPr="0038461A">
        <w:rPr>
          <w:rFonts w:ascii="Traditional Arabic" w:eastAsia="Times New Roman" w:hAnsi="Traditional Arabic" w:cs="Traditional Arabic"/>
          <w:b/>
          <w:bCs/>
          <w:sz w:val="28"/>
          <w:szCs w:val="28"/>
          <w:rtl/>
        </w:rPr>
        <w:t xml:space="preserve"> بازل 2 و3.</w:t>
      </w:r>
    </w:p>
    <w:p w:rsidR="00562C8E" w:rsidRPr="0038461A" w:rsidRDefault="0039362F" w:rsidP="00002199">
      <w:pPr>
        <w:jc w:val="both"/>
        <w:rPr>
          <w:rFonts w:ascii="Traditional Arabic" w:hAnsi="Traditional Arabic" w:cs="Traditional Arabic"/>
          <w:b/>
          <w:bCs/>
          <w:sz w:val="28"/>
          <w:szCs w:val="28"/>
        </w:rPr>
      </w:pPr>
      <w:r w:rsidRPr="0038461A">
        <w:rPr>
          <w:rFonts w:ascii="Traditional Arabic" w:eastAsia="Times New Roman" w:hAnsi="Traditional Arabic" w:cs="Traditional Arabic"/>
          <w:b/>
          <w:bCs/>
          <w:sz w:val="28"/>
          <w:szCs w:val="28"/>
          <w:rtl/>
        </w:rPr>
        <w:t>أن تقييم منتجات وخدمات المصارف الإسلامية والدعوة الى إيجاد آليات لتطويرها يزيدان من قدرة وكفاءة التمويل الإسلامي</w:t>
      </w:r>
      <w:r w:rsidR="00F264FD" w:rsidRPr="0038461A">
        <w:rPr>
          <w:rFonts w:ascii="Traditional Arabic" w:eastAsia="Times New Roman" w:hAnsi="Traditional Arabic" w:cs="Traditional Arabic"/>
          <w:b/>
          <w:bCs/>
          <w:sz w:val="28"/>
          <w:szCs w:val="28"/>
          <w:rtl/>
        </w:rPr>
        <w:t>، الأمر الذي ينعكس بالايجاب على زيادة السيولة النقدية وبالتالي كفاءة استخدامها.</w:t>
      </w:r>
    </w:p>
    <w:p w:rsidR="000D12D1" w:rsidRPr="0038461A" w:rsidRDefault="000D12D1" w:rsidP="00002199">
      <w:pPr>
        <w:pStyle w:val="ListParagraph"/>
        <w:numPr>
          <w:ilvl w:val="0"/>
          <w:numId w:val="13"/>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عدم وجود أدوات قصيرة</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الأجل لاستثمار فائض</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السيولة</w:t>
      </w:r>
    </w:p>
    <w:p w:rsidR="00F264FD" w:rsidRPr="0038461A" w:rsidRDefault="00F264FD" w:rsidP="00002199">
      <w:p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         ترتبط هذه المعضلة بسابقتها، فاعتماد المصارف الإسلامية على الحسابات الجارية – كما ذكر- يحتم البحث عن أدوات قصيرة ا</w:t>
      </w:r>
      <w:r w:rsidR="0049198A" w:rsidRPr="0038461A">
        <w:rPr>
          <w:rFonts w:ascii="Traditional Arabic" w:hAnsi="Traditional Arabic" w:cs="Traditional Arabic"/>
          <w:b/>
          <w:bCs/>
          <w:sz w:val="28"/>
          <w:szCs w:val="28"/>
          <w:rtl/>
          <w:lang w:bidi="ar-IQ"/>
        </w:rPr>
        <w:t>لأجل لاستثمار فائض السيولة،</w:t>
      </w:r>
      <w:r w:rsidRPr="0038461A">
        <w:rPr>
          <w:rFonts w:ascii="Traditional Arabic" w:hAnsi="Traditional Arabic" w:cs="Traditional Arabic"/>
          <w:b/>
          <w:bCs/>
          <w:sz w:val="28"/>
          <w:szCs w:val="28"/>
          <w:rtl/>
          <w:lang w:bidi="ar-IQ"/>
        </w:rPr>
        <w:t xml:space="preserve"> ولا يتأتى ذلك الامن خلال ا</w:t>
      </w:r>
      <w:r w:rsidR="0049198A" w:rsidRPr="0038461A">
        <w:rPr>
          <w:rFonts w:ascii="Traditional Arabic" w:hAnsi="Traditional Arabic" w:cs="Traditional Arabic"/>
          <w:b/>
          <w:bCs/>
          <w:sz w:val="28"/>
          <w:szCs w:val="28"/>
          <w:rtl/>
          <w:lang w:bidi="ar-IQ"/>
        </w:rPr>
        <w:t>ستحداث مراكز بحثية</w:t>
      </w:r>
      <w:r w:rsidRPr="0038461A">
        <w:rPr>
          <w:rFonts w:ascii="Traditional Arabic" w:hAnsi="Traditional Arabic" w:cs="Traditional Arabic"/>
          <w:b/>
          <w:bCs/>
          <w:sz w:val="28"/>
          <w:szCs w:val="28"/>
          <w:rtl/>
          <w:lang w:bidi="ar-IQ"/>
        </w:rPr>
        <w:t>، وزيادة الانفاق على البحث العلمي، والتنسيق بين الجانبين الاكاديمي والتطبيقي في هذا المجال.</w:t>
      </w:r>
    </w:p>
    <w:p w:rsidR="003B09D2" w:rsidRPr="00C7731A" w:rsidRDefault="003B09D2" w:rsidP="00C7731A">
      <w:pPr>
        <w:jc w:val="both"/>
        <w:rPr>
          <w:rFonts w:ascii="Traditional Arabic" w:hAnsi="Traditional Arabic" w:cs="Traditional Arabic"/>
          <w:b/>
          <w:bCs/>
          <w:sz w:val="32"/>
          <w:szCs w:val="32"/>
          <w:rtl/>
          <w:lang w:bidi="ar-IQ"/>
        </w:rPr>
      </w:pPr>
      <w:r w:rsidRPr="00C7731A">
        <w:rPr>
          <w:rFonts w:ascii="Traditional Arabic" w:hAnsi="Traditional Arabic" w:cs="Traditional Arabic"/>
          <w:b/>
          <w:bCs/>
          <w:sz w:val="32"/>
          <w:szCs w:val="32"/>
          <w:rtl/>
        </w:rPr>
        <w:t>المشاكل الناجمة بسبب البيئة المالية</w:t>
      </w:r>
      <w:r w:rsidR="00C7731A">
        <w:rPr>
          <w:rFonts w:ascii="Traditional Arabic" w:hAnsi="Traditional Arabic" w:cs="Traditional Arabic" w:hint="cs"/>
          <w:b/>
          <w:bCs/>
          <w:sz w:val="32"/>
          <w:szCs w:val="32"/>
          <w:rtl/>
        </w:rPr>
        <w:t>:</w:t>
      </w:r>
    </w:p>
    <w:p w:rsidR="003B09D2" w:rsidRPr="0038461A" w:rsidRDefault="003B09D2" w:rsidP="00002199">
      <w:pPr>
        <w:pStyle w:val="ListParagraph"/>
        <w:numPr>
          <w:ilvl w:val="0"/>
          <w:numId w:val="13"/>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 xml:space="preserve">عدم </w:t>
      </w:r>
      <w:r w:rsidR="00C5443E" w:rsidRPr="0038461A">
        <w:rPr>
          <w:rFonts w:ascii="Traditional Arabic" w:hAnsi="Traditional Arabic" w:cs="Traditional Arabic"/>
          <w:b/>
          <w:bCs/>
          <w:sz w:val="28"/>
          <w:szCs w:val="28"/>
          <w:rtl/>
        </w:rPr>
        <w:t>نضوج</w:t>
      </w:r>
      <w:r w:rsidRPr="0038461A">
        <w:rPr>
          <w:rFonts w:ascii="Traditional Arabic" w:hAnsi="Traditional Arabic" w:cs="Traditional Arabic"/>
          <w:b/>
          <w:bCs/>
          <w:sz w:val="28"/>
          <w:szCs w:val="28"/>
          <w:rtl/>
        </w:rPr>
        <w:t xml:space="preserve"> سوق</w:t>
      </w:r>
      <w:r w:rsidRPr="0038461A">
        <w:rPr>
          <w:rFonts w:ascii="Traditional Arabic" w:hAnsi="Traditional Arabic" w:cs="Traditional Arabic"/>
          <w:b/>
          <w:bCs/>
          <w:sz w:val="28"/>
          <w:szCs w:val="28"/>
          <w:rtl/>
          <w:lang w:bidi="ar-IQ"/>
        </w:rPr>
        <w:t xml:space="preserve"> مصرفية بين المصارف الاسلامية</w:t>
      </w:r>
      <w:r w:rsidR="00C5443E" w:rsidRPr="0038461A">
        <w:rPr>
          <w:rFonts w:ascii="Traditional Arabic" w:hAnsi="Traditional Arabic" w:cs="Traditional Arabic"/>
          <w:b/>
          <w:bCs/>
          <w:sz w:val="28"/>
          <w:szCs w:val="28"/>
          <w:rtl/>
        </w:rPr>
        <w:t xml:space="preserve">: </w:t>
      </w:r>
    </w:p>
    <w:p w:rsidR="00C5443E" w:rsidRPr="0038461A" w:rsidRDefault="00586ABF" w:rsidP="00002199">
      <w:p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    </w:t>
      </w:r>
      <w:r w:rsidR="00C5443E" w:rsidRPr="0038461A">
        <w:rPr>
          <w:rFonts w:ascii="Traditional Arabic" w:hAnsi="Traditional Arabic" w:cs="Traditional Arabic"/>
          <w:b/>
          <w:bCs/>
          <w:sz w:val="28"/>
          <w:szCs w:val="28"/>
          <w:rtl/>
          <w:lang w:bidi="ar-IQ"/>
        </w:rPr>
        <w:t xml:space="preserve">لازالت السوق المالية الإسلامية حديثة النشأة، </w:t>
      </w:r>
      <w:r w:rsidR="002520A3" w:rsidRPr="0038461A">
        <w:rPr>
          <w:rFonts w:ascii="Traditional Arabic" w:hAnsi="Traditional Arabic" w:cs="Traditional Arabic"/>
          <w:b/>
          <w:bCs/>
          <w:sz w:val="28"/>
          <w:szCs w:val="28"/>
          <w:rtl/>
          <w:lang w:bidi="ar-IQ"/>
        </w:rPr>
        <w:t>ولم تكتمل آلياته وحتى إطاره الشرعي لازال يافعا، ويحتاج الى المزيد من التمحيص.</w:t>
      </w:r>
    </w:p>
    <w:p w:rsidR="00C5443E" w:rsidRPr="0038461A" w:rsidRDefault="002520A3" w:rsidP="00002199">
      <w:pPr>
        <w:autoSpaceDE w:val="0"/>
        <w:autoSpaceDN w:val="0"/>
        <w:adjustRightInd w:val="0"/>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     فقد </w:t>
      </w:r>
      <w:r w:rsidR="00C5443E" w:rsidRPr="0038461A">
        <w:rPr>
          <w:rFonts w:ascii="Traditional Arabic" w:hAnsi="Traditional Arabic" w:cs="Traditional Arabic"/>
          <w:b/>
          <w:bCs/>
          <w:sz w:val="28"/>
          <w:szCs w:val="28"/>
          <w:rtl/>
        </w:rPr>
        <w:t>تأسست</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في</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البحرين السوق المالية الاسلامية الدولية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لتوفير</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ما</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تحتاجه</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البنوك</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الإسلامية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الدولية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من</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سيولة،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ومنتجات</w:t>
      </w:r>
      <w:r w:rsidR="00C5443E" w:rsidRPr="0038461A">
        <w:rPr>
          <w:rFonts w:ascii="Traditional Arabic" w:hAnsi="Traditional Arabic" w:cs="Traditional Arabic"/>
          <w:b/>
          <w:bCs/>
          <w:sz w:val="28"/>
          <w:szCs w:val="28"/>
          <w:rtl/>
          <w:lang w:bidi="ar-IQ"/>
        </w:rPr>
        <w:t xml:space="preserve"> </w:t>
      </w:r>
      <w:r w:rsidR="00C5443E" w:rsidRPr="0038461A">
        <w:rPr>
          <w:rFonts w:ascii="Traditional Arabic" w:hAnsi="Traditional Arabic" w:cs="Traditional Arabic"/>
          <w:b/>
          <w:bCs/>
          <w:sz w:val="28"/>
          <w:szCs w:val="28"/>
          <w:rtl/>
        </w:rPr>
        <w:t>مصرفية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إسلامية</w:t>
      </w:r>
      <w:r w:rsidR="00C5443E"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tl/>
        </w:rPr>
        <w:t xml:space="preserve"> حيث</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وقعت</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البحرين</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اتفاقية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عام</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٢٠٠١</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مع</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ماليزيا،</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واندونيسيا،</w:t>
      </w:r>
      <w:r w:rsidR="00C5443E" w:rsidRPr="0038461A">
        <w:rPr>
          <w:rFonts w:ascii="Traditional Arabic" w:hAnsi="Traditional Arabic" w:cs="Traditional Arabic"/>
          <w:b/>
          <w:bCs/>
          <w:sz w:val="28"/>
          <w:szCs w:val="28"/>
        </w:rPr>
        <w:t xml:space="preserve"> </w:t>
      </w:r>
      <w:r w:rsidR="00586ABF" w:rsidRPr="0038461A">
        <w:rPr>
          <w:rFonts w:ascii="Traditional Arabic" w:hAnsi="Traditional Arabic" w:cs="Traditional Arabic"/>
          <w:b/>
          <w:bCs/>
          <w:sz w:val="28"/>
          <w:szCs w:val="28"/>
          <w:rtl/>
        </w:rPr>
        <w:t>والسودان</w:t>
      </w:r>
      <w:r w:rsidR="00C5443E" w:rsidRPr="0038461A">
        <w:rPr>
          <w:rFonts w:ascii="Traditional Arabic" w:hAnsi="Traditional Arabic" w:cs="Traditional Arabic"/>
          <w:b/>
          <w:bCs/>
          <w:sz w:val="28"/>
          <w:szCs w:val="28"/>
          <w:rtl/>
        </w:rPr>
        <w:t>،</w:t>
      </w:r>
      <w:r w:rsidR="00586ABF" w:rsidRPr="0038461A">
        <w:rPr>
          <w:rFonts w:ascii="Traditional Arabic" w:hAnsi="Traditional Arabic" w:cs="Traditional Arabic"/>
          <w:b/>
          <w:bCs/>
          <w:sz w:val="28"/>
          <w:szCs w:val="28"/>
          <w:rtl/>
          <w:lang w:bidi="ar-IQ"/>
        </w:rPr>
        <w:t xml:space="preserve"> </w:t>
      </w:r>
      <w:r w:rsidR="00C5443E" w:rsidRPr="0038461A">
        <w:rPr>
          <w:rFonts w:ascii="Traditional Arabic" w:hAnsi="Traditional Arabic" w:cs="Traditional Arabic"/>
          <w:b/>
          <w:bCs/>
          <w:sz w:val="28"/>
          <w:szCs w:val="28"/>
          <w:rtl/>
        </w:rPr>
        <w:t>وبروناي،</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والبنك</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الإسلامي</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للتنمية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لإنشاء</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هذه</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السوق،</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وتأسست</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في</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ابريل</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٢٠٠٢</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مركزها البحرين،</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وأنشئت</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كمؤسسة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داعمة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ومروجة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لرأس</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المال</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الإسلامي،</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ومطورة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لسوق</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النقد</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في</w:t>
      </w:r>
      <w:r w:rsidR="00C5443E" w:rsidRPr="0038461A">
        <w:rPr>
          <w:rFonts w:ascii="Traditional Arabic" w:hAnsi="Traditional Arabic" w:cs="Traditional Arabic"/>
          <w:b/>
          <w:bCs/>
          <w:sz w:val="28"/>
          <w:szCs w:val="28"/>
          <w:rtl/>
          <w:lang w:bidi="ar-IQ"/>
        </w:rPr>
        <w:t xml:space="preserve"> </w:t>
      </w:r>
      <w:r w:rsidR="00C5443E" w:rsidRPr="0038461A">
        <w:rPr>
          <w:rFonts w:ascii="Traditional Arabic" w:hAnsi="Traditional Arabic" w:cs="Traditional Arabic"/>
          <w:b/>
          <w:bCs/>
          <w:sz w:val="28"/>
          <w:szCs w:val="28"/>
          <w:rtl/>
        </w:rPr>
        <w:t>صناعة</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التمويل</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الإسلامي</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تتمثل</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أهم</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أهدافها</w:t>
      </w:r>
      <w:r w:rsidR="00C5443E" w:rsidRPr="0038461A">
        <w:rPr>
          <w:rFonts w:ascii="Traditional Arabic" w:hAnsi="Traditional Arabic" w:cs="Traditional Arabic"/>
          <w:b/>
          <w:bCs/>
          <w:sz w:val="28"/>
          <w:szCs w:val="28"/>
        </w:rPr>
        <w:t xml:space="preserve"> </w:t>
      </w:r>
      <w:r w:rsidR="00C5443E" w:rsidRPr="0038461A">
        <w:rPr>
          <w:rFonts w:ascii="Traditional Arabic" w:hAnsi="Traditional Arabic" w:cs="Traditional Arabic"/>
          <w:b/>
          <w:bCs/>
          <w:sz w:val="28"/>
          <w:szCs w:val="28"/>
          <w:rtl/>
        </w:rPr>
        <w:t>في</w:t>
      </w:r>
      <w:r w:rsidR="00C5443E" w:rsidRPr="0038461A">
        <w:rPr>
          <w:rFonts w:ascii="Traditional Arabic" w:hAnsi="Traditional Arabic" w:cs="Traditional Arabic"/>
          <w:b/>
          <w:bCs/>
          <w:sz w:val="28"/>
          <w:szCs w:val="28"/>
          <w:rtl/>
          <w:lang w:bidi="ar-IQ"/>
        </w:rPr>
        <w:t xml:space="preserve"> الآتي</w:t>
      </w:r>
      <w:r w:rsidR="00C5443E" w:rsidRPr="0038461A">
        <w:rPr>
          <w:rFonts w:ascii="Traditional Arabic" w:hAnsi="Traditional Arabic" w:cs="Traditional Arabic"/>
          <w:b/>
          <w:bCs/>
          <w:sz w:val="28"/>
          <w:szCs w:val="28"/>
        </w:rPr>
        <w:t xml:space="preserve"> :</w:t>
      </w:r>
    </w:p>
    <w:p w:rsidR="00C5443E" w:rsidRPr="0038461A" w:rsidRDefault="00C5443E" w:rsidP="00002199">
      <w:pPr>
        <w:autoSpaceDE w:val="0"/>
        <w:autoSpaceDN w:val="0"/>
        <w:adjustRightInd w:val="0"/>
        <w:ind w:left="357"/>
        <w:jc w:val="both"/>
        <w:rPr>
          <w:rFonts w:ascii="Traditional Arabic" w:hAnsi="Traditional Arabic" w:cs="Traditional Arabic"/>
          <w:b/>
          <w:bCs/>
          <w:sz w:val="28"/>
          <w:szCs w:val="28"/>
        </w:rPr>
      </w:pPr>
      <w:proofErr w:type="gramStart"/>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تأسيس</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وتطوير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وتنظيم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سوق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دولية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ترتكز</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أحكام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ومبادئ</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الشريعة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w:t>
      </w:r>
      <w:proofErr w:type="gramEnd"/>
    </w:p>
    <w:p w:rsidR="00C5443E" w:rsidRPr="0038461A" w:rsidRDefault="00C5443E" w:rsidP="00002199">
      <w:pPr>
        <w:autoSpaceDE w:val="0"/>
        <w:autoSpaceDN w:val="0"/>
        <w:adjustRightInd w:val="0"/>
        <w:ind w:left="357"/>
        <w:jc w:val="both"/>
        <w:rPr>
          <w:rFonts w:ascii="Traditional Arabic" w:hAnsi="Traditional Arabic" w:cs="Traditional Arabic"/>
          <w:b/>
          <w:bCs/>
          <w:sz w:val="28"/>
          <w:szCs w:val="28"/>
        </w:rPr>
      </w:pPr>
      <w:proofErr w:type="gramStart"/>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تحسين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إطار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العمل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التعاوني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بين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المؤسسات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عالميا</w:t>
      </w:r>
      <w:r w:rsidRPr="0038461A">
        <w:rPr>
          <w:rFonts w:ascii="Traditional Arabic" w:hAnsi="Traditional Arabic" w:cs="Traditional Arabic"/>
          <w:b/>
          <w:bCs/>
          <w:sz w:val="28"/>
          <w:szCs w:val="28"/>
        </w:rPr>
        <w:t>.</w:t>
      </w:r>
      <w:proofErr w:type="gramEnd"/>
    </w:p>
    <w:p w:rsidR="00C5443E" w:rsidRPr="0038461A" w:rsidRDefault="00C5443E" w:rsidP="00002199">
      <w:pPr>
        <w:autoSpaceDE w:val="0"/>
        <w:autoSpaceDN w:val="0"/>
        <w:adjustRightInd w:val="0"/>
        <w:ind w:left="357"/>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تنسيق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وتحسين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السوق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بتحديد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الخطوط</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العامة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لمصدري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القرار،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وتسويق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المنتجات</w:t>
      </w:r>
    </w:p>
    <w:p w:rsidR="00C5443E" w:rsidRPr="0038461A" w:rsidRDefault="00C5443E" w:rsidP="00002199">
      <w:pPr>
        <w:autoSpaceDE w:val="0"/>
        <w:autoSpaceDN w:val="0"/>
        <w:adjustRightInd w:val="0"/>
        <w:ind w:left="357"/>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والأدوات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w:t>
      </w:r>
    </w:p>
    <w:p w:rsidR="00586ABF" w:rsidRPr="0038461A" w:rsidRDefault="00C5443E" w:rsidP="006C7CF5">
      <w:pPr>
        <w:ind w:left="357"/>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Pr>
        <w:lastRenderedPageBreak/>
        <w:t xml:space="preserve">- </w:t>
      </w:r>
      <w:r w:rsidRPr="0038461A">
        <w:rPr>
          <w:rFonts w:ascii="Traditional Arabic" w:hAnsi="Traditional Arabic" w:cs="Traditional Arabic"/>
          <w:b/>
          <w:bCs/>
          <w:sz w:val="28"/>
          <w:szCs w:val="28"/>
          <w:rtl/>
        </w:rPr>
        <w:t>السعي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لإنشاء</w:t>
      </w:r>
      <w:r w:rsidR="0049198A"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البيئة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ستشجع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المؤسسات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وغير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لتشارك</w:t>
      </w:r>
      <w:r w:rsidR="00166A15" w:rsidRPr="0038461A">
        <w:rPr>
          <w:rFonts w:ascii="Traditional Arabic" w:hAnsi="Traditional Arabic" w:cs="Traditional Arabic"/>
          <w:b/>
          <w:bCs/>
          <w:sz w:val="28"/>
          <w:szCs w:val="28"/>
          <w:rtl/>
        </w:rPr>
        <w:t xml:space="preserve"> </w:t>
      </w:r>
    </w:p>
    <w:p w:rsidR="00586ABF" w:rsidRPr="0038461A" w:rsidRDefault="00586ABF" w:rsidP="006C7CF5">
      <w:pPr>
        <w:autoSpaceDE w:val="0"/>
        <w:autoSpaceDN w:val="0"/>
        <w:bidi w:val="0"/>
        <w:adjustRightInd w:val="0"/>
        <w:jc w:val="right"/>
        <w:rPr>
          <w:rFonts w:ascii="Traditional Arabic" w:hAnsi="Traditional Arabic" w:cs="Traditional Arabic"/>
          <w:b/>
          <w:bCs/>
          <w:sz w:val="28"/>
          <w:szCs w:val="28"/>
        </w:rPr>
      </w:pPr>
      <w:r w:rsidRPr="0038461A">
        <w:rPr>
          <w:rFonts w:ascii="Traditional Arabic" w:hAnsi="Traditional Arabic" w:cs="Traditional Arabic"/>
          <w:b/>
          <w:bCs/>
          <w:sz w:val="28"/>
          <w:szCs w:val="28"/>
          <w:rtl/>
        </w:rPr>
        <w:t>بفاعلية.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السوق</w:t>
      </w:r>
    </w:p>
    <w:p w:rsidR="00CC303D" w:rsidRPr="0038461A" w:rsidRDefault="00586ABF" w:rsidP="003A69F4">
      <w:pPr>
        <w:pStyle w:val="ListParagraph"/>
        <w:numPr>
          <w:ilvl w:val="0"/>
          <w:numId w:val="8"/>
        </w:numPr>
        <w:autoSpaceDE w:val="0"/>
        <w:autoSpaceDN w:val="0"/>
        <w:adjustRightInd w:val="0"/>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العمل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تحسين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إطار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العمل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التعاوني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بين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البلدان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ومؤسساتها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w:t>
      </w:r>
    </w:p>
    <w:p w:rsidR="00CC303D" w:rsidRPr="0038461A" w:rsidRDefault="00117680" w:rsidP="00002199">
      <w:pPr>
        <w:pStyle w:val="ListParagraph"/>
        <w:numPr>
          <w:ilvl w:val="0"/>
          <w:numId w:val="13"/>
        </w:numPr>
        <w:autoSpaceDE w:val="0"/>
        <w:autoSpaceDN w:val="0"/>
        <w:adjustRightInd w:val="0"/>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مقررات بازل</w:t>
      </w:r>
      <w:r w:rsidR="00CC303D" w:rsidRPr="0038461A">
        <w:rPr>
          <w:rFonts w:ascii="Traditional Arabic" w:hAnsi="Traditional Arabic" w:cs="Traditional Arabic"/>
          <w:b/>
          <w:bCs/>
          <w:sz w:val="28"/>
          <w:szCs w:val="28"/>
          <w:lang w:bidi="ar-IQ"/>
        </w:rPr>
        <w:t>2</w:t>
      </w:r>
      <w:r w:rsidR="00CC303D" w:rsidRPr="0038461A">
        <w:rPr>
          <w:rFonts w:ascii="Traditional Arabic" w:hAnsi="Traditional Arabic" w:cs="Traditional Arabic"/>
          <w:b/>
          <w:bCs/>
          <w:sz w:val="28"/>
          <w:szCs w:val="28"/>
          <w:rtl/>
          <w:lang w:bidi="ar-IQ"/>
        </w:rPr>
        <w:t xml:space="preserve"> و</w:t>
      </w:r>
      <w:r w:rsidRPr="0038461A">
        <w:rPr>
          <w:rFonts w:ascii="Traditional Arabic" w:hAnsi="Traditional Arabic" w:cs="Traditional Arabic"/>
          <w:b/>
          <w:bCs/>
          <w:sz w:val="28"/>
          <w:szCs w:val="28"/>
          <w:rtl/>
          <w:lang w:bidi="ar-IQ"/>
        </w:rPr>
        <w:t xml:space="preserve"> </w:t>
      </w:r>
      <w:r w:rsidR="00CC303D" w:rsidRPr="0038461A">
        <w:rPr>
          <w:rFonts w:ascii="Traditional Arabic" w:hAnsi="Traditional Arabic" w:cs="Traditional Arabic"/>
          <w:b/>
          <w:bCs/>
          <w:sz w:val="28"/>
          <w:szCs w:val="28"/>
          <w:lang w:bidi="ar-IQ"/>
        </w:rPr>
        <w:t xml:space="preserve"> 3</w:t>
      </w:r>
      <w:r w:rsidR="00CC303D" w:rsidRPr="0038461A">
        <w:rPr>
          <w:rFonts w:ascii="Traditional Arabic" w:hAnsi="Traditional Arabic" w:cs="Traditional Arabic"/>
          <w:b/>
          <w:bCs/>
          <w:sz w:val="28"/>
          <w:szCs w:val="28"/>
          <w:rtl/>
          <w:lang w:bidi="ar-IQ"/>
        </w:rPr>
        <w:t>وانعكاساتها على المصارف الاسلامية</w:t>
      </w:r>
      <w:r w:rsidR="00CC303D" w:rsidRPr="0038461A">
        <w:rPr>
          <w:rStyle w:val="FootnoteReference"/>
          <w:rFonts w:ascii="Traditional Arabic" w:hAnsi="Traditional Arabic" w:cs="Traditional Arabic"/>
          <w:b/>
          <w:bCs/>
          <w:sz w:val="28"/>
          <w:szCs w:val="28"/>
          <w:rtl/>
          <w:lang w:bidi="ar-IQ"/>
        </w:rPr>
        <w:footnoteReference w:id="30"/>
      </w:r>
      <w:r w:rsidR="00CC303D" w:rsidRPr="0038461A">
        <w:rPr>
          <w:rFonts w:ascii="Traditional Arabic" w:hAnsi="Traditional Arabic" w:cs="Traditional Arabic"/>
          <w:b/>
          <w:bCs/>
          <w:sz w:val="28"/>
          <w:szCs w:val="28"/>
          <w:rtl/>
          <w:lang w:bidi="ar-IQ"/>
        </w:rPr>
        <w:t>:</w:t>
      </w:r>
    </w:p>
    <w:p w:rsidR="00CC303D" w:rsidRPr="0038461A" w:rsidRDefault="00CC303D" w:rsidP="00002199">
      <w:pPr>
        <w:numPr>
          <w:ilvl w:val="0"/>
          <w:numId w:val="25"/>
        </w:numPr>
        <w:tabs>
          <w:tab w:val="right" w:pos="281"/>
          <w:tab w:val="right" w:pos="423"/>
          <w:tab w:val="right" w:pos="706"/>
          <w:tab w:val="right" w:pos="990"/>
          <w:tab w:val="right" w:pos="1415"/>
        </w:tabs>
        <w:autoSpaceDE w:val="0"/>
        <w:autoSpaceDN w:val="0"/>
        <w:adjustRightInd w:val="0"/>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انعكاسات بازل 2 على النظام المصرفي الاسلامي</w:t>
      </w:r>
    </w:p>
    <w:p w:rsidR="00CC303D" w:rsidRPr="0038461A" w:rsidRDefault="00CC303D" w:rsidP="00002199">
      <w:pPr>
        <w:spacing w:before="60" w:after="60"/>
        <w:ind w:firstLine="284"/>
        <w:mirrorIndents/>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بالنسبة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الاتفاقية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تشكل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عبأ</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كبيرا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الوقت</w:t>
      </w:r>
      <w:r w:rsidR="0049198A"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lang w:bidi="ar-IQ"/>
        </w:rPr>
        <w:t xml:space="preserve">نفسه </w:t>
      </w:r>
      <w:r w:rsidRPr="0038461A">
        <w:rPr>
          <w:rFonts w:ascii="Traditional Arabic" w:hAnsi="Traditional Arabic" w:cs="Traditional Arabic"/>
          <w:b/>
          <w:bCs/>
          <w:sz w:val="28"/>
          <w:szCs w:val="28"/>
          <w:rtl/>
        </w:rPr>
        <w:t>فهي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لها العديد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الفرص</w:t>
      </w:r>
      <w:r w:rsidRPr="0038461A">
        <w:rPr>
          <w:rFonts w:ascii="Traditional Arabic" w:hAnsi="Traditional Arabic" w:cs="Traditional Arabic"/>
          <w:b/>
          <w:bCs/>
          <w:sz w:val="28"/>
          <w:szCs w:val="28"/>
        </w:rPr>
        <w:t>:</w:t>
      </w:r>
    </w:p>
    <w:p w:rsidR="00CC303D" w:rsidRPr="00B71D32" w:rsidRDefault="00CC303D" w:rsidP="00B71D32">
      <w:pPr>
        <w:pStyle w:val="ListParagraph"/>
        <w:numPr>
          <w:ilvl w:val="0"/>
          <w:numId w:val="46"/>
        </w:numPr>
        <w:spacing w:before="60" w:after="60"/>
        <w:mirrorIndents/>
        <w:jc w:val="both"/>
        <w:rPr>
          <w:rFonts w:ascii="Traditional Arabic" w:hAnsi="Traditional Arabic" w:cs="Traditional Arabic"/>
          <w:b/>
          <w:bCs/>
          <w:sz w:val="28"/>
          <w:szCs w:val="28"/>
        </w:rPr>
      </w:pPr>
      <w:r w:rsidRPr="00B71D32">
        <w:rPr>
          <w:rFonts w:ascii="Traditional Arabic" w:hAnsi="Traditional Arabic" w:cs="Traditional Arabic"/>
          <w:b/>
          <w:bCs/>
          <w:sz w:val="28"/>
          <w:szCs w:val="28"/>
          <w:rtl/>
        </w:rPr>
        <w:t>ال</w:t>
      </w:r>
      <w:r w:rsidR="00B20719" w:rsidRPr="00B71D32">
        <w:rPr>
          <w:rFonts w:ascii="Traditional Arabic" w:hAnsi="Traditional Arabic" w:cs="Traditional Arabic"/>
          <w:b/>
          <w:bCs/>
          <w:sz w:val="28"/>
          <w:szCs w:val="28"/>
          <w:rtl/>
        </w:rPr>
        <w:t>إ</w:t>
      </w:r>
      <w:r w:rsidRPr="00B71D32">
        <w:rPr>
          <w:rFonts w:ascii="Traditional Arabic" w:hAnsi="Traditional Arabic" w:cs="Traditional Arabic"/>
          <w:b/>
          <w:bCs/>
          <w:sz w:val="28"/>
          <w:szCs w:val="28"/>
          <w:rtl/>
        </w:rPr>
        <w:t>نعكاسات</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السلبية</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تعتبر</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هذه</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الاتفاقية</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تحد</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كبير</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للمصارف الإسلامية</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وذلك</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راجع للأسباب</w:t>
      </w:r>
      <w:r w:rsidRPr="00B71D32">
        <w:rPr>
          <w:rFonts w:ascii="Traditional Arabic" w:hAnsi="Traditional Arabic" w:cs="Traditional Arabic"/>
          <w:b/>
          <w:bCs/>
          <w:sz w:val="28"/>
          <w:szCs w:val="28"/>
        </w:rPr>
        <w:t xml:space="preserve"> </w:t>
      </w:r>
      <w:r w:rsidRPr="00B71D32">
        <w:rPr>
          <w:rFonts w:ascii="Traditional Arabic" w:hAnsi="Traditional Arabic" w:cs="Traditional Arabic"/>
          <w:b/>
          <w:bCs/>
          <w:sz w:val="28"/>
          <w:szCs w:val="28"/>
          <w:rtl/>
        </w:rPr>
        <w:t>ال</w:t>
      </w:r>
      <w:r w:rsidR="00391F29" w:rsidRPr="00B71D32">
        <w:rPr>
          <w:rFonts w:ascii="Traditional Arabic" w:hAnsi="Traditional Arabic" w:cs="Traditional Arabic"/>
          <w:b/>
          <w:bCs/>
          <w:sz w:val="28"/>
          <w:szCs w:val="28"/>
          <w:rtl/>
        </w:rPr>
        <w:t>آ</w:t>
      </w:r>
      <w:r w:rsidR="0049198A" w:rsidRPr="00B71D32">
        <w:rPr>
          <w:rFonts w:ascii="Traditional Arabic" w:hAnsi="Traditional Arabic" w:cs="Traditional Arabic"/>
          <w:b/>
          <w:bCs/>
          <w:sz w:val="28"/>
          <w:szCs w:val="28"/>
          <w:rtl/>
        </w:rPr>
        <w:t>ت</w:t>
      </w:r>
      <w:r w:rsidRPr="00B71D32">
        <w:rPr>
          <w:rFonts w:ascii="Traditional Arabic" w:hAnsi="Traditional Arabic" w:cs="Traditional Arabic"/>
          <w:b/>
          <w:bCs/>
          <w:sz w:val="28"/>
          <w:szCs w:val="28"/>
          <w:rtl/>
        </w:rPr>
        <w:t>ية</w:t>
      </w:r>
      <w:r w:rsidR="00391F29" w:rsidRPr="00B71D32">
        <w:rPr>
          <w:rStyle w:val="EndnoteReference"/>
          <w:rFonts w:ascii="Traditional Arabic" w:hAnsi="Traditional Arabic" w:cs="Traditional Arabic"/>
          <w:b/>
          <w:bCs/>
          <w:sz w:val="28"/>
          <w:szCs w:val="28"/>
          <w:rtl/>
        </w:rPr>
        <w:t xml:space="preserve"> </w:t>
      </w:r>
      <w:r w:rsidR="00391F29" w:rsidRPr="00B71D32">
        <w:rPr>
          <w:rFonts w:ascii="Traditional Arabic" w:hAnsi="Traditional Arabic" w:cs="Traditional Arabic"/>
          <w:b/>
          <w:bCs/>
          <w:sz w:val="28"/>
          <w:szCs w:val="28"/>
          <w:rtl/>
        </w:rPr>
        <w:t>:</w:t>
      </w:r>
    </w:p>
    <w:p w:rsidR="00CC303D"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صغر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حجم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رؤوس</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أموالها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ومحدودية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نشاطها؛</w:t>
      </w:r>
    </w:p>
    <w:p w:rsidR="00CC303D"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انخفاض ربحية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لاحتجاز</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نسب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متزايدة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للمخصصات؛</w:t>
      </w:r>
    </w:p>
    <w:p w:rsidR="00CC303D"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وقوع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أغلب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الدول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ذات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المخاطر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المرتفعة،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 يحول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انتقال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رؤوس</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الأموال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الخارجية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ويصعب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حصولها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 التمويل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الخارجي؛</w:t>
      </w:r>
    </w:p>
    <w:p w:rsidR="00CC303D"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افتقار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أغلبها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للإمكانيات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والبشرية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اللازمة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لتقدير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مخاطرها؛</w:t>
      </w:r>
    </w:p>
    <w:p w:rsidR="00CC303D"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تزيد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غير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الموظفة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لديها،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يؤثر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سلبا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نشاطها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وربحيتها؛</w:t>
      </w:r>
    </w:p>
    <w:p w:rsidR="00CC303D"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عدم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إلزامية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الصيغة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المعدة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قبل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مجلس</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الخدمات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 يؤدي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اختلاف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طريقة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حسابها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مصرف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آخر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يجعل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مصداقية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النسب المحسوبة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المحك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ويحول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استخدامها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للمقارنة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الموضوعية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بينها؛</w:t>
      </w:r>
    </w:p>
    <w:p w:rsidR="003A69F4" w:rsidRPr="0038461A" w:rsidRDefault="00CC303D" w:rsidP="00002199">
      <w:pPr>
        <w:numPr>
          <w:ilvl w:val="0"/>
          <w:numId w:val="27"/>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تعزز</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دور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السلطات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الرقابية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يخلق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لها مشاكل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w:t>
      </w:r>
    </w:p>
    <w:p w:rsidR="007C16C3" w:rsidRPr="0038461A" w:rsidRDefault="00CC303D" w:rsidP="007C16C3">
      <w:pPr>
        <w:spacing w:before="60" w:after="60"/>
        <w:ind w:left="284"/>
        <w:mirrorIndents/>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بنوكها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المركزية،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خاصة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بيئات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الأعمال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يوجد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قانون خاص</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للمصارف</w:t>
      </w:r>
    </w:p>
    <w:p w:rsidR="00CC303D" w:rsidRPr="0038461A" w:rsidRDefault="00CC303D" w:rsidP="007C16C3">
      <w:pPr>
        <w:spacing w:before="60" w:after="60"/>
        <w:ind w:left="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منفصل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قانون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البنوك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التقليدية</w:t>
      </w:r>
      <w:r w:rsidRPr="0038461A">
        <w:rPr>
          <w:rFonts w:ascii="Traditional Arabic" w:hAnsi="Traditional Arabic" w:cs="Traditional Arabic"/>
          <w:b/>
          <w:bCs/>
          <w:sz w:val="28"/>
          <w:szCs w:val="28"/>
        </w:rPr>
        <w:t>.</w:t>
      </w:r>
    </w:p>
    <w:p w:rsidR="00CC303D" w:rsidRPr="0038461A" w:rsidRDefault="00CC303D" w:rsidP="00002199">
      <w:pPr>
        <w:numPr>
          <w:ilvl w:val="0"/>
          <w:numId w:val="26"/>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w:t>
      </w:r>
      <w:r w:rsidR="00B20719" w:rsidRPr="0038461A">
        <w:rPr>
          <w:rFonts w:ascii="Traditional Arabic" w:hAnsi="Traditional Arabic" w:cs="Traditional Arabic"/>
          <w:b/>
          <w:bCs/>
          <w:sz w:val="28"/>
          <w:szCs w:val="28"/>
          <w:rtl/>
        </w:rPr>
        <w:t>إ</w:t>
      </w:r>
      <w:r w:rsidRPr="0038461A">
        <w:rPr>
          <w:rFonts w:ascii="Traditional Arabic" w:hAnsi="Traditional Arabic" w:cs="Traditional Arabic"/>
          <w:b/>
          <w:bCs/>
          <w:sz w:val="28"/>
          <w:szCs w:val="28"/>
          <w:rtl/>
        </w:rPr>
        <w:t>نعكاسات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w:t>
      </w:r>
      <w:r w:rsidR="00B20719" w:rsidRPr="0038461A">
        <w:rPr>
          <w:rFonts w:ascii="Traditional Arabic" w:hAnsi="Traditional Arabic" w:cs="Traditional Arabic"/>
          <w:b/>
          <w:bCs/>
          <w:sz w:val="28"/>
          <w:szCs w:val="28"/>
          <w:rtl/>
        </w:rPr>
        <w:t>إ</w:t>
      </w:r>
      <w:r w:rsidRPr="0038461A">
        <w:rPr>
          <w:rFonts w:ascii="Traditional Arabic" w:hAnsi="Traditional Arabic" w:cs="Traditional Arabic"/>
          <w:b/>
          <w:bCs/>
          <w:sz w:val="28"/>
          <w:szCs w:val="28"/>
          <w:rtl/>
        </w:rPr>
        <w:t>يجابية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تتمثل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ايجابيات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الاتفاقية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بالنسبة للمصارف الاسلامية في:</w:t>
      </w:r>
    </w:p>
    <w:p w:rsidR="00CC303D" w:rsidRPr="0038461A" w:rsidRDefault="00CC303D" w:rsidP="00002199">
      <w:pPr>
        <w:numPr>
          <w:ilvl w:val="0"/>
          <w:numId w:val="28"/>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تدفعها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بذل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جهود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إضافية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للالتزام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ومنه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تحسين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الجوانب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الفنية وتعزيز</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ثقافة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إدارة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المخاطر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بها؛</w:t>
      </w:r>
    </w:p>
    <w:p w:rsidR="00CC303D" w:rsidRPr="0038461A" w:rsidRDefault="00CC303D" w:rsidP="00002199">
      <w:pPr>
        <w:numPr>
          <w:ilvl w:val="0"/>
          <w:numId w:val="28"/>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تؤمن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حماية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أفضل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الخسائر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تأثيرات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سلبية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لنقص</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p>
    <w:p w:rsidR="00CC303D" w:rsidRPr="0038461A" w:rsidRDefault="00CC303D" w:rsidP="00002199">
      <w:pPr>
        <w:numPr>
          <w:ilvl w:val="0"/>
          <w:numId w:val="28"/>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تمكنها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تعزيز</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قدراتها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التنافسية؛</w:t>
      </w:r>
    </w:p>
    <w:p w:rsidR="00CC303D" w:rsidRPr="0038461A" w:rsidRDefault="00CC303D" w:rsidP="00002199">
      <w:pPr>
        <w:numPr>
          <w:ilvl w:val="0"/>
          <w:numId w:val="28"/>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تعطيها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أكبر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تحديد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المخاطر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المتنوعة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تواجهها؛</w:t>
      </w:r>
    </w:p>
    <w:p w:rsidR="00CC303D" w:rsidRDefault="00CC303D" w:rsidP="00002199">
      <w:pPr>
        <w:numPr>
          <w:ilvl w:val="0"/>
          <w:numId w:val="28"/>
        </w:numPr>
        <w:spacing w:before="60" w:after="60"/>
        <w:ind w:left="0" w:firstLine="284"/>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تشيع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ثقافة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الإفصاح</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ونشر المعلومات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المتعاملون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معها</w:t>
      </w:r>
      <w:r w:rsidRPr="0038461A">
        <w:rPr>
          <w:rFonts w:ascii="Traditional Arabic" w:hAnsi="Traditional Arabic" w:cs="Traditional Arabic"/>
          <w:b/>
          <w:bCs/>
          <w:sz w:val="28"/>
          <w:szCs w:val="28"/>
        </w:rPr>
        <w:t>.</w:t>
      </w:r>
    </w:p>
    <w:p w:rsidR="00B71D32" w:rsidRPr="0038461A" w:rsidRDefault="00B71D32" w:rsidP="00B71D32">
      <w:pPr>
        <w:spacing w:before="60" w:after="60"/>
        <w:ind w:left="284"/>
        <w:mirrorIndents/>
        <w:jc w:val="both"/>
        <w:rPr>
          <w:rFonts w:ascii="Traditional Arabic" w:hAnsi="Traditional Arabic" w:cs="Traditional Arabic"/>
          <w:b/>
          <w:bCs/>
          <w:sz w:val="28"/>
          <w:szCs w:val="28"/>
          <w:rtl/>
        </w:rPr>
      </w:pPr>
    </w:p>
    <w:p w:rsidR="00524BF1" w:rsidRPr="0038461A" w:rsidRDefault="00CC303D" w:rsidP="00B71D32">
      <w:pPr>
        <w:pStyle w:val="ListParagraph"/>
        <w:numPr>
          <w:ilvl w:val="0"/>
          <w:numId w:val="46"/>
        </w:numPr>
        <w:tabs>
          <w:tab w:val="right" w:pos="423"/>
          <w:tab w:val="right" w:pos="565"/>
        </w:tabs>
        <w:autoSpaceDE w:val="0"/>
        <w:autoSpaceDN w:val="0"/>
        <w:adjustRightInd w:val="0"/>
        <w:spacing w:before="60" w:after="60"/>
        <w:mirrorIndents/>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أما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معايير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بازل</w:t>
      </w:r>
      <w:r w:rsidRPr="0038461A">
        <w:rPr>
          <w:rFonts w:ascii="Traditional Arabic" w:hAnsi="Traditional Arabic" w:cs="Traditional Arabic"/>
          <w:b/>
          <w:bCs/>
          <w:sz w:val="28"/>
          <w:szCs w:val="28"/>
        </w:rPr>
        <w:t xml:space="preserve"> 3 </w:t>
      </w:r>
      <w:r w:rsidRPr="0038461A">
        <w:rPr>
          <w:rFonts w:ascii="Traditional Arabic" w:hAnsi="Traditional Arabic" w:cs="Traditional Arabic"/>
          <w:b/>
          <w:bCs/>
          <w:sz w:val="28"/>
          <w:szCs w:val="28"/>
          <w:rtl/>
        </w:rPr>
        <w:t xml:space="preserve">: </w:t>
      </w:r>
    </w:p>
    <w:p w:rsidR="00CC303D" w:rsidRPr="0038461A" w:rsidRDefault="006C7CF5" w:rsidP="00002199">
      <w:pPr>
        <w:tabs>
          <w:tab w:val="right" w:pos="423"/>
          <w:tab w:val="right" w:pos="565"/>
        </w:tabs>
        <w:autoSpaceDE w:val="0"/>
        <w:autoSpaceDN w:val="0"/>
        <w:adjustRightInd w:val="0"/>
        <w:spacing w:before="60" w:after="60"/>
        <w:mirrorIndents/>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CC303D" w:rsidRPr="0038461A">
        <w:rPr>
          <w:rFonts w:ascii="Traditional Arabic" w:hAnsi="Traditional Arabic" w:cs="Traditional Arabic"/>
          <w:b/>
          <w:bCs/>
          <w:sz w:val="28"/>
          <w:szCs w:val="28"/>
          <w:rtl/>
        </w:rPr>
        <w:t>فقد جاءت</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لمعالجة</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تداعيات</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الأزمة</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المالية</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العالمية، وان هذه المعايير لا تهم المصارف الإسلامية فهي</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لم</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تتأثر</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كثيراً</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بتداعيات</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تلك</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الأزمة</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على</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غرار</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البنوك</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الغربية</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الكبرى،</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لذلك</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لم</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تحرص</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على</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إصدار</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مثل</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هذه</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المعايير</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 xml:space="preserve">ولكنها ملزمة بالتقييد بها </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كي</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تكون</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لها</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مصداقية</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على</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المستوى</w:t>
      </w:r>
      <w:r w:rsidR="00CC303D" w:rsidRPr="0038461A">
        <w:rPr>
          <w:rFonts w:ascii="Traditional Arabic" w:hAnsi="Traditional Arabic" w:cs="Traditional Arabic"/>
          <w:b/>
          <w:bCs/>
          <w:sz w:val="28"/>
          <w:szCs w:val="28"/>
        </w:rPr>
        <w:t xml:space="preserve"> </w:t>
      </w:r>
      <w:r w:rsidR="00CC303D" w:rsidRPr="0038461A">
        <w:rPr>
          <w:rFonts w:ascii="Traditional Arabic" w:hAnsi="Traditional Arabic" w:cs="Traditional Arabic"/>
          <w:b/>
          <w:bCs/>
          <w:sz w:val="28"/>
          <w:szCs w:val="28"/>
          <w:rtl/>
        </w:rPr>
        <w:t>العالمي، ويمكنها الاستفادة منها لتعزيز قوتها ومكانتها المالية، وفي إدارة بعض الجوانب المهمة في العمل المصرفي.</w:t>
      </w:r>
    </w:p>
    <w:p w:rsidR="00CC303D" w:rsidRPr="0038461A" w:rsidRDefault="001C7216"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391F29" w:rsidRPr="0038461A">
        <w:rPr>
          <w:rFonts w:ascii="Traditional Arabic" w:hAnsi="Traditional Arabic" w:cs="Traditional Arabic"/>
          <w:b/>
          <w:bCs/>
          <w:sz w:val="28"/>
          <w:szCs w:val="28"/>
          <w:rtl/>
        </w:rPr>
        <w:t>هذه ابرز التحديات والمشاكل التي قد تعصف بالسيولة في المصارف الإسلامية، وفي المبحث القادم سنتطرق ان شاء الله الى الأ</w:t>
      </w:r>
      <w:r w:rsidR="00524BF1" w:rsidRPr="0038461A">
        <w:rPr>
          <w:rFonts w:ascii="Traditional Arabic" w:hAnsi="Traditional Arabic" w:cs="Traditional Arabic"/>
          <w:b/>
          <w:bCs/>
          <w:sz w:val="28"/>
          <w:szCs w:val="28"/>
          <w:rtl/>
        </w:rPr>
        <w:t>دوات المالية من حيث المشروعية والتطوير.</w:t>
      </w:r>
    </w:p>
    <w:p w:rsidR="00CF0811" w:rsidRPr="0038461A" w:rsidRDefault="00CF0811" w:rsidP="00002199">
      <w:pPr>
        <w:autoSpaceDE w:val="0"/>
        <w:autoSpaceDN w:val="0"/>
        <w:adjustRightInd w:val="0"/>
        <w:jc w:val="both"/>
        <w:rPr>
          <w:rFonts w:ascii="Traditional Arabic" w:hAnsi="Traditional Arabic" w:cs="Traditional Arabic"/>
          <w:b/>
          <w:bCs/>
          <w:sz w:val="28"/>
          <w:szCs w:val="28"/>
          <w:rtl/>
        </w:rPr>
      </w:pPr>
    </w:p>
    <w:p w:rsidR="00B1563B" w:rsidRPr="0038461A" w:rsidRDefault="00B1563B"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002199">
      <w:pPr>
        <w:autoSpaceDE w:val="0"/>
        <w:autoSpaceDN w:val="0"/>
        <w:adjustRightInd w:val="0"/>
        <w:jc w:val="both"/>
        <w:rPr>
          <w:rFonts w:ascii="Traditional Arabic" w:hAnsi="Traditional Arabic" w:cs="Traditional Arabic"/>
          <w:b/>
          <w:bCs/>
          <w:sz w:val="28"/>
          <w:szCs w:val="28"/>
          <w:rtl/>
        </w:rPr>
      </w:pPr>
    </w:p>
    <w:p w:rsidR="007C16C3" w:rsidRPr="0038461A" w:rsidRDefault="007C16C3" w:rsidP="00002199">
      <w:pPr>
        <w:autoSpaceDE w:val="0"/>
        <w:autoSpaceDN w:val="0"/>
        <w:adjustRightInd w:val="0"/>
        <w:jc w:val="both"/>
        <w:rPr>
          <w:rFonts w:ascii="Traditional Arabic" w:hAnsi="Traditional Arabic" w:cs="Traditional Arabic"/>
          <w:b/>
          <w:bCs/>
          <w:sz w:val="28"/>
          <w:szCs w:val="28"/>
          <w:rtl/>
        </w:rPr>
      </w:pPr>
    </w:p>
    <w:p w:rsidR="007C16C3" w:rsidRPr="0038461A" w:rsidRDefault="007C16C3"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5B17F1" w:rsidRPr="0038461A" w:rsidRDefault="005B17F1"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DB5583" w:rsidRDefault="00DB5583" w:rsidP="00002199">
      <w:pPr>
        <w:autoSpaceDE w:val="0"/>
        <w:autoSpaceDN w:val="0"/>
        <w:adjustRightInd w:val="0"/>
        <w:jc w:val="both"/>
        <w:rPr>
          <w:rFonts w:ascii="Traditional Arabic" w:hAnsi="Traditional Arabic" w:cs="Traditional Arabic"/>
          <w:b/>
          <w:bCs/>
          <w:sz w:val="28"/>
          <w:szCs w:val="28"/>
          <w:rtl/>
        </w:rPr>
      </w:pPr>
    </w:p>
    <w:p w:rsidR="00C7731A" w:rsidRPr="0038461A" w:rsidRDefault="00C7731A" w:rsidP="00002199">
      <w:pPr>
        <w:autoSpaceDE w:val="0"/>
        <w:autoSpaceDN w:val="0"/>
        <w:adjustRightInd w:val="0"/>
        <w:jc w:val="both"/>
        <w:rPr>
          <w:rFonts w:ascii="Traditional Arabic" w:hAnsi="Traditional Arabic" w:cs="Traditional Arabic"/>
          <w:b/>
          <w:bCs/>
          <w:sz w:val="28"/>
          <w:szCs w:val="28"/>
          <w:rtl/>
        </w:rPr>
      </w:pPr>
    </w:p>
    <w:p w:rsidR="001B4EA3" w:rsidRPr="0038461A" w:rsidRDefault="001B4EA3" w:rsidP="001B4EA3">
      <w:pPr>
        <w:autoSpaceDE w:val="0"/>
        <w:autoSpaceDN w:val="0"/>
        <w:adjustRightInd w:val="0"/>
        <w:jc w:val="center"/>
        <w:rPr>
          <w:rFonts w:ascii="Traditional Arabic" w:hAnsi="Traditional Arabic" w:cs="Traditional Arabic"/>
          <w:b/>
          <w:bCs/>
          <w:sz w:val="28"/>
          <w:szCs w:val="28"/>
          <w:rtl/>
        </w:rPr>
      </w:pPr>
    </w:p>
    <w:p w:rsidR="00B1563B" w:rsidRPr="0038461A" w:rsidRDefault="00CF0811" w:rsidP="001B4EA3">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lastRenderedPageBreak/>
        <w:t>المبحث الثاني: ال</w:t>
      </w:r>
      <w:r w:rsidR="00DC6197" w:rsidRPr="0038461A">
        <w:rPr>
          <w:rFonts w:ascii="Traditional Arabic" w:hAnsi="Traditional Arabic" w:cs="Traditional Arabic"/>
          <w:b/>
          <w:bCs/>
          <w:sz w:val="28"/>
          <w:szCs w:val="28"/>
          <w:rtl/>
        </w:rPr>
        <w:t>نظريات</w:t>
      </w:r>
      <w:r w:rsidR="00B1563B" w:rsidRPr="0038461A">
        <w:rPr>
          <w:rFonts w:ascii="Traditional Arabic" w:hAnsi="Traditional Arabic" w:cs="Traditional Arabic"/>
          <w:b/>
          <w:bCs/>
          <w:sz w:val="28"/>
          <w:szCs w:val="28"/>
          <w:rtl/>
        </w:rPr>
        <w:t xml:space="preserve"> والأدوات المالية ودورها في</w:t>
      </w:r>
      <w:r w:rsidRPr="0038461A">
        <w:rPr>
          <w:rFonts w:ascii="Traditional Arabic" w:hAnsi="Traditional Arabic" w:cs="Traditional Arabic"/>
          <w:b/>
          <w:bCs/>
          <w:sz w:val="28"/>
          <w:szCs w:val="28"/>
          <w:rtl/>
        </w:rPr>
        <w:t xml:space="preserve"> </w:t>
      </w:r>
      <w:r w:rsidR="00DC6197" w:rsidRPr="0038461A">
        <w:rPr>
          <w:rFonts w:ascii="Traditional Arabic" w:hAnsi="Traditional Arabic" w:cs="Traditional Arabic"/>
          <w:b/>
          <w:bCs/>
          <w:sz w:val="28"/>
          <w:szCs w:val="28"/>
          <w:rtl/>
        </w:rPr>
        <w:t xml:space="preserve">إدارة </w:t>
      </w:r>
      <w:r w:rsidRPr="0038461A">
        <w:rPr>
          <w:rFonts w:ascii="Traditional Arabic" w:hAnsi="Traditional Arabic" w:cs="Traditional Arabic"/>
          <w:b/>
          <w:bCs/>
          <w:sz w:val="28"/>
          <w:szCs w:val="28"/>
          <w:rtl/>
        </w:rPr>
        <w:t>مشكلة السيولة</w:t>
      </w:r>
    </w:p>
    <w:p w:rsidR="00CF0811" w:rsidRPr="0038461A" w:rsidRDefault="00B1563B" w:rsidP="001B4EA3">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في المصارف الإسلامية</w:t>
      </w:r>
    </w:p>
    <w:p w:rsidR="00DC6197" w:rsidRPr="0038461A" w:rsidRDefault="00726806" w:rsidP="001B4EA3">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المطلب الأول: نظريات إدارة السيولة ... رؤية شرعية</w:t>
      </w:r>
    </w:p>
    <w:p w:rsidR="00726806" w:rsidRPr="0038461A" w:rsidRDefault="00726806"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هنالك العديد من النظريات التي تطرقت لإدارة السيولة النقدية في المصارف التقليدية، إلاّ أنّ أبرزها هي نظرية القرض التجاري، نظرية إمكانية التحويل، نظرية الدخل المتوقع، ونظرية إدارة المطلوبات</w:t>
      </w:r>
      <w:r w:rsidR="00B20719" w:rsidRPr="0038461A">
        <w:rPr>
          <w:rFonts w:ascii="Traditional Arabic" w:hAnsi="Traditional Arabic" w:cs="Traditional Arabic"/>
          <w:b/>
          <w:bCs/>
          <w:sz w:val="28"/>
          <w:szCs w:val="28"/>
          <w:rtl/>
        </w:rPr>
        <w:t xml:space="preserve"> ونظرية نموذج الكومبيوتر</w:t>
      </w:r>
      <w:r w:rsidRPr="0038461A">
        <w:rPr>
          <w:rFonts w:ascii="Traditional Arabic" w:hAnsi="Traditional Arabic" w:cs="Traditional Arabic"/>
          <w:b/>
          <w:bCs/>
          <w:sz w:val="28"/>
          <w:szCs w:val="28"/>
          <w:rtl/>
        </w:rPr>
        <w:t xml:space="preserve"> كما يأتي:</w:t>
      </w:r>
    </w:p>
    <w:p w:rsidR="00726806" w:rsidRPr="0038461A" w:rsidRDefault="00726806"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أولاً: نظرية القرض التجاري:</w:t>
      </w:r>
    </w:p>
    <w:p w:rsidR="00726806" w:rsidRPr="0038461A" w:rsidRDefault="00726806"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ت</w:t>
      </w:r>
      <w:r w:rsidR="00774ADC" w:rsidRPr="0038461A">
        <w:rPr>
          <w:rFonts w:ascii="Traditional Arabic" w:hAnsi="Traditional Arabic" w:cs="Traditional Arabic"/>
          <w:b/>
          <w:bCs/>
          <w:sz w:val="28"/>
          <w:szCs w:val="28"/>
          <w:rtl/>
        </w:rPr>
        <w:t>فترض</w:t>
      </w:r>
      <w:r w:rsidRPr="0038461A">
        <w:rPr>
          <w:rFonts w:ascii="Traditional Arabic" w:hAnsi="Traditional Arabic" w:cs="Traditional Arabic"/>
          <w:b/>
          <w:bCs/>
          <w:sz w:val="28"/>
          <w:szCs w:val="28"/>
          <w:rtl/>
        </w:rPr>
        <w:t xml:space="preserve"> هذه النظرية أنّ سيولة المصرف التجاري تتحقق تلقائياً من خلال التصفية الذاتية لقروضه التي ي</w:t>
      </w:r>
      <w:r w:rsidR="00774ADC" w:rsidRPr="0038461A">
        <w:rPr>
          <w:rFonts w:ascii="Traditional Arabic" w:hAnsi="Traditional Arabic" w:cs="Traditional Arabic"/>
          <w:b/>
          <w:bCs/>
          <w:sz w:val="28"/>
          <w:szCs w:val="28"/>
          <w:rtl/>
        </w:rPr>
        <w:t>نبغي أن تتراوح</w:t>
      </w:r>
      <w:r w:rsidRPr="0038461A">
        <w:rPr>
          <w:rFonts w:ascii="Traditional Arabic" w:hAnsi="Traditional Arabic" w:cs="Traditional Arabic"/>
          <w:b/>
          <w:bCs/>
          <w:sz w:val="28"/>
          <w:szCs w:val="28"/>
          <w:rtl/>
        </w:rPr>
        <w:t xml:space="preserve"> لمدد قصيرة، أو لغايات تمويل رأس المال العامل، حيث يقوم المقترضون بردّ ما اقترضوه من أموال بعد إكمالهم ل</w:t>
      </w:r>
      <w:r w:rsidR="00774ADC" w:rsidRPr="0038461A">
        <w:rPr>
          <w:rFonts w:ascii="Traditional Arabic" w:hAnsi="Traditional Arabic" w:cs="Traditional Arabic"/>
          <w:b/>
          <w:bCs/>
          <w:sz w:val="28"/>
          <w:szCs w:val="28"/>
          <w:rtl/>
        </w:rPr>
        <w:t xml:space="preserve">دوراتهم التجارية بنجاح. وعلى وفق </w:t>
      </w:r>
      <w:r w:rsidRPr="0038461A">
        <w:rPr>
          <w:rFonts w:ascii="Traditional Arabic" w:hAnsi="Traditional Arabic" w:cs="Traditional Arabic"/>
          <w:b/>
          <w:bCs/>
          <w:sz w:val="28"/>
          <w:szCs w:val="28"/>
          <w:rtl/>
        </w:rPr>
        <w:t xml:space="preserve">هذه النظرية، فإنّ المصارف لا تقرض لغايات العقارات أو السلع الإستهلاكية أو الإستثمار في بعض الأسهم والسندات، وذلك لطول مدة الإسترداد المتوقعة في هذه المجالات، وتناسب هذه النظرية في السيولة المجتمعات التجارية، حيث تكون الغالبية العظمى من زبائن المصرف </w:t>
      </w:r>
      <w:r w:rsidR="00774ADC" w:rsidRPr="0038461A">
        <w:rPr>
          <w:rFonts w:ascii="Traditional Arabic" w:hAnsi="Traditional Arabic" w:cs="Traditional Arabic"/>
          <w:b/>
          <w:bCs/>
          <w:sz w:val="28"/>
          <w:szCs w:val="28"/>
          <w:rtl/>
        </w:rPr>
        <w:t>هم</w:t>
      </w:r>
      <w:r w:rsidRPr="0038461A">
        <w:rPr>
          <w:rFonts w:ascii="Traditional Arabic" w:hAnsi="Traditional Arabic" w:cs="Traditional Arabic"/>
          <w:b/>
          <w:bCs/>
          <w:sz w:val="28"/>
          <w:szCs w:val="28"/>
          <w:rtl/>
        </w:rPr>
        <w:t xml:space="preserve"> التجار </w:t>
      </w:r>
      <w:r w:rsidR="00774ADC" w:rsidRPr="0038461A">
        <w:rPr>
          <w:rFonts w:ascii="Traditional Arabic" w:hAnsi="Traditional Arabic" w:cs="Traditional Arabic"/>
          <w:b/>
          <w:bCs/>
          <w:sz w:val="28"/>
          <w:szCs w:val="28"/>
          <w:rtl/>
        </w:rPr>
        <w:t>المحتاجون</w:t>
      </w:r>
      <w:r w:rsidRPr="0038461A">
        <w:rPr>
          <w:rFonts w:ascii="Traditional Arabic" w:hAnsi="Traditional Arabic" w:cs="Traditional Arabic"/>
          <w:b/>
          <w:bCs/>
          <w:sz w:val="28"/>
          <w:szCs w:val="28"/>
          <w:rtl/>
        </w:rPr>
        <w:t xml:space="preserve"> إلى التمويل لصفقات محددة ولمدد قصيرة، ويؤخذ على هذه النظرية:</w:t>
      </w:r>
    </w:p>
    <w:p w:rsidR="00726806" w:rsidRPr="0038461A" w:rsidRDefault="00774ADC" w:rsidP="00002199">
      <w:pPr>
        <w:numPr>
          <w:ilvl w:val="0"/>
          <w:numId w:val="29"/>
        </w:numPr>
        <w:tabs>
          <w:tab w:val="clear" w:pos="1076"/>
          <w:tab w:val="num" w:pos="566"/>
        </w:tabs>
        <w:ind w:left="386" w:hanging="18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ابتعاده</w:t>
      </w:r>
      <w:r w:rsidR="00726806" w:rsidRPr="0038461A">
        <w:rPr>
          <w:rFonts w:ascii="Traditional Arabic" w:hAnsi="Traditional Arabic" w:cs="Traditional Arabic"/>
          <w:b/>
          <w:bCs/>
          <w:sz w:val="28"/>
          <w:szCs w:val="28"/>
          <w:rtl/>
        </w:rPr>
        <w:t>ا</w:t>
      </w:r>
      <w:r w:rsidRPr="0038461A">
        <w:rPr>
          <w:rFonts w:ascii="Traditional Arabic" w:hAnsi="Traditional Arabic" w:cs="Traditional Arabic"/>
          <w:b/>
          <w:bCs/>
          <w:sz w:val="28"/>
          <w:szCs w:val="28"/>
          <w:rtl/>
        </w:rPr>
        <w:t xml:space="preserve"> عن تلبية متطلبات</w:t>
      </w:r>
      <w:r w:rsidR="00726806" w:rsidRPr="0038461A">
        <w:rPr>
          <w:rFonts w:ascii="Traditional Arabic" w:hAnsi="Traditional Arabic" w:cs="Traditional Arabic"/>
          <w:b/>
          <w:bCs/>
          <w:sz w:val="28"/>
          <w:szCs w:val="28"/>
          <w:rtl/>
        </w:rPr>
        <w:t xml:space="preserve"> التنمية الإقتصادية والإجتماعية خاصة في البلدان النامية، فالتقيد التام بهذه النظرية يمنع المصارف من المساهمة في مشاريع البنى التحتية، والتي تعمل على إحداث تغييرات جوهرية في الإقتصاد القومي.</w:t>
      </w:r>
    </w:p>
    <w:p w:rsidR="006D3491" w:rsidRPr="0038461A" w:rsidRDefault="00774ADC" w:rsidP="00002199">
      <w:pPr>
        <w:numPr>
          <w:ilvl w:val="0"/>
          <w:numId w:val="29"/>
        </w:numPr>
        <w:tabs>
          <w:tab w:val="clear" w:pos="1076"/>
          <w:tab w:val="num" w:pos="566"/>
        </w:tabs>
        <w:ind w:left="386" w:hanging="180"/>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إمتناعها عن </w:t>
      </w:r>
      <w:r w:rsidR="00726806" w:rsidRPr="0038461A">
        <w:rPr>
          <w:rFonts w:ascii="Traditional Arabic" w:hAnsi="Traditional Arabic" w:cs="Traditional Arabic"/>
          <w:b/>
          <w:bCs/>
          <w:sz w:val="28"/>
          <w:szCs w:val="28"/>
          <w:rtl/>
        </w:rPr>
        <w:t xml:space="preserve"> </w:t>
      </w:r>
      <w:r w:rsidR="00363A23" w:rsidRPr="0038461A">
        <w:rPr>
          <w:rFonts w:ascii="Traditional Arabic" w:hAnsi="Traditional Arabic" w:cs="Traditional Arabic"/>
          <w:b/>
          <w:bCs/>
          <w:sz w:val="28"/>
          <w:szCs w:val="28"/>
          <w:rtl/>
        </w:rPr>
        <w:t>منح</w:t>
      </w:r>
      <w:r w:rsidR="00726806" w:rsidRPr="0038461A">
        <w:rPr>
          <w:rFonts w:ascii="Traditional Arabic" w:hAnsi="Traditional Arabic" w:cs="Traditional Arabic"/>
          <w:b/>
          <w:bCs/>
          <w:sz w:val="28"/>
          <w:szCs w:val="28"/>
          <w:rtl/>
        </w:rPr>
        <w:t xml:space="preserve"> ال</w:t>
      </w:r>
      <w:r w:rsidR="00363A23" w:rsidRPr="0038461A">
        <w:rPr>
          <w:rFonts w:ascii="Traditional Arabic" w:hAnsi="Traditional Arabic" w:cs="Traditional Arabic"/>
          <w:b/>
          <w:bCs/>
          <w:sz w:val="28"/>
          <w:szCs w:val="28"/>
          <w:rtl/>
        </w:rPr>
        <w:t>تسهيلات المصرفية</w:t>
      </w:r>
      <w:r w:rsidR="00726806" w:rsidRPr="0038461A">
        <w:rPr>
          <w:rFonts w:ascii="Traditional Arabic" w:hAnsi="Traditional Arabic" w:cs="Traditional Arabic"/>
          <w:b/>
          <w:bCs/>
          <w:sz w:val="28"/>
          <w:szCs w:val="28"/>
          <w:rtl/>
        </w:rPr>
        <w:t xml:space="preserve"> اللازمة لتوسيع المشاريع الصناعية، وزيادة </w:t>
      </w:r>
    </w:p>
    <w:p w:rsidR="006D3491" w:rsidRPr="0038461A" w:rsidRDefault="00726806" w:rsidP="00002199">
      <w:pPr>
        <w:ind w:left="20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خطوط الإنتاج، وإعادة تجهيزها بالآلات الحديثة، وذلك لطول مدة هذه القروض، وبالتالي عدم </w:t>
      </w:r>
    </w:p>
    <w:p w:rsidR="006C7CF5" w:rsidRPr="0038461A" w:rsidRDefault="00726806" w:rsidP="006C7CF5">
      <w:pPr>
        <w:ind w:left="20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إمكانية تشغيلها خلال مدة قصيرة.</w:t>
      </w:r>
    </w:p>
    <w:p w:rsidR="00726806" w:rsidRPr="0038461A" w:rsidRDefault="006C7CF5" w:rsidP="006C7CF5">
      <w:pPr>
        <w:ind w:left="206"/>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3- </w:t>
      </w:r>
      <w:r w:rsidR="00726806" w:rsidRPr="0038461A">
        <w:rPr>
          <w:rFonts w:ascii="Traditional Arabic" w:hAnsi="Traditional Arabic" w:cs="Traditional Arabic"/>
          <w:b/>
          <w:bCs/>
          <w:sz w:val="28"/>
          <w:szCs w:val="28"/>
          <w:rtl/>
        </w:rPr>
        <w:t>لم تأخذ هذه النظرية بنظر الإعتبار الثبات النسبي للودائع بمختلف أنواعها، فالودائع الجارية لا يتم سحبها جميعها في وقت واحد، بل إنّ عملية الإيداع والسحب لهذا النوع من الودائع يكون بصورة مستمرة. أمّا بالنسبة لودائع التوفير، فكثرة عدد تلك الحسابات وطبيعتها من حيث أنّها في الوضع الطبيعي تنمو وتكبر، يجعلها تتمتع بالثبات النسبي. أمّا الودائع الثابتة، فتواريخ استحقاقها معروفة للمصرف، ولا يحق لصاحبها السحب منها إلاّ في مواعيد استحقاقها.</w:t>
      </w:r>
      <w:r w:rsidR="00726806" w:rsidRPr="0038461A">
        <w:rPr>
          <w:rStyle w:val="FootnoteReference"/>
          <w:rFonts w:ascii="Traditional Arabic" w:hAnsi="Traditional Arabic" w:cs="Traditional Arabic"/>
          <w:b/>
          <w:bCs/>
          <w:sz w:val="28"/>
          <w:szCs w:val="28"/>
          <w:rtl/>
        </w:rPr>
        <w:footnoteReference w:id="31"/>
      </w:r>
    </w:p>
    <w:p w:rsidR="00726806" w:rsidRPr="0038461A" w:rsidRDefault="006C7CF5" w:rsidP="006C7CF5">
      <w:p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4-</w:t>
      </w:r>
      <w:r w:rsidR="00726806" w:rsidRPr="0038461A">
        <w:rPr>
          <w:rFonts w:ascii="Traditional Arabic" w:hAnsi="Traditional Arabic" w:cs="Traditional Arabic"/>
          <w:b/>
          <w:bCs/>
          <w:sz w:val="28"/>
          <w:szCs w:val="28"/>
          <w:rtl/>
        </w:rPr>
        <w:t>افتراض</w:t>
      </w:r>
      <w:r w:rsidR="00363A23" w:rsidRPr="0038461A">
        <w:rPr>
          <w:rFonts w:ascii="Traditional Arabic" w:hAnsi="Traditional Arabic" w:cs="Traditional Arabic"/>
          <w:b/>
          <w:bCs/>
          <w:sz w:val="28"/>
          <w:szCs w:val="28"/>
          <w:rtl/>
        </w:rPr>
        <w:t>ها</w:t>
      </w:r>
      <w:r w:rsidR="00726806" w:rsidRPr="0038461A">
        <w:rPr>
          <w:rFonts w:ascii="Traditional Arabic" w:hAnsi="Traditional Arabic" w:cs="Traditional Arabic"/>
          <w:b/>
          <w:bCs/>
          <w:sz w:val="28"/>
          <w:szCs w:val="28"/>
          <w:rtl/>
        </w:rPr>
        <w:t xml:space="preserve"> إمكانية إكمال الدَورة التجارية بنجاح، وهو أمر لا يتحقق دائماً، خاصة في أوقات الكساد والأزمات الإقتصادية.</w:t>
      </w:r>
    </w:p>
    <w:p w:rsidR="00726806" w:rsidRPr="0038461A" w:rsidRDefault="00726806"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ثانياً: نظرية</w:t>
      </w:r>
      <w:r w:rsidR="008F4355"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إمكانية التحويل:</w:t>
      </w:r>
    </w:p>
    <w:p w:rsidR="00DB5583" w:rsidRPr="0038461A" w:rsidRDefault="00726806"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363A23" w:rsidRPr="0038461A">
        <w:rPr>
          <w:rFonts w:ascii="Traditional Arabic" w:hAnsi="Traditional Arabic" w:cs="Traditional Arabic"/>
          <w:b/>
          <w:bCs/>
          <w:sz w:val="28"/>
          <w:szCs w:val="28"/>
          <w:rtl/>
        </w:rPr>
        <w:t>تنطلق هذه</w:t>
      </w:r>
      <w:r w:rsidRPr="0038461A">
        <w:rPr>
          <w:rFonts w:ascii="Traditional Arabic" w:hAnsi="Traditional Arabic" w:cs="Traditional Arabic"/>
          <w:b/>
          <w:bCs/>
          <w:sz w:val="28"/>
          <w:szCs w:val="28"/>
          <w:rtl/>
        </w:rPr>
        <w:t xml:space="preserve"> النظرية </w:t>
      </w:r>
      <w:r w:rsidR="00363A23" w:rsidRPr="0038461A">
        <w:rPr>
          <w:rFonts w:ascii="Traditional Arabic" w:hAnsi="Traditional Arabic" w:cs="Traditional Arabic"/>
          <w:b/>
          <w:bCs/>
          <w:sz w:val="28"/>
          <w:szCs w:val="28"/>
          <w:rtl/>
        </w:rPr>
        <w:t>من فرضية مفادها</w:t>
      </w:r>
      <w:r w:rsidRPr="0038461A">
        <w:rPr>
          <w:rFonts w:ascii="Traditional Arabic" w:hAnsi="Traditional Arabic" w:cs="Traditional Arabic"/>
          <w:b/>
          <w:bCs/>
          <w:sz w:val="28"/>
          <w:szCs w:val="28"/>
          <w:rtl/>
        </w:rPr>
        <w:t xml:space="preserve"> أنّ سيولة المصرف تعتبر جيدة مادامت لديه موجودات يمكن تحويلها إلى نقد بأسرع وقت ممكن، وبأقل خسارة ممكنة. فإذا لم يتقدم المقترض على سداد ما بذمته من إلتزامات مالية مستحقة، فإنّ المصرف يقوم بتحويل بعض من احتياطياته الثانوية، كالأوراق التجارية والمالية إلى نقد، أو يقوم ببيع جزء من الضمان المصاحب للقرض، سواء كان عقاراً أو أوراقاً مالية، أو غيرها. وعلى أثر ذلك يمكن </w:t>
      </w:r>
    </w:p>
    <w:p w:rsidR="00726806" w:rsidRPr="0038461A" w:rsidRDefault="00726806" w:rsidP="00002199">
      <w:pPr>
        <w:ind w:left="26"/>
        <w:jc w:val="both"/>
        <w:rPr>
          <w:rFonts w:ascii="Traditional Arabic" w:hAnsi="Traditional Arabic" w:cs="Traditional Arabic"/>
          <w:b/>
          <w:bCs/>
          <w:sz w:val="28"/>
          <w:szCs w:val="28"/>
          <w:vertAlign w:val="subscript"/>
          <w:rtl/>
        </w:rPr>
      </w:pPr>
      <w:r w:rsidRPr="0038461A">
        <w:rPr>
          <w:rFonts w:ascii="Traditional Arabic" w:hAnsi="Traditional Arabic" w:cs="Traditional Arabic"/>
          <w:b/>
          <w:bCs/>
          <w:sz w:val="28"/>
          <w:szCs w:val="28"/>
          <w:rtl/>
        </w:rPr>
        <w:lastRenderedPageBreak/>
        <w:t>أن تتوفر سيولة نقدية كافة لدى المصرف تمكنه من الوفاء بإلتزاماته المالية.</w:t>
      </w:r>
      <w:r w:rsidRPr="0038461A">
        <w:rPr>
          <w:rStyle w:val="FootnoteReference"/>
          <w:rFonts w:ascii="Traditional Arabic" w:hAnsi="Traditional Arabic" w:cs="Traditional Arabic"/>
          <w:b/>
          <w:bCs/>
          <w:sz w:val="28"/>
          <w:szCs w:val="28"/>
          <w:rtl/>
        </w:rPr>
        <w:footnoteReference w:id="32"/>
      </w:r>
    </w:p>
    <w:p w:rsidR="00726806" w:rsidRPr="0038461A" w:rsidRDefault="00726806"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ثالثاً: نظرية الدخل المتوقع:</w:t>
      </w:r>
    </w:p>
    <w:p w:rsidR="00726806" w:rsidRPr="0038461A" w:rsidRDefault="00726806"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363A23" w:rsidRPr="0038461A">
        <w:rPr>
          <w:rFonts w:ascii="Traditional Arabic" w:hAnsi="Traditional Arabic" w:cs="Traditional Arabic"/>
          <w:b/>
          <w:bCs/>
          <w:sz w:val="28"/>
          <w:szCs w:val="28"/>
          <w:rtl/>
        </w:rPr>
        <w:t>تعتمد</w:t>
      </w:r>
      <w:r w:rsidRPr="0038461A">
        <w:rPr>
          <w:rFonts w:ascii="Traditional Arabic" w:hAnsi="Traditional Arabic" w:cs="Traditional Arabic"/>
          <w:b/>
          <w:bCs/>
          <w:sz w:val="28"/>
          <w:szCs w:val="28"/>
          <w:rtl/>
        </w:rPr>
        <w:t xml:space="preserve"> إدارة المصرف في تخطيطها للسيولة </w:t>
      </w:r>
      <w:r w:rsidR="00363A23" w:rsidRPr="0038461A">
        <w:rPr>
          <w:rFonts w:ascii="Traditional Arabic" w:hAnsi="Traditional Arabic" w:cs="Traditional Arabic"/>
          <w:b/>
          <w:bCs/>
          <w:sz w:val="28"/>
          <w:szCs w:val="28"/>
          <w:rtl/>
        </w:rPr>
        <w:t xml:space="preserve">– على وفق هذه النظرية - </w:t>
      </w:r>
      <w:r w:rsidRPr="0038461A">
        <w:rPr>
          <w:rFonts w:ascii="Traditional Arabic" w:hAnsi="Traditional Arabic" w:cs="Traditional Arabic"/>
          <w:b/>
          <w:bCs/>
          <w:sz w:val="28"/>
          <w:szCs w:val="28"/>
          <w:rtl/>
        </w:rPr>
        <w:t>على الدخل المتوقع للمقترض، وبالتالي فإنّها تدخل في إعتبارها الدخول المت</w:t>
      </w:r>
      <w:r w:rsidR="00363A23" w:rsidRPr="0038461A">
        <w:rPr>
          <w:rFonts w:ascii="Traditional Arabic" w:hAnsi="Traditional Arabic" w:cs="Traditional Arabic"/>
          <w:b/>
          <w:bCs/>
          <w:sz w:val="28"/>
          <w:szCs w:val="28"/>
          <w:rtl/>
        </w:rPr>
        <w:t>وقعة للمقترضين في المستقبل. وهذا</w:t>
      </w:r>
      <w:r w:rsidRPr="0038461A">
        <w:rPr>
          <w:rFonts w:ascii="Traditional Arabic" w:hAnsi="Traditional Arabic" w:cs="Traditional Arabic"/>
          <w:b/>
          <w:bCs/>
          <w:sz w:val="28"/>
          <w:szCs w:val="28"/>
          <w:rtl/>
        </w:rPr>
        <w:t xml:space="preserve"> يمكّن المصرف من منح قروض متوسطة وطويلة الأجل، إضافة إلى منحه للقروض قصيرة الأجل مادامت عملية سداد هذه القروض تكون من الدخول المتوقعة للمقترضين بشكل أقساط دورية منظمة (كل شهر أو كل شهرين ...)</w:t>
      </w:r>
      <w:r w:rsidR="00363A23" w:rsidRPr="0038461A">
        <w:rPr>
          <w:rFonts w:ascii="Traditional Arabic" w:hAnsi="Traditional Arabic" w:cs="Traditional Arabic"/>
          <w:b/>
          <w:bCs/>
          <w:sz w:val="28"/>
          <w:szCs w:val="28"/>
          <w:rtl/>
        </w:rPr>
        <w:t xml:space="preserve"> الأمر</w:t>
      </w:r>
      <w:r w:rsidRPr="0038461A">
        <w:rPr>
          <w:rFonts w:ascii="Traditional Arabic" w:hAnsi="Traditional Arabic" w:cs="Traditional Arabic"/>
          <w:b/>
          <w:bCs/>
          <w:sz w:val="28"/>
          <w:szCs w:val="28"/>
          <w:rtl/>
        </w:rPr>
        <w:t xml:space="preserve"> الذي يجعل المصرف يتمتع بسيولة عالية، وذلك بسبب الإنتظام النسبي للتدفقات النقدية، وإمكانية توقعها.</w:t>
      </w:r>
      <w:r w:rsidR="00F22F3F" w:rsidRPr="0038461A">
        <w:rPr>
          <w:rStyle w:val="FootnoteReference"/>
          <w:rFonts w:ascii="Traditional Arabic" w:hAnsi="Traditional Arabic" w:cs="Traditional Arabic"/>
          <w:b/>
          <w:bCs/>
          <w:sz w:val="28"/>
          <w:szCs w:val="28"/>
          <w:rtl/>
        </w:rPr>
        <w:footnoteReference w:id="33"/>
      </w:r>
    </w:p>
    <w:p w:rsidR="00726806" w:rsidRPr="0038461A" w:rsidRDefault="00726806"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رابعاً: نظرية إدارة المطلوبات:</w:t>
      </w:r>
    </w:p>
    <w:p w:rsidR="00726806" w:rsidRPr="0038461A" w:rsidRDefault="00726806"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تتركز هذه النظرية على جانب المطلوبات، وتؤكد على أنّ المصارف التجارية لديها القدرة على توفير السيولة في جانب المطلوبات، كما هو الحال في جانب الموجودات، وذلك من خلال استحداث أنواع جديدة من الودائع، منها: شهادات الإيداع التي يمكن تداولها، وهي شهادات غير شخصية يمكن لحاملها التصرف فيها بالبيع والشراء. وعادة ما تكون القيمة الإسمية لتلك الشهادات كبيرة، وإنّ معدل فائدتها وتاريخ استحقاقها يتحددان بواسطة المصرف دون تدخل من الزبون.</w:t>
      </w:r>
      <w:r w:rsidR="00F22F3F" w:rsidRPr="0038461A">
        <w:rPr>
          <w:rStyle w:val="FootnoteReference"/>
          <w:rFonts w:ascii="Traditional Arabic" w:hAnsi="Traditional Arabic" w:cs="Traditional Arabic"/>
          <w:b/>
          <w:bCs/>
          <w:sz w:val="28"/>
          <w:szCs w:val="28"/>
          <w:rtl/>
        </w:rPr>
        <w:footnoteReference w:id="34"/>
      </w:r>
      <w:r w:rsidRPr="0038461A">
        <w:rPr>
          <w:rFonts w:ascii="Traditional Arabic" w:hAnsi="Traditional Arabic" w:cs="Traditional Arabic"/>
          <w:b/>
          <w:bCs/>
          <w:sz w:val="28"/>
          <w:szCs w:val="28"/>
          <w:rtl/>
        </w:rPr>
        <w:t xml:space="preserve"> وكذلك شهادات الإيداع التي لا يمكن تداولها، وهي شهادات شخصية تصدر بمقتضى إتفاق بين المصرف والزبون يتحدد فيه معدل الفائدة وتاريخ الإستحقاق، ولا يجوز لحاملها التصرف فيها بالبيع، كما لا يمكن له إسترداد قيمتها قبل التاريخ المحدد. وعادة ما تكون قيمتها الإسمية أقل من القيمة الإسمية للشهادات القابلة للتداول.</w:t>
      </w:r>
      <w:r w:rsidR="00F22F3F" w:rsidRPr="0038461A">
        <w:rPr>
          <w:rStyle w:val="FootnoteReference"/>
          <w:rFonts w:ascii="Traditional Arabic" w:hAnsi="Traditional Arabic" w:cs="Traditional Arabic"/>
          <w:b/>
          <w:bCs/>
          <w:sz w:val="28"/>
          <w:szCs w:val="28"/>
          <w:rtl/>
        </w:rPr>
        <w:footnoteReference w:id="35"/>
      </w:r>
      <w:r w:rsidRPr="0038461A">
        <w:rPr>
          <w:rFonts w:ascii="Traditional Arabic" w:hAnsi="Traditional Arabic" w:cs="Traditional Arabic"/>
          <w:b/>
          <w:bCs/>
          <w:sz w:val="28"/>
          <w:szCs w:val="28"/>
          <w:rtl/>
        </w:rPr>
        <w:t xml:space="preserve"> كما وتوجد أنواع جديدة أخرى كودائع أمر السحب القابلة للتداول</w:t>
      </w:r>
      <w:r w:rsidR="00774ADC" w:rsidRPr="0038461A">
        <w:rPr>
          <w:rFonts w:ascii="Traditional Arabic" w:hAnsi="Traditional Arabic" w:cs="Traditional Arabic"/>
          <w:b/>
          <w:bCs/>
          <w:sz w:val="28"/>
          <w:szCs w:val="28"/>
          <w:rtl/>
        </w:rPr>
        <w:t>،</w:t>
      </w:r>
      <w:r w:rsidR="00774ADC" w:rsidRPr="0038461A">
        <w:rPr>
          <w:rStyle w:val="FootnoteReference"/>
          <w:rFonts w:ascii="Traditional Arabic" w:hAnsi="Traditional Arabic" w:cs="Traditional Arabic"/>
          <w:b/>
          <w:bCs/>
          <w:sz w:val="28"/>
          <w:szCs w:val="28"/>
          <w:rtl/>
        </w:rPr>
        <w:footnoteReference w:id="36"/>
      </w:r>
      <w:r w:rsidRPr="0038461A">
        <w:rPr>
          <w:rFonts w:ascii="Traditional Arabic" w:hAnsi="Traditional Arabic" w:cs="Traditional Arabic"/>
          <w:b/>
          <w:bCs/>
          <w:sz w:val="28"/>
          <w:szCs w:val="28"/>
          <w:rtl/>
        </w:rPr>
        <w:t xml:space="preserve"> وودائع سوق النقد. وجميع هذه الودائع تساهم بشكل كبير في زيادة حصيلة المصرف من الموارد المالية، أي من سيولته النقدية، إضافة إلى أنّها تعمل على زيادة أرباح المصرف.</w:t>
      </w:r>
    </w:p>
    <w:p w:rsidR="00C651B2" w:rsidRPr="0038461A" w:rsidRDefault="00C651B2"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خامسا: نظرية نموذج الكومبيوتر:</w:t>
      </w:r>
    </w:p>
    <w:p w:rsidR="00C651B2" w:rsidRPr="0038461A" w:rsidRDefault="00C651B2"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تقوم هذه النظرية على تمثيل العلاقات المتداخلة بين بنود الميزانية وقائمة الدخل مع مرور الوقت على وفق معادلات في برنامج الكومبيوتر على شكل تحليل إحصائي، وتتميز هذه النظرية عن النظريات السابقة بالآتي:</w:t>
      </w:r>
    </w:p>
    <w:p w:rsidR="00C651B2" w:rsidRPr="0038461A" w:rsidRDefault="00C651B2" w:rsidP="00002199">
      <w:pPr>
        <w:pStyle w:val="ListParagraph"/>
        <w:numPr>
          <w:ilvl w:val="0"/>
          <w:numId w:val="30"/>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يمكن التنبوء بواسطة البرنامج عن حاجة السيولة المستقبلية وكيفية مواجهتها.</w:t>
      </w:r>
    </w:p>
    <w:p w:rsidR="00DB5583" w:rsidRPr="0038461A" w:rsidRDefault="00C651B2" w:rsidP="00002199">
      <w:pPr>
        <w:pStyle w:val="ListParagraph"/>
        <w:numPr>
          <w:ilvl w:val="0"/>
          <w:numId w:val="30"/>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البرنامج مرن، ويضع حلا لكل مشكلة على حدة، وليس حلا دائما لجميع المشكلات. وتتوقف سيولة </w:t>
      </w:r>
    </w:p>
    <w:p w:rsidR="00DB5583" w:rsidRPr="0038461A" w:rsidRDefault="00C651B2" w:rsidP="00DB5583">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موجودات محفظة المصارف على عوامل مستمدة من طبيعة النظام الإقتصادي والمالي لكل بلد، وعلى </w:t>
      </w:r>
    </w:p>
    <w:p w:rsidR="00962C9A" w:rsidRPr="0038461A" w:rsidRDefault="00C651B2" w:rsidP="00DB5583">
      <w:pPr>
        <w:ind w:left="26"/>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lastRenderedPageBreak/>
        <w:t>خصائص هيكل الودائع المصرفية.</w:t>
      </w:r>
      <w:r w:rsidRPr="0038461A">
        <w:rPr>
          <w:rStyle w:val="FootnoteReference"/>
          <w:rFonts w:ascii="Traditional Arabic" w:hAnsi="Traditional Arabic" w:cs="Traditional Arabic"/>
          <w:b/>
          <w:bCs/>
          <w:sz w:val="28"/>
          <w:szCs w:val="28"/>
          <w:rtl/>
        </w:rPr>
        <w:footnoteReference w:id="37"/>
      </w:r>
    </w:p>
    <w:p w:rsidR="00962C9A" w:rsidRPr="0038461A" w:rsidRDefault="00103C6A"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هناك محددات شرعية</w:t>
      </w:r>
      <w:r w:rsidR="00962C9A"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لل</w:t>
      </w:r>
      <w:r w:rsidR="00962C9A" w:rsidRPr="0038461A">
        <w:rPr>
          <w:rFonts w:ascii="Traditional Arabic" w:hAnsi="Traditional Arabic" w:cs="Traditional Arabic"/>
          <w:b/>
          <w:bCs/>
          <w:sz w:val="28"/>
          <w:szCs w:val="28"/>
          <w:rtl/>
        </w:rPr>
        <w:t xml:space="preserve">مصارف الإسلامية </w:t>
      </w:r>
      <w:r w:rsidRPr="0038461A">
        <w:rPr>
          <w:rFonts w:ascii="Traditional Arabic" w:hAnsi="Traditional Arabic" w:cs="Traditional Arabic"/>
          <w:b/>
          <w:bCs/>
          <w:sz w:val="28"/>
          <w:szCs w:val="28"/>
          <w:rtl/>
        </w:rPr>
        <w:t xml:space="preserve">تحول دون إستخدامها لهذه النظريات بحرية، </w:t>
      </w:r>
      <w:r w:rsidRPr="0038461A">
        <w:rPr>
          <w:rFonts w:ascii="Traditional Arabic" w:hAnsi="Traditional Arabic" w:cs="Traditional Arabic"/>
          <w:b/>
          <w:bCs/>
          <w:sz w:val="28"/>
          <w:szCs w:val="28"/>
          <w:rtl/>
          <w:lang w:bidi="ar-IQ"/>
        </w:rPr>
        <w:t>ف</w:t>
      </w:r>
      <w:r w:rsidR="00962C9A" w:rsidRPr="0038461A">
        <w:rPr>
          <w:rFonts w:ascii="Traditional Arabic" w:hAnsi="Traditional Arabic" w:cs="Traditional Arabic"/>
          <w:b/>
          <w:bCs/>
          <w:sz w:val="28"/>
          <w:szCs w:val="28"/>
          <w:rtl/>
        </w:rPr>
        <w:t xml:space="preserve">المصارف الإسلامية تتقيد في </w:t>
      </w:r>
      <w:r w:rsidRPr="0038461A">
        <w:rPr>
          <w:rFonts w:ascii="Traditional Arabic" w:hAnsi="Traditional Arabic" w:cs="Traditional Arabic"/>
          <w:b/>
          <w:bCs/>
          <w:sz w:val="28"/>
          <w:szCs w:val="28"/>
          <w:rtl/>
        </w:rPr>
        <w:t>عملية الإقراض، فهي لاتقدم قروضا بفائدة لأن ذلك محظور شرعا، كما أن الأرباح لا تتحدد سلفا في المصارف الإسلامية ، لعدم العلم بنتيجة الاستثمار، إذ تقوم المصارف الإسلامية بعمليات التمويل على وفق مبدأ البيوع والمشاركات الجائزة شرعا.</w:t>
      </w:r>
    </w:p>
    <w:p w:rsidR="00962C9A" w:rsidRPr="0038461A" w:rsidRDefault="00962C9A"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vertAlign w:val="subscript"/>
          <w:rtl/>
        </w:rPr>
        <w:t xml:space="preserve">         </w:t>
      </w:r>
      <w:r w:rsidRPr="0038461A">
        <w:rPr>
          <w:rFonts w:ascii="Traditional Arabic" w:hAnsi="Traditional Arabic" w:cs="Traditional Arabic"/>
          <w:b/>
          <w:bCs/>
          <w:sz w:val="28"/>
          <w:szCs w:val="28"/>
          <w:rtl/>
        </w:rPr>
        <w:t>يمكن للمصارف الإسلامية استخدام هذه النظري</w:t>
      </w:r>
      <w:r w:rsidR="00103C6A" w:rsidRPr="0038461A">
        <w:rPr>
          <w:rFonts w:ascii="Traditional Arabic" w:hAnsi="Traditional Arabic" w:cs="Traditional Arabic"/>
          <w:b/>
          <w:bCs/>
          <w:sz w:val="28"/>
          <w:szCs w:val="28"/>
          <w:rtl/>
        </w:rPr>
        <w:t>ات</w:t>
      </w:r>
      <w:r w:rsidRPr="0038461A">
        <w:rPr>
          <w:rFonts w:ascii="Traditional Arabic" w:hAnsi="Traditional Arabic" w:cs="Traditional Arabic"/>
          <w:b/>
          <w:bCs/>
          <w:sz w:val="28"/>
          <w:szCs w:val="28"/>
          <w:rtl/>
        </w:rPr>
        <w:t xml:space="preserve"> في إدارتها للسيولة اذا ما راعت الشروط الشرعية من خلال الإبتعاد عن القروض وفوائد</w:t>
      </w:r>
      <w:r w:rsidR="00103C6A" w:rsidRPr="0038461A">
        <w:rPr>
          <w:rFonts w:ascii="Traditional Arabic" w:hAnsi="Traditional Arabic" w:cs="Traditional Arabic"/>
          <w:b/>
          <w:bCs/>
          <w:sz w:val="28"/>
          <w:szCs w:val="28"/>
          <w:rtl/>
        </w:rPr>
        <w:t>ه</w:t>
      </w:r>
      <w:r w:rsidRPr="0038461A">
        <w:rPr>
          <w:rFonts w:ascii="Traditional Arabic" w:hAnsi="Traditional Arabic" w:cs="Traditional Arabic"/>
          <w:b/>
          <w:bCs/>
          <w:sz w:val="28"/>
          <w:szCs w:val="28"/>
          <w:rtl/>
        </w:rPr>
        <w:t>ا و</w:t>
      </w:r>
      <w:r w:rsidR="00103C6A" w:rsidRPr="0038461A">
        <w:rPr>
          <w:rFonts w:ascii="Traditional Arabic" w:hAnsi="Traditional Arabic" w:cs="Traditional Arabic"/>
          <w:b/>
          <w:bCs/>
          <w:sz w:val="28"/>
          <w:szCs w:val="28"/>
          <w:rtl/>
        </w:rPr>
        <w:t>بقية الشبهات التي تتقاطع مع الشريعة الإسلامية</w:t>
      </w:r>
      <w:r w:rsidRPr="0038461A">
        <w:rPr>
          <w:rFonts w:ascii="Traditional Arabic" w:hAnsi="Traditional Arabic" w:cs="Traditional Arabic"/>
          <w:b/>
          <w:bCs/>
          <w:sz w:val="28"/>
          <w:szCs w:val="28"/>
          <w:rtl/>
        </w:rPr>
        <w:t xml:space="preserve">. </w:t>
      </w:r>
      <w:r w:rsidR="00103C6A" w:rsidRPr="0038461A">
        <w:rPr>
          <w:rFonts w:ascii="Traditional Arabic" w:hAnsi="Traditional Arabic" w:cs="Traditional Arabic"/>
          <w:b/>
          <w:bCs/>
          <w:sz w:val="28"/>
          <w:szCs w:val="28"/>
          <w:rtl/>
        </w:rPr>
        <w:t>كما تتطلب هذه النظريات</w:t>
      </w:r>
      <w:r w:rsidRPr="0038461A">
        <w:rPr>
          <w:rFonts w:ascii="Traditional Arabic" w:hAnsi="Traditional Arabic" w:cs="Traditional Arabic"/>
          <w:b/>
          <w:bCs/>
          <w:sz w:val="28"/>
          <w:szCs w:val="28"/>
          <w:rtl/>
        </w:rPr>
        <w:t xml:space="preserve"> أن تتمتع المصارف الإسلامية بكفاءة عالية في إداراتها لموجودات</w:t>
      </w:r>
      <w:r w:rsidR="00103C6A" w:rsidRPr="0038461A">
        <w:rPr>
          <w:rFonts w:ascii="Traditional Arabic" w:hAnsi="Traditional Arabic" w:cs="Traditional Arabic"/>
          <w:b/>
          <w:bCs/>
          <w:sz w:val="28"/>
          <w:szCs w:val="28"/>
          <w:rtl/>
        </w:rPr>
        <w:t>ها</w:t>
      </w:r>
      <w:r w:rsidRPr="0038461A">
        <w:rPr>
          <w:rFonts w:ascii="Traditional Arabic" w:hAnsi="Traditional Arabic" w:cs="Traditional Arabic"/>
          <w:b/>
          <w:bCs/>
          <w:sz w:val="28"/>
          <w:szCs w:val="28"/>
          <w:rtl/>
        </w:rPr>
        <w:t xml:space="preserve"> المصرف</w:t>
      </w:r>
      <w:r w:rsidR="00103C6A" w:rsidRPr="0038461A">
        <w:rPr>
          <w:rFonts w:ascii="Traditional Arabic" w:hAnsi="Traditional Arabic" w:cs="Traditional Arabic"/>
          <w:b/>
          <w:bCs/>
          <w:sz w:val="28"/>
          <w:szCs w:val="28"/>
          <w:rtl/>
        </w:rPr>
        <w:t>ية</w:t>
      </w:r>
      <w:r w:rsidRPr="0038461A">
        <w:rPr>
          <w:rFonts w:ascii="Traditional Arabic" w:hAnsi="Traditional Arabic" w:cs="Traditional Arabic"/>
          <w:b/>
          <w:bCs/>
          <w:sz w:val="28"/>
          <w:szCs w:val="28"/>
          <w:rtl/>
        </w:rPr>
        <w:t>.</w:t>
      </w:r>
    </w:p>
    <w:p w:rsidR="00554014" w:rsidRPr="0038461A" w:rsidRDefault="00A2112D"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105B45" w:rsidRPr="0038461A">
        <w:rPr>
          <w:rFonts w:ascii="Traditional Arabic" w:hAnsi="Traditional Arabic" w:cs="Traditional Arabic"/>
          <w:b/>
          <w:bCs/>
          <w:sz w:val="28"/>
          <w:szCs w:val="28"/>
          <w:rtl/>
        </w:rPr>
        <w:t xml:space="preserve">   ف</w:t>
      </w:r>
      <w:r w:rsidR="00554014" w:rsidRPr="0038461A">
        <w:rPr>
          <w:rFonts w:ascii="Traditional Arabic" w:hAnsi="Traditional Arabic" w:cs="Traditional Arabic"/>
          <w:b/>
          <w:bCs/>
          <w:sz w:val="28"/>
          <w:szCs w:val="28"/>
          <w:rtl/>
        </w:rPr>
        <w:t>مثلا لو تناولنا نظرية إمكانية التحويل في إدارة السيولة للمصارف الإسلامية، لوجدنا</w:t>
      </w:r>
      <w:r w:rsidRPr="0038461A">
        <w:rPr>
          <w:rFonts w:ascii="Traditional Arabic" w:hAnsi="Traditional Arabic" w:cs="Traditional Arabic"/>
          <w:b/>
          <w:bCs/>
          <w:sz w:val="28"/>
          <w:szCs w:val="28"/>
          <w:rtl/>
        </w:rPr>
        <w:t xml:space="preserve"> </w:t>
      </w:r>
      <w:r w:rsidR="00554014" w:rsidRPr="0038461A">
        <w:rPr>
          <w:rFonts w:ascii="Traditional Arabic" w:hAnsi="Traditional Arabic" w:cs="Traditional Arabic"/>
          <w:b/>
          <w:bCs/>
          <w:sz w:val="28"/>
          <w:szCs w:val="28"/>
          <w:rtl/>
        </w:rPr>
        <w:t xml:space="preserve">هذه </w:t>
      </w:r>
    </w:p>
    <w:p w:rsidR="00554014" w:rsidRPr="0038461A" w:rsidRDefault="00554014" w:rsidP="00002199">
      <w:pPr>
        <w:ind w:left="26"/>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المصارف</w:t>
      </w:r>
      <w:r w:rsidR="00105B45" w:rsidRPr="0038461A">
        <w:rPr>
          <w:rFonts w:ascii="Traditional Arabic" w:hAnsi="Traditional Arabic" w:cs="Traditional Arabic"/>
          <w:b/>
          <w:bCs/>
          <w:sz w:val="28"/>
          <w:szCs w:val="28"/>
          <w:rtl/>
        </w:rPr>
        <w:t xml:space="preserve"> ت</w:t>
      </w:r>
      <w:r w:rsidRPr="0038461A">
        <w:rPr>
          <w:rFonts w:ascii="Traditional Arabic" w:hAnsi="Traditional Arabic" w:cs="Traditional Arabic"/>
          <w:b/>
          <w:bCs/>
          <w:sz w:val="28"/>
          <w:szCs w:val="28"/>
          <w:rtl/>
        </w:rPr>
        <w:t>ؤدي</w:t>
      </w:r>
      <w:r w:rsidR="00105B45" w:rsidRPr="0038461A">
        <w:rPr>
          <w:rFonts w:ascii="Traditional Arabic" w:hAnsi="Traditional Arabic" w:cs="Traditional Arabic"/>
          <w:b/>
          <w:bCs/>
          <w:sz w:val="28"/>
          <w:szCs w:val="28"/>
          <w:rtl/>
        </w:rPr>
        <w:t xml:space="preserve"> </w:t>
      </w:r>
      <w:r w:rsidR="00A2112D" w:rsidRPr="0038461A">
        <w:rPr>
          <w:rFonts w:ascii="Traditional Arabic" w:hAnsi="Traditional Arabic" w:cs="Traditional Arabic"/>
          <w:b/>
          <w:bCs/>
          <w:sz w:val="28"/>
          <w:szCs w:val="28"/>
          <w:rtl/>
        </w:rPr>
        <w:t>وظيفة خلق ال</w:t>
      </w:r>
      <w:r w:rsidR="00105B45" w:rsidRPr="0038461A">
        <w:rPr>
          <w:rFonts w:ascii="Traditional Arabic" w:hAnsi="Traditional Arabic" w:cs="Traditional Arabic"/>
          <w:b/>
          <w:bCs/>
          <w:sz w:val="28"/>
          <w:szCs w:val="28"/>
          <w:rtl/>
        </w:rPr>
        <w:t>إ</w:t>
      </w:r>
      <w:r w:rsidR="00A2112D" w:rsidRPr="0038461A">
        <w:rPr>
          <w:rFonts w:ascii="Traditional Arabic" w:hAnsi="Traditional Arabic" w:cs="Traditional Arabic"/>
          <w:b/>
          <w:bCs/>
          <w:sz w:val="28"/>
          <w:szCs w:val="28"/>
          <w:rtl/>
        </w:rPr>
        <w:t>ئتمان كما هو الحال في</w:t>
      </w:r>
      <w:r w:rsidR="00105B45" w:rsidRPr="0038461A">
        <w:rPr>
          <w:rFonts w:ascii="Traditional Arabic" w:hAnsi="Traditional Arabic" w:cs="Traditional Arabic"/>
          <w:b/>
          <w:bCs/>
          <w:sz w:val="28"/>
          <w:szCs w:val="28"/>
          <w:rtl/>
        </w:rPr>
        <w:t xml:space="preserve"> بقية</w:t>
      </w:r>
      <w:r w:rsidR="00A2112D" w:rsidRPr="0038461A">
        <w:rPr>
          <w:rFonts w:ascii="Traditional Arabic" w:hAnsi="Traditional Arabic" w:cs="Traditional Arabic"/>
          <w:b/>
          <w:bCs/>
          <w:sz w:val="28"/>
          <w:szCs w:val="28"/>
          <w:rtl/>
        </w:rPr>
        <w:t xml:space="preserve"> البنوك التجارية، </w:t>
      </w:r>
      <w:r w:rsidR="00CE2977" w:rsidRPr="0038461A">
        <w:rPr>
          <w:rFonts w:ascii="Traditional Arabic" w:hAnsi="Traditional Arabic" w:cs="Traditional Arabic"/>
          <w:b/>
          <w:bCs/>
          <w:sz w:val="28"/>
          <w:szCs w:val="28"/>
          <w:rtl/>
        </w:rPr>
        <w:t>حيث</w:t>
      </w:r>
      <w:r w:rsidR="00A2112D" w:rsidRPr="0038461A">
        <w:rPr>
          <w:rFonts w:ascii="Traditional Arabic" w:hAnsi="Traditional Arabic" w:cs="Traditional Arabic"/>
          <w:b/>
          <w:bCs/>
          <w:sz w:val="28"/>
          <w:szCs w:val="28"/>
          <w:rtl/>
        </w:rPr>
        <w:t xml:space="preserve"> توفر </w:t>
      </w:r>
    </w:p>
    <w:p w:rsidR="00554014" w:rsidRPr="0038461A" w:rsidRDefault="00A2112D"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الإعتمادات المستندية والكفالات المصرفية والقبولات المصرفية وكذلك بطاقات الإئتمان</w:t>
      </w:r>
      <w:r w:rsidR="00554014" w:rsidRPr="0038461A">
        <w:rPr>
          <w:rFonts w:ascii="Traditional Arabic" w:hAnsi="Traditional Arabic" w:cs="Traditional Arabic"/>
          <w:b/>
          <w:bCs/>
          <w:sz w:val="28"/>
          <w:szCs w:val="28"/>
          <w:rtl/>
        </w:rPr>
        <w:t>.</w:t>
      </w:r>
    </w:p>
    <w:p w:rsidR="007C16C3" w:rsidRPr="0038461A" w:rsidRDefault="00A2112D"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554014" w:rsidRPr="0038461A">
        <w:rPr>
          <w:rFonts w:ascii="Traditional Arabic" w:hAnsi="Traditional Arabic" w:cs="Traditional Arabic"/>
          <w:b/>
          <w:bCs/>
          <w:sz w:val="28"/>
          <w:szCs w:val="28"/>
          <w:rtl/>
        </w:rPr>
        <w:t xml:space="preserve">   إ</w:t>
      </w:r>
      <w:r w:rsidR="00105B45" w:rsidRPr="0038461A">
        <w:rPr>
          <w:rFonts w:ascii="Traditional Arabic" w:hAnsi="Traditional Arabic" w:cs="Traditional Arabic"/>
          <w:b/>
          <w:bCs/>
          <w:sz w:val="28"/>
          <w:szCs w:val="28"/>
          <w:rtl/>
        </w:rPr>
        <w:t xml:space="preserve">لا </w:t>
      </w:r>
      <w:r w:rsidR="00554014" w:rsidRPr="0038461A">
        <w:rPr>
          <w:rFonts w:ascii="Traditional Arabic" w:hAnsi="Traditional Arabic" w:cs="Traditional Arabic"/>
          <w:b/>
          <w:bCs/>
          <w:sz w:val="28"/>
          <w:szCs w:val="28"/>
          <w:rtl/>
        </w:rPr>
        <w:t>أ</w:t>
      </w:r>
      <w:r w:rsidR="00105B45" w:rsidRPr="0038461A">
        <w:rPr>
          <w:rFonts w:ascii="Traditional Arabic" w:hAnsi="Traditional Arabic" w:cs="Traditional Arabic"/>
          <w:b/>
          <w:bCs/>
          <w:sz w:val="28"/>
          <w:szCs w:val="28"/>
          <w:rtl/>
        </w:rPr>
        <w:t xml:space="preserve">ن هناك </w:t>
      </w:r>
      <w:r w:rsidR="00554014" w:rsidRPr="0038461A">
        <w:rPr>
          <w:rFonts w:ascii="Traditional Arabic" w:hAnsi="Traditional Arabic" w:cs="Traditional Arabic"/>
          <w:b/>
          <w:bCs/>
          <w:sz w:val="28"/>
          <w:szCs w:val="28"/>
          <w:rtl/>
        </w:rPr>
        <w:t>إ</w:t>
      </w:r>
      <w:r w:rsidRPr="0038461A">
        <w:rPr>
          <w:rFonts w:ascii="Traditional Arabic" w:hAnsi="Traditional Arabic" w:cs="Traditional Arabic"/>
          <w:b/>
          <w:bCs/>
          <w:sz w:val="28"/>
          <w:szCs w:val="28"/>
          <w:rtl/>
        </w:rPr>
        <w:t xml:space="preserve">ختلاف </w:t>
      </w:r>
      <w:r w:rsidR="00554014" w:rsidRPr="0038461A">
        <w:rPr>
          <w:rFonts w:ascii="Traditional Arabic" w:hAnsi="Traditional Arabic" w:cs="Traditional Arabic"/>
          <w:b/>
          <w:bCs/>
          <w:sz w:val="28"/>
          <w:szCs w:val="28"/>
          <w:rtl/>
        </w:rPr>
        <w:t>أ</w:t>
      </w:r>
      <w:r w:rsidRPr="0038461A">
        <w:rPr>
          <w:rFonts w:ascii="Traditional Arabic" w:hAnsi="Traditional Arabic" w:cs="Traditional Arabic"/>
          <w:b/>
          <w:bCs/>
          <w:sz w:val="28"/>
          <w:szCs w:val="28"/>
          <w:rtl/>
        </w:rPr>
        <w:t xml:space="preserve">ساسي </w:t>
      </w:r>
      <w:r w:rsidR="00105B45" w:rsidRPr="0038461A">
        <w:rPr>
          <w:rFonts w:ascii="Traditional Arabic" w:hAnsi="Traditional Arabic" w:cs="Traditional Arabic"/>
          <w:b/>
          <w:bCs/>
          <w:sz w:val="28"/>
          <w:szCs w:val="28"/>
          <w:rtl/>
        </w:rPr>
        <w:t>يتمثل في</w:t>
      </w:r>
      <w:r w:rsidRPr="0038461A">
        <w:rPr>
          <w:rFonts w:ascii="Traditional Arabic" w:hAnsi="Traditional Arabic" w:cs="Traditional Arabic"/>
          <w:b/>
          <w:bCs/>
          <w:sz w:val="28"/>
          <w:szCs w:val="28"/>
          <w:rtl/>
        </w:rPr>
        <w:t xml:space="preserve"> أن المصارف الإسلامية اذا ما أوفت قيمة الكفا</w:t>
      </w:r>
      <w:r w:rsidR="00554014" w:rsidRPr="0038461A">
        <w:rPr>
          <w:rFonts w:ascii="Traditional Arabic" w:hAnsi="Traditional Arabic" w:cs="Traditional Arabic"/>
          <w:b/>
          <w:bCs/>
          <w:sz w:val="28"/>
          <w:szCs w:val="28"/>
          <w:rtl/>
        </w:rPr>
        <w:t>لة مثلا او خطاب الضمان للمستفيد</w:t>
      </w:r>
      <w:r w:rsidRPr="0038461A">
        <w:rPr>
          <w:rFonts w:ascii="Traditional Arabic" w:hAnsi="Traditional Arabic" w:cs="Traditional Arabic"/>
          <w:b/>
          <w:bCs/>
          <w:sz w:val="28"/>
          <w:szCs w:val="28"/>
          <w:rtl/>
        </w:rPr>
        <w:t xml:space="preserve">، ولم يتوفر لديها تأمينات نقدية تغطي قيمة ما دفعته فإنها تطالب العميل بالفرق </w:t>
      </w:r>
      <w:r w:rsidR="00105B45" w:rsidRPr="0038461A">
        <w:rPr>
          <w:rFonts w:ascii="Traditional Arabic" w:hAnsi="Traditional Arabic" w:cs="Traditional Arabic"/>
          <w:b/>
          <w:bCs/>
          <w:sz w:val="28"/>
          <w:szCs w:val="28"/>
          <w:rtl/>
        </w:rPr>
        <w:t xml:space="preserve">ولا تتقاضى أي فائدة على المبلغ المدفوع من قبلها </w:t>
      </w:r>
      <w:r w:rsidR="00554014" w:rsidRPr="0038461A">
        <w:rPr>
          <w:rFonts w:ascii="Traditional Arabic" w:hAnsi="Traditional Arabic" w:cs="Traditional Arabic"/>
          <w:b/>
          <w:bCs/>
          <w:sz w:val="28"/>
          <w:szCs w:val="28"/>
          <w:rtl/>
        </w:rPr>
        <w:t>للمستفيد، ويجوز لها</w:t>
      </w:r>
      <w:r w:rsidR="00105B45" w:rsidRPr="0038461A">
        <w:rPr>
          <w:rFonts w:ascii="Traditional Arabic" w:hAnsi="Traditional Arabic" w:cs="Traditional Arabic"/>
          <w:b/>
          <w:bCs/>
          <w:sz w:val="28"/>
          <w:szCs w:val="28"/>
          <w:rtl/>
        </w:rPr>
        <w:t xml:space="preserve"> أخذ أجرة بمقدار ما </w:t>
      </w:r>
      <w:r w:rsidR="00554014" w:rsidRPr="0038461A">
        <w:rPr>
          <w:rFonts w:ascii="Traditional Arabic" w:hAnsi="Traditional Arabic" w:cs="Traditional Arabic"/>
          <w:b/>
          <w:bCs/>
          <w:sz w:val="28"/>
          <w:szCs w:val="28"/>
          <w:rtl/>
        </w:rPr>
        <w:t>ت</w:t>
      </w:r>
      <w:r w:rsidR="00105B45" w:rsidRPr="0038461A">
        <w:rPr>
          <w:rFonts w:ascii="Traditional Arabic" w:hAnsi="Traditional Arabic" w:cs="Traditional Arabic"/>
          <w:b/>
          <w:bCs/>
          <w:sz w:val="28"/>
          <w:szCs w:val="28"/>
          <w:rtl/>
        </w:rPr>
        <w:t>بذله من جهد وعمل اجرائي بنسبة المبلغ الذي صدر به الضمان.</w:t>
      </w:r>
      <w:r w:rsidR="00105B45" w:rsidRPr="0038461A">
        <w:rPr>
          <w:rStyle w:val="FootnoteReference"/>
          <w:rFonts w:ascii="Traditional Arabic" w:hAnsi="Traditional Arabic" w:cs="Traditional Arabic"/>
          <w:b/>
          <w:bCs/>
          <w:sz w:val="28"/>
          <w:szCs w:val="28"/>
          <w:rtl/>
        </w:rPr>
        <w:footnoteReference w:id="38"/>
      </w:r>
      <w:r w:rsidR="003564C8" w:rsidRPr="0038461A">
        <w:rPr>
          <w:rFonts w:ascii="Traditional Arabic" w:hAnsi="Traditional Arabic" w:cs="Traditional Arabic"/>
          <w:b/>
          <w:bCs/>
          <w:sz w:val="28"/>
          <w:szCs w:val="28"/>
          <w:rtl/>
        </w:rPr>
        <w:t xml:space="preserve"> وهذا </w:t>
      </w:r>
    </w:p>
    <w:p w:rsidR="00A2112D" w:rsidRPr="0038461A" w:rsidRDefault="003564C8" w:rsidP="00002199">
      <w:pPr>
        <w:ind w:left="26"/>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ما يتوافق شرعا إذا ما أراد المصرف</w:t>
      </w:r>
      <w:r w:rsidR="00CE2977"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الإسلامي استخدام نظرية إمكانية التحويل في إدارة سيولته.</w:t>
      </w:r>
    </w:p>
    <w:p w:rsidR="00BA69D7" w:rsidRPr="0038461A" w:rsidRDefault="00105B45"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295AC2" w:rsidRPr="0038461A">
        <w:rPr>
          <w:rFonts w:ascii="Traditional Arabic" w:hAnsi="Traditional Arabic" w:cs="Traditional Arabic"/>
          <w:b/>
          <w:bCs/>
          <w:sz w:val="28"/>
          <w:szCs w:val="28"/>
          <w:rtl/>
        </w:rPr>
        <w:t xml:space="preserve">  </w:t>
      </w:r>
      <w:r w:rsidRPr="0038461A">
        <w:rPr>
          <w:rFonts w:ascii="Traditional Arabic" w:hAnsi="Traditional Arabic" w:cs="Traditional Arabic"/>
          <w:b/>
          <w:bCs/>
          <w:sz w:val="28"/>
          <w:szCs w:val="28"/>
          <w:rtl/>
        </w:rPr>
        <w:t>مما سبق فانه يمكن للمصارف الإسلامية استخدام النظرية التي تراها مناسبة لإدارة سيولتها، فيما اذا تقيدت بالمحددات الشرعية و</w:t>
      </w:r>
      <w:r w:rsidR="00554014" w:rsidRPr="0038461A">
        <w:rPr>
          <w:rFonts w:ascii="Traditional Arabic" w:hAnsi="Traditional Arabic" w:cs="Traditional Arabic"/>
          <w:b/>
          <w:bCs/>
          <w:sz w:val="28"/>
          <w:szCs w:val="28"/>
          <w:rtl/>
        </w:rPr>
        <w:t>إ</w:t>
      </w:r>
      <w:r w:rsidR="00EC644E" w:rsidRPr="0038461A">
        <w:rPr>
          <w:rFonts w:ascii="Traditional Arabic" w:hAnsi="Traditional Arabic" w:cs="Traditional Arabic"/>
          <w:b/>
          <w:bCs/>
          <w:sz w:val="28"/>
          <w:szCs w:val="28"/>
          <w:rtl/>
        </w:rPr>
        <w:t>بتعدت عن الشبهات. ويرى الباحثان</w:t>
      </w:r>
      <w:r w:rsidRPr="0038461A">
        <w:rPr>
          <w:rFonts w:ascii="Traditional Arabic" w:hAnsi="Traditional Arabic" w:cs="Traditional Arabic"/>
          <w:b/>
          <w:bCs/>
          <w:sz w:val="28"/>
          <w:szCs w:val="28"/>
          <w:rtl/>
        </w:rPr>
        <w:t xml:space="preserve"> ان نظريتي إمكانية التحويل ونظرية نموذج الكو</w:t>
      </w:r>
      <w:r w:rsidR="003564C8" w:rsidRPr="0038461A">
        <w:rPr>
          <w:rFonts w:ascii="Traditional Arabic" w:hAnsi="Traditional Arabic" w:cs="Traditional Arabic"/>
          <w:b/>
          <w:bCs/>
          <w:sz w:val="28"/>
          <w:szCs w:val="28"/>
          <w:rtl/>
        </w:rPr>
        <w:t>مبيتور هي الأكثر ملائمة لإدارة السيولة في المصارف الإسلامية لإمكانية ت</w:t>
      </w:r>
      <w:r w:rsidR="00554014" w:rsidRPr="0038461A">
        <w:rPr>
          <w:rFonts w:ascii="Traditional Arabic" w:hAnsi="Traditional Arabic" w:cs="Traditional Arabic"/>
          <w:b/>
          <w:bCs/>
          <w:sz w:val="28"/>
          <w:szCs w:val="28"/>
          <w:rtl/>
        </w:rPr>
        <w:t>نقيتهما</w:t>
      </w:r>
      <w:r w:rsidR="003564C8" w:rsidRPr="0038461A">
        <w:rPr>
          <w:rFonts w:ascii="Traditional Arabic" w:hAnsi="Traditional Arabic" w:cs="Traditional Arabic"/>
          <w:b/>
          <w:bCs/>
          <w:sz w:val="28"/>
          <w:szCs w:val="28"/>
          <w:rtl/>
        </w:rPr>
        <w:t xml:space="preserve"> من </w:t>
      </w:r>
      <w:r w:rsidR="00554014" w:rsidRPr="0038461A">
        <w:rPr>
          <w:rFonts w:ascii="Traditional Arabic" w:hAnsi="Traditional Arabic" w:cs="Traditional Arabic"/>
          <w:b/>
          <w:bCs/>
          <w:sz w:val="28"/>
          <w:szCs w:val="28"/>
          <w:rtl/>
        </w:rPr>
        <w:t xml:space="preserve">الشبهات وتلائم </w:t>
      </w:r>
      <w:r w:rsidR="003564C8" w:rsidRPr="0038461A">
        <w:rPr>
          <w:rFonts w:ascii="Traditional Arabic" w:hAnsi="Traditional Arabic" w:cs="Traditional Arabic"/>
          <w:b/>
          <w:bCs/>
          <w:sz w:val="28"/>
          <w:szCs w:val="28"/>
          <w:rtl/>
        </w:rPr>
        <w:t>الناحية الشرعية.</w:t>
      </w:r>
    </w:p>
    <w:p w:rsidR="000E3CBB" w:rsidRPr="0038461A" w:rsidRDefault="00695DCB" w:rsidP="00002199">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p>
    <w:p w:rsidR="007F6904" w:rsidRPr="0038461A" w:rsidRDefault="007F6904" w:rsidP="00DB5583">
      <w:pPr>
        <w:ind w:left="-341"/>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المطلب الثاني: ملائمة الأساليب والأدوات المالية المتاحة لإدارة السيولة في المصارف الإسلامية</w:t>
      </w:r>
    </w:p>
    <w:p w:rsidR="009F24AF" w:rsidRPr="0038461A" w:rsidRDefault="009F24AF" w:rsidP="00002199">
      <w:pPr>
        <w:ind w:left="-341"/>
        <w:jc w:val="both"/>
        <w:rPr>
          <w:rFonts w:ascii="Traditional Arabic" w:hAnsi="Traditional Arabic" w:cs="Traditional Arabic"/>
          <w:b/>
          <w:bCs/>
          <w:sz w:val="28"/>
          <w:szCs w:val="28"/>
          <w:rtl/>
          <w:lang w:bidi="ar-IQ"/>
        </w:rPr>
      </w:pPr>
    </w:p>
    <w:p w:rsidR="00A97566" w:rsidRPr="0038461A" w:rsidRDefault="00A97566"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من المعلوم أن معاملات البنوك التقليدية لاتخرج عن دائرة الغرض بفائدة، ولذلك فإن لإدارة السيولة في البنوك التقليدية أداة واحدة هي الإقتراض. ومن ثم فإن غرض إدارة السيولة تحقيق القدرة المستمرة للبنك على الإقتراض. وتتمثل أهم أدوات السيولة في البنوك التقليدية بالآتي:</w:t>
      </w:r>
      <w:r w:rsidRPr="0038461A">
        <w:rPr>
          <w:rStyle w:val="FootnoteReference"/>
          <w:rFonts w:ascii="Traditional Arabic" w:hAnsi="Traditional Arabic" w:cs="Traditional Arabic"/>
          <w:b/>
          <w:bCs/>
          <w:sz w:val="28"/>
          <w:szCs w:val="28"/>
          <w:rtl/>
        </w:rPr>
        <w:footnoteReference w:id="39"/>
      </w:r>
    </w:p>
    <w:p w:rsidR="007F6904" w:rsidRPr="0038461A" w:rsidRDefault="00A97566" w:rsidP="00002199">
      <w:pPr>
        <w:pStyle w:val="ListParagraph"/>
        <w:numPr>
          <w:ilvl w:val="0"/>
          <w:numId w:val="3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lastRenderedPageBreak/>
        <w:t xml:space="preserve">الاقتراض عن طريق إصدار </w:t>
      </w:r>
      <w:r w:rsidRPr="0038461A">
        <w:rPr>
          <w:rFonts w:ascii="Traditional Arabic" w:hAnsi="Traditional Arabic" w:cs="Traditional Arabic"/>
          <w:b/>
          <w:bCs/>
          <w:sz w:val="28"/>
          <w:szCs w:val="28"/>
        </w:rPr>
        <w:t>CD s</w:t>
      </w:r>
      <w:r w:rsidRPr="0038461A">
        <w:rPr>
          <w:rFonts w:ascii="Traditional Arabic" w:hAnsi="Traditional Arabic" w:cs="Traditional Arabic"/>
          <w:b/>
          <w:bCs/>
          <w:sz w:val="28"/>
          <w:szCs w:val="28"/>
          <w:rtl/>
          <w:lang w:bidi="ar-IQ"/>
        </w:rPr>
        <w:t xml:space="preserve"> شهادة الإيداع حيث يقترض المصرف </w:t>
      </w:r>
      <w:r w:rsidRPr="0038461A">
        <w:rPr>
          <w:rFonts w:ascii="Traditional Arabic" w:hAnsi="Traditional Arabic" w:cs="Traditional Arabic"/>
          <w:b/>
          <w:bCs/>
          <w:sz w:val="28"/>
          <w:szCs w:val="28"/>
          <w:rtl/>
        </w:rPr>
        <w:t>من الشركات وغيرها التي تفيض لديها السيولة.</w:t>
      </w:r>
    </w:p>
    <w:p w:rsidR="00A97566" w:rsidRPr="0038461A" w:rsidRDefault="00A97566" w:rsidP="00002199">
      <w:pPr>
        <w:pStyle w:val="ListParagraph"/>
        <w:numPr>
          <w:ilvl w:val="0"/>
          <w:numId w:val="3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الريبو </w:t>
      </w:r>
      <w:r w:rsidRPr="0038461A">
        <w:rPr>
          <w:rFonts w:ascii="Traditional Arabic" w:hAnsi="Traditional Arabic" w:cs="Traditional Arabic"/>
          <w:b/>
          <w:bCs/>
          <w:sz w:val="28"/>
          <w:szCs w:val="28"/>
        </w:rPr>
        <w:t>Repos</w:t>
      </w:r>
      <w:r w:rsidRPr="0038461A">
        <w:rPr>
          <w:rFonts w:ascii="Traditional Arabic" w:hAnsi="Traditional Arabic" w:cs="Traditional Arabic"/>
          <w:b/>
          <w:bCs/>
          <w:sz w:val="28"/>
          <w:szCs w:val="28"/>
          <w:rtl/>
          <w:lang w:bidi="ar-IQ"/>
        </w:rPr>
        <w:t>: وهي معاملة يتم فيها بيع أوراق تجاريو أو مالية وإعادة شرائها لتحقيق عملية إقتراض بالفائدة بضمان تلك الأوراق.</w:t>
      </w:r>
    </w:p>
    <w:p w:rsidR="00A97566" w:rsidRPr="0038461A" w:rsidRDefault="00394801" w:rsidP="00002199">
      <w:pPr>
        <w:pStyle w:val="ListParagraph"/>
        <w:numPr>
          <w:ilvl w:val="0"/>
          <w:numId w:val="3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lang w:bidi="ar-IQ"/>
        </w:rPr>
        <w:t>التكيك: وذلك بتعبئة الديون بصفة أوراق ثم بيعها بالسوق.</w:t>
      </w:r>
    </w:p>
    <w:p w:rsidR="00394801" w:rsidRPr="0038461A" w:rsidRDefault="00394801" w:rsidP="00002199">
      <w:pPr>
        <w:pStyle w:val="ListParagraph"/>
        <w:numPr>
          <w:ilvl w:val="0"/>
          <w:numId w:val="3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lang w:bidi="ar-IQ"/>
        </w:rPr>
        <w:t>الإقتراض من البنوك، وبخاصة فيما يسمى (</w:t>
      </w:r>
      <w:r w:rsidRPr="0038461A">
        <w:rPr>
          <w:rFonts w:ascii="Traditional Arabic" w:hAnsi="Traditional Arabic" w:cs="Traditional Arabic"/>
          <w:b/>
          <w:bCs/>
          <w:sz w:val="28"/>
          <w:szCs w:val="28"/>
          <w:lang w:bidi="ar-IQ"/>
        </w:rPr>
        <w:t xml:space="preserve">Interbank </w:t>
      </w:r>
      <w:r w:rsidRPr="0038461A">
        <w:rPr>
          <w:rFonts w:ascii="Traditional Arabic" w:hAnsi="Traditional Arabic" w:cs="Traditional Arabic"/>
          <w:b/>
          <w:bCs/>
          <w:sz w:val="28"/>
          <w:szCs w:val="28"/>
          <w:rtl/>
          <w:lang w:bidi="ar-IQ"/>
        </w:rPr>
        <w:t xml:space="preserve"> ) لغرض إدارة السيولة قصيرة الأجل (ليلة واحدة)</w:t>
      </w:r>
    </w:p>
    <w:p w:rsidR="00394801" w:rsidRPr="0038461A" w:rsidRDefault="00394801" w:rsidP="00002199">
      <w:pPr>
        <w:pStyle w:val="ListParagraph"/>
        <w:numPr>
          <w:ilvl w:val="0"/>
          <w:numId w:val="3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lang w:bidi="ar-IQ"/>
        </w:rPr>
        <w:t>المقرض الأخير (البنك المركزي)</w:t>
      </w:r>
    </w:p>
    <w:p w:rsidR="005E617E" w:rsidRPr="0038461A" w:rsidRDefault="00500E13" w:rsidP="00002199">
      <w:pPr>
        <w:ind w:left="-341"/>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 </w:t>
      </w:r>
      <w:r w:rsidR="005E617E" w:rsidRPr="0038461A">
        <w:rPr>
          <w:rFonts w:ascii="Traditional Arabic" w:hAnsi="Traditional Arabic" w:cs="Traditional Arabic"/>
          <w:b/>
          <w:bCs/>
          <w:sz w:val="28"/>
          <w:szCs w:val="28"/>
          <w:rtl/>
        </w:rPr>
        <w:t xml:space="preserve">    تبين مما سبق، أن لساحة المال والأعمال</w:t>
      </w:r>
      <w:r w:rsidR="009F24AF" w:rsidRPr="0038461A">
        <w:rPr>
          <w:rFonts w:ascii="Traditional Arabic" w:hAnsi="Traditional Arabic" w:cs="Traditional Arabic"/>
          <w:b/>
          <w:bCs/>
          <w:sz w:val="28"/>
          <w:szCs w:val="28"/>
          <w:rtl/>
        </w:rPr>
        <w:t xml:space="preserve"> التقليدية</w:t>
      </w:r>
      <w:r w:rsidR="005E617E" w:rsidRPr="0038461A">
        <w:rPr>
          <w:rFonts w:ascii="Traditional Arabic" w:hAnsi="Traditional Arabic" w:cs="Traditional Arabic"/>
          <w:b/>
          <w:bCs/>
          <w:sz w:val="28"/>
          <w:szCs w:val="28"/>
          <w:rtl/>
        </w:rPr>
        <w:t xml:space="preserve"> العديد من الأساليب والأدوات المالية التي تمكنها من إدارة مشكلة السيولة في حالتي الفائض والعجز. الا أن الخلل يتجلى في ساحة الصيرفة الإسلامية، إذ أن هذه الأدوات والأساليب تُلائم إدارة السيولة في البنوك التقليدية، ولكنها لا تُلائم إدارة السيولة في الساحة المصرفية الإسلامية لمخالفتها للشريعة الاسلامية، لهذا كان هذا المطلب ل</w:t>
      </w:r>
      <w:r w:rsidR="009F24AF" w:rsidRPr="0038461A">
        <w:rPr>
          <w:rFonts w:ascii="Traditional Arabic" w:hAnsi="Traditional Arabic" w:cs="Traditional Arabic"/>
          <w:b/>
          <w:bCs/>
          <w:sz w:val="28"/>
          <w:szCs w:val="28"/>
          <w:rtl/>
        </w:rPr>
        <w:t>إ</w:t>
      </w:r>
      <w:r w:rsidR="005E617E" w:rsidRPr="0038461A">
        <w:rPr>
          <w:rFonts w:ascii="Traditional Arabic" w:hAnsi="Traditional Arabic" w:cs="Traditional Arabic"/>
          <w:b/>
          <w:bCs/>
          <w:sz w:val="28"/>
          <w:szCs w:val="28"/>
          <w:rtl/>
        </w:rPr>
        <w:t>ستعراض الأدوات التي تستخدمها ساحة العمل المصرفي الإسلامي للوقوف على مدى توافقها مع أحكام ومبادئ الشريعة الإسلامية، ومن هذه الأساليب:</w:t>
      </w:r>
    </w:p>
    <w:p w:rsidR="005E617E" w:rsidRPr="0038461A" w:rsidRDefault="005E617E"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1.</w:t>
      </w:r>
      <w:r w:rsidR="00AE06D5" w:rsidRPr="0038461A">
        <w:rPr>
          <w:rFonts w:ascii="Traditional Arabic" w:hAnsi="Traditional Arabic" w:cs="Traditional Arabic"/>
          <w:b/>
          <w:bCs/>
          <w:sz w:val="28"/>
          <w:szCs w:val="28"/>
          <w:rtl/>
        </w:rPr>
        <w:t>تبادل القروض:</w:t>
      </w:r>
    </w:p>
    <w:p w:rsidR="00AE06D5" w:rsidRPr="0038461A" w:rsidRDefault="00AE06D5"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يقصد بتبادل القروض: ترتيب يقوم من خلاله مصرف أو أكثر بإقراض بعضهم البعض قروضا حسنة (أي بلا فوائد)، بحيث يقرض أحد المصارف مصرفا آخر قرضا (مبلغا) لمدة محددة وعند حاجة الثاني يقترض بدوره المبلغ نفسه مع تساوي مدة الإقراض. وربما تضمن القرض تحمل المقترض المصاريف الإدارية الفعلية لتقديم القرض.</w:t>
      </w:r>
      <w:r w:rsidRPr="0038461A">
        <w:rPr>
          <w:rStyle w:val="FootnoteReference"/>
          <w:rFonts w:ascii="Traditional Arabic" w:hAnsi="Traditional Arabic" w:cs="Traditional Arabic"/>
          <w:b/>
          <w:bCs/>
          <w:sz w:val="28"/>
          <w:szCs w:val="28"/>
          <w:rtl/>
        </w:rPr>
        <w:footnoteReference w:id="40"/>
      </w:r>
    </w:p>
    <w:p w:rsidR="005E617E" w:rsidRPr="0038461A" w:rsidRDefault="00AE06D5"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C772D6" w:rsidRPr="0038461A">
        <w:rPr>
          <w:rFonts w:ascii="Traditional Arabic" w:hAnsi="Traditional Arabic" w:cs="Traditional Arabic"/>
          <w:b/>
          <w:bCs/>
          <w:sz w:val="28"/>
          <w:szCs w:val="28"/>
          <w:rtl/>
        </w:rPr>
        <w:t>ومع أن ظاهر هذه الصيغة القدرة على توفير مطلبات السيولة مابين المصارف الإسلامية، الا أنه تم تأشير بعض الملاحظات الشرعية والعملية على هذه الصيغة:</w:t>
      </w:r>
    </w:p>
    <w:p w:rsidR="00C772D6" w:rsidRPr="0038461A" w:rsidRDefault="00C772D6" w:rsidP="00002199">
      <w:pPr>
        <w:pStyle w:val="ListParagraph"/>
        <w:numPr>
          <w:ilvl w:val="0"/>
          <w:numId w:val="32"/>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من المعلوم شرعا أن القرض المشروط بالقرض لايخلو من شبهة الربا. ومع ذلك فقد صدرت فتوى ندوة البركة للاقتصاد الإسلامي بجواز القروض المتبادلة ، واشترطت لصحته أن يكون المبلغ نفسه والمدة نفسها.</w:t>
      </w:r>
    </w:p>
    <w:p w:rsidR="00002199" w:rsidRPr="0038461A" w:rsidRDefault="00C772D6" w:rsidP="007C16C3">
      <w:pPr>
        <w:pStyle w:val="ListParagraph"/>
        <w:numPr>
          <w:ilvl w:val="0"/>
          <w:numId w:val="32"/>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لايجد تبادل القروض القبول من الناحية العملية عند المؤسسات المالية التي يكون غرضها الربح من عملياتها. ففي الحاللات التي تتفوق فيه أحد المصارف من حيث السيولة مقارنة بالآخر، فلن يكون للأول مصلحة في تقديم القرض</w:t>
      </w:r>
      <w:r w:rsidR="006A41CB" w:rsidRPr="0038461A">
        <w:rPr>
          <w:rFonts w:ascii="Traditional Arabic" w:hAnsi="Traditional Arabic" w:cs="Traditional Arabic"/>
          <w:b/>
          <w:bCs/>
          <w:sz w:val="28"/>
          <w:szCs w:val="28"/>
          <w:rtl/>
        </w:rPr>
        <w:t>.</w:t>
      </w:r>
    </w:p>
    <w:p w:rsidR="005E617E" w:rsidRPr="0038461A" w:rsidRDefault="005E617E"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2. الصكوك السيادية ( الحكومية ) الإسلامية</w:t>
      </w:r>
      <w:r w:rsidRPr="0038461A">
        <w:rPr>
          <w:rStyle w:val="FootnoteReference"/>
          <w:rFonts w:ascii="Traditional Arabic" w:hAnsi="Traditional Arabic" w:cs="Traditional Arabic"/>
          <w:b/>
          <w:bCs/>
          <w:sz w:val="28"/>
          <w:szCs w:val="28"/>
          <w:rtl/>
        </w:rPr>
        <w:footnoteReference w:id="41"/>
      </w:r>
      <w:r w:rsidRPr="0038461A">
        <w:rPr>
          <w:rFonts w:ascii="Traditional Arabic" w:hAnsi="Traditional Arabic" w:cs="Traditional Arabic"/>
          <w:b/>
          <w:bCs/>
          <w:sz w:val="28"/>
          <w:szCs w:val="28"/>
          <w:rtl/>
        </w:rPr>
        <w:t>:</w:t>
      </w:r>
    </w:p>
    <w:p w:rsidR="005E617E" w:rsidRPr="0038461A" w:rsidRDefault="009F24AF"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lang w:bidi="ar-JO"/>
        </w:rPr>
        <w:t>الصكوك السيادية الإسلامية مصطلح حديث انبثق عن صكوك التمويل ال</w:t>
      </w:r>
      <w:r w:rsidRPr="0038461A">
        <w:rPr>
          <w:rFonts w:ascii="Traditional Arabic" w:hAnsi="Traditional Arabic" w:cs="Traditional Arabic"/>
          <w:b/>
          <w:bCs/>
          <w:sz w:val="28"/>
          <w:szCs w:val="28"/>
          <w:rtl/>
          <w:lang w:bidi="ar-JO"/>
        </w:rPr>
        <w:t>إسلامي التي يصدرها القطاع الخاص</w:t>
      </w:r>
      <w:r w:rsidR="005E617E" w:rsidRPr="0038461A">
        <w:rPr>
          <w:rFonts w:ascii="Traditional Arabic" w:hAnsi="Traditional Arabic" w:cs="Traditional Arabic"/>
          <w:b/>
          <w:bCs/>
          <w:sz w:val="28"/>
          <w:szCs w:val="28"/>
          <w:rtl/>
          <w:lang w:bidi="ar-JO"/>
        </w:rPr>
        <w:t>، والتي تعرف بأنها " وثائق متساوية القيمة تمثل حصصا شائعة في ملكية أعيان أو منافع أو خدمات أو في أي موجودات مشروع معين</w:t>
      </w:r>
      <w:r w:rsidR="005E617E" w:rsidRPr="0038461A">
        <w:rPr>
          <w:rStyle w:val="FootnoteReference"/>
          <w:rFonts w:ascii="Traditional Arabic" w:hAnsi="Traditional Arabic" w:cs="Traditional Arabic"/>
          <w:b/>
          <w:bCs/>
          <w:sz w:val="28"/>
          <w:szCs w:val="28"/>
          <w:rtl/>
          <w:lang w:bidi="ar-JO"/>
        </w:rPr>
        <w:footnoteReference w:id="42"/>
      </w:r>
      <w:r w:rsidR="005E617E" w:rsidRPr="0038461A">
        <w:rPr>
          <w:rFonts w:ascii="Traditional Arabic" w:hAnsi="Traditional Arabic" w:cs="Traditional Arabic"/>
          <w:b/>
          <w:bCs/>
          <w:sz w:val="28"/>
          <w:szCs w:val="28"/>
          <w:rtl/>
          <w:lang w:bidi="ar-JO"/>
        </w:rPr>
        <w:t xml:space="preserve">، وعليه يمكن تحديد مفهوم الصكوك السيادية الإسلامية بأنها"وثائق مالية متساوية القيمة </w:t>
      </w:r>
      <w:r w:rsidR="005E617E" w:rsidRPr="0038461A">
        <w:rPr>
          <w:rFonts w:ascii="Traditional Arabic" w:hAnsi="Traditional Arabic" w:cs="Traditional Arabic"/>
          <w:b/>
          <w:bCs/>
          <w:sz w:val="28"/>
          <w:szCs w:val="28"/>
          <w:rtl/>
          <w:lang w:bidi="ar-JO"/>
        </w:rPr>
        <w:lastRenderedPageBreak/>
        <w:t xml:space="preserve">تصدرها مؤسسات حكومية أو شبه حكومية تثبت حق الملكية لحاملها في أصول الدولة </w:t>
      </w:r>
      <w:r w:rsidR="005E617E" w:rsidRPr="0038461A">
        <w:rPr>
          <w:rStyle w:val="FootnoteReference"/>
          <w:rFonts w:ascii="Traditional Arabic" w:hAnsi="Traditional Arabic" w:cs="Traditional Arabic"/>
          <w:b/>
          <w:bCs/>
          <w:sz w:val="28"/>
          <w:szCs w:val="28"/>
          <w:rtl/>
          <w:lang w:bidi="ar-JO"/>
        </w:rPr>
        <w:footnoteReference w:id="43"/>
      </w:r>
      <w:r w:rsidR="005E617E" w:rsidRPr="0038461A">
        <w:rPr>
          <w:rFonts w:ascii="Traditional Arabic" w:hAnsi="Traditional Arabic" w:cs="Traditional Arabic"/>
          <w:b/>
          <w:bCs/>
          <w:sz w:val="28"/>
          <w:szCs w:val="28"/>
          <w:rtl/>
          <w:lang w:bidi="ar-JO"/>
        </w:rPr>
        <w:t>، إذن فالصكوك السيادية الإسلامية هي عين صكوك التمويل الإسلامي من حيث جوهرها وهيكلتها وضوابطها</w:t>
      </w:r>
      <w:r w:rsidRPr="0038461A">
        <w:rPr>
          <w:rFonts w:ascii="Traditional Arabic" w:hAnsi="Traditional Arabic" w:cs="Traditional Arabic"/>
          <w:b/>
          <w:bCs/>
          <w:sz w:val="28"/>
          <w:szCs w:val="28"/>
          <w:rtl/>
          <w:lang w:bidi="ar-JO"/>
        </w:rPr>
        <w:t>.</w:t>
      </w:r>
    </w:p>
    <w:p w:rsidR="005E617E" w:rsidRPr="0038461A" w:rsidRDefault="009F24AF"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    و</w:t>
      </w:r>
      <w:r w:rsidR="005E617E" w:rsidRPr="0038461A">
        <w:rPr>
          <w:rFonts w:ascii="Traditional Arabic" w:hAnsi="Traditional Arabic" w:cs="Traditional Arabic"/>
          <w:b/>
          <w:bCs/>
          <w:sz w:val="28"/>
          <w:szCs w:val="28"/>
          <w:rtl/>
          <w:lang w:bidi="ar-JO"/>
        </w:rPr>
        <w:t xml:space="preserve">حيث أن أغلب تطبيقات العقد الناظم للصكوك السيادية الإسلامية </w:t>
      </w:r>
      <w:r w:rsidRPr="0038461A">
        <w:rPr>
          <w:rFonts w:ascii="Traditional Arabic" w:hAnsi="Traditional Arabic" w:cs="Traditional Arabic"/>
          <w:b/>
          <w:bCs/>
          <w:sz w:val="28"/>
          <w:szCs w:val="28"/>
          <w:rtl/>
          <w:lang w:bidi="ar-JO"/>
        </w:rPr>
        <w:t xml:space="preserve">يتم </w:t>
      </w:r>
      <w:r w:rsidR="005E617E" w:rsidRPr="0038461A">
        <w:rPr>
          <w:rFonts w:ascii="Traditional Arabic" w:hAnsi="Traditional Arabic" w:cs="Traditional Arabic"/>
          <w:b/>
          <w:bCs/>
          <w:sz w:val="28"/>
          <w:szCs w:val="28"/>
          <w:rtl/>
          <w:lang w:bidi="ar-JO"/>
        </w:rPr>
        <w:t>من خلال</w:t>
      </w:r>
      <w:r w:rsidRPr="0038461A">
        <w:rPr>
          <w:rFonts w:ascii="Traditional Arabic" w:hAnsi="Traditional Arabic" w:cs="Traditional Arabic"/>
          <w:b/>
          <w:bCs/>
          <w:sz w:val="28"/>
          <w:szCs w:val="28"/>
          <w:rtl/>
          <w:lang w:bidi="ar-JO"/>
        </w:rPr>
        <w:t xml:space="preserve"> "عقد الإجارة المنتهي بالتمليك"، الذي سجلت عليه أيضا بعض الملاحظات الشرعية،</w:t>
      </w:r>
      <w:r w:rsidR="005E617E"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lang w:bidi="ar-JO"/>
        </w:rPr>
        <w:t>من حيث عدم توافقه</w:t>
      </w:r>
      <w:r w:rsidR="005E617E" w:rsidRPr="0038461A">
        <w:rPr>
          <w:rFonts w:ascii="Traditional Arabic" w:hAnsi="Traditional Arabic" w:cs="Traditional Arabic"/>
          <w:b/>
          <w:bCs/>
          <w:sz w:val="28"/>
          <w:szCs w:val="28"/>
          <w:rtl/>
          <w:lang w:bidi="ar-JO"/>
        </w:rPr>
        <w:t xml:space="preserve"> مع المبادئ الشرعية الحاكمة لهذا لعقد، كما أن العلاقة ما بين الشركة المنشئة" الحكومة" وبين الشركة ذات الغرض الخاص علاقة صورية ، وبالتالي لا يترتب عليها أي  من الآثار التعاقدية كالبيع والإجارة  فيما بينهما، فهذه الشركة ذات الغرض الخاص لا ترقى إلى درجة وصفها بأنها شركة مستقلة،  و</w:t>
      </w:r>
      <w:r w:rsidR="005E617E" w:rsidRPr="0038461A">
        <w:rPr>
          <w:rFonts w:ascii="Traditional Arabic" w:hAnsi="Traditional Arabic" w:cs="Traditional Arabic"/>
          <w:b/>
          <w:bCs/>
          <w:sz w:val="28"/>
          <w:szCs w:val="28"/>
          <w:bdr w:val="none" w:sz="0" w:space="0" w:color="auto" w:frame="1"/>
          <w:rtl/>
        </w:rPr>
        <w:t xml:space="preserve">إنما جاءت لتسويغ ما لا يجوز شرعا من حيث البيع وإعادة الشراء </w:t>
      </w:r>
      <w:r w:rsidR="005E617E" w:rsidRPr="0038461A">
        <w:rPr>
          <w:rFonts w:ascii="Traditional Arabic" w:hAnsi="Traditional Arabic" w:cs="Traditional Arabic"/>
          <w:b/>
          <w:bCs/>
          <w:sz w:val="28"/>
          <w:szCs w:val="28"/>
          <w:rtl/>
          <w:lang w:bidi="ar-AE"/>
        </w:rPr>
        <w:t>كما هو الحال في بيع الأصول إلى المستثمرين ثم إعادة شرائها بعد انتهاء مدة الإجارة بوساطة هذه الشركة</w:t>
      </w:r>
      <w:r w:rsidR="005E617E" w:rsidRPr="0038461A">
        <w:rPr>
          <w:rStyle w:val="FootnoteReference"/>
          <w:rFonts w:ascii="Traditional Arabic" w:hAnsi="Traditional Arabic" w:cs="Traditional Arabic"/>
          <w:b/>
          <w:bCs/>
          <w:sz w:val="28"/>
          <w:szCs w:val="28"/>
          <w:rtl/>
          <w:lang w:bidi="ar-AE"/>
        </w:rPr>
        <w:footnoteReference w:id="44"/>
      </w:r>
      <w:r w:rsidR="005E617E" w:rsidRPr="0038461A">
        <w:rPr>
          <w:rFonts w:ascii="Traditional Arabic" w:hAnsi="Traditional Arabic" w:cs="Traditional Arabic"/>
          <w:b/>
          <w:bCs/>
          <w:sz w:val="28"/>
          <w:szCs w:val="28"/>
          <w:rtl/>
          <w:lang w:bidi="ar-AE"/>
        </w:rPr>
        <w:t>.</w:t>
      </w:r>
    </w:p>
    <w:p w:rsidR="00002199" w:rsidRPr="0038461A" w:rsidRDefault="009F24AF" w:rsidP="00C7731A">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5E617E" w:rsidRPr="0038461A">
        <w:rPr>
          <w:rFonts w:ascii="Traditional Arabic" w:hAnsi="Traditional Arabic" w:cs="Traditional Arabic"/>
          <w:b/>
          <w:bCs/>
          <w:sz w:val="28"/>
          <w:szCs w:val="28"/>
          <w:rtl/>
        </w:rPr>
        <w:t>وبناءً على ما تقدم يرى الباحثان أن هذه الأداة على وضعها وتوصيفها الحالي فيها من المخالفات الشرعية – وخاصة في الجانب التطبيقي لها – مما يحول دون تمكن الساحة المصرفية الإسلامية من الاستفادة منها في مجال أدارة السيولة لديها ولهذا لا بد من بذل الجهود الصادقة لتنقية هذه الأداة مما يشوبها من مخالفات سواء في جانبها التنظيري أو التطبيقي، إذ لو حصل ذلك ستصبح من أهم وأنجع الأدوات التي تُدار من خلالها مشكلة السيولة في المصارف الإسلامية.</w:t>
      </w:r>
    </w:p>
    <w:p w:rsidR="005E617E" w:rsidRPr="0038461A" w:rsidRDefault="005E617E"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3.الصكوك الإسلامية:</w:t>
      </w:r>
    </w:p>
    <w:p w:rsidR="005E617E" w:rsidRPr="0038461A" w:rsidRDefault="009F24AF" w:rsidP="00002199">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5E617E" w:rsidRPr="0038461A">
        <w:rPr>
          <w:rFonts w:ascii="Traditional Arabic" w:hAnsi="Traditional Arabic" w:cs="Traditional Arabic"/>
          <w:b/>
          <w:bCs/>
          <w:sz w:val="28"/>
          <w:szCs w:val="28"/>
          <w:rtl/>
        </w:rPr>
        <w:t>وهذه الصكوك قد تكون حكومية أوغير حكومية ولكنها غير سيادية (عادية )، ولهذا يُعرف الصك على أنه: " الصك هو الوثيقة محددة القيمة التي تصدر بأسم مالكه مقابل القيمة التي قدمها بقصد تمويل مشروع استثماري محدد او تمويل الجانب الاستثماري في الموازنة العامة للدولة"</w:t>
      </w:r>
      <w:r w:rsidR="005E617E" w:rsidRPr="0038461A">
        <w:rPr>
          <w:rStyle w:val="FootnoteReference"/>
          <w:rFonts w:ascii="Traditional Arabic" w:hAnsi="Traditional Arabic" w:cs="Traditional Arabic"/>
          <w:b/>
          <w:bCs/>
          <w:sz w:val="28"/>
          <w:szCs w:val="28"/>
          <w:rtl/>
        </w:rPr>
        <w:footnoteReference w:id="45"/>
      </w:r>
      <w:r w:rsidR="005E617E" w:rsidRPr="0038461A">
        <w:rPr>
          <w:rFonts w:ascii="Traditional Arabic" w:hAnsi="Traditional Arabic" w:cs="Traditional Arabic"/>
          <w:b/>
          <w:bCs/>
          <w:sz w:val="28"/>
          <w:szCs w:val="28"/>
          <w:rtl/>
        </w:rPr>
        <w:t>.</w:t>
      </w:r>
    </w:p>
    <w:p w:rsidR="005E617E" w:rsidRPr="0038461A" w:rsidRDefault="009F24AF" w:rsidP="00002199">
      <w:pPr>
        <w:autoSpaceDE w:val="0"/>
        <w:autoSpaceDN w:val="0"/>
        <w:adjustRightInd w:val="0"/>
        <w:ind w:left="-341"/>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     </w:t>
      </w:r>
      <w:r w:rsidR="005E617E" w:rsidRPr="0038461A">
        <w:rPr>
          <w:rFonts w:ascii="Traditional Arabic" w:hAnsi="Traditional Arabic" w:cs="Traditional Arabic"/>
          <w:b/>
          <w:bCs/>
          <w:sz w:val="28"/>
          <w:szCs w:val="28"/>
          <w:rtl/>
        </w:rPr>
        <w:t>ورغم أن السوق الإسلامية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تعاني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من</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شح</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الأدوات</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النقدية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المالية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لإدارة</w:t>
      </w:r>
      <w:r w:rsidR="005E617E"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 xml:space="preserve">السيولة، </w:t>
      </w:r>
      <w:r w:rsidR="005E617E" w:rsidRPr="0038461A">
        <w:rPr>
          <w:rFonts w:ascii="Traditional Arabic" w:hAnsi="Traditional Arabic" w:cs="Traditional Arabic"/>
          <w:b/>
          <w:bCs/>
          <w:sz w:val="28"/>
          <w:szCs w:val="28"/>
          <w:rtl/>
        </w:rPr>
        <w:t>وتأتي الصكوك</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لتمثل</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أهم</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أداة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مالية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نقدية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لإدارة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السيولة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في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المصارف</w:t>
      </w:r>
      <w:r w:rsidR="005E617E"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rPr>
        <w:t>الإسلامية، كما أن</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الضوابط</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التي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وضعها</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مجمع</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الفقه</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الإسلامي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الدولي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وهيئة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المحاسبة</w:t>
      </w:r>
      <w:r w:rsidR="005E617E"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rPr>
        <w:t>والمراجعة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للمؤسسات</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المالية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الإسلامية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لتداول</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الصكوك</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قد وفت</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بالمطلوب</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من</w:t>
      </w:r>
      <w:r w:rsidR="005E617E"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rPr>
        <w:t>الجانب</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النظري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غير</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أن</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أهم</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عائق</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واجه</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إعمال</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الصكوك</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كأداة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لإدارة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السيولة</w:t>
      </w:r>
      <w:r w:rsidR="005E617E"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rPr>
        <w:t>تمثل</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في</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فحص</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الشروط</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والضوابط</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وحسن</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تنزيلها</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على</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المنتجات</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المعروضة</w:t>
      </w:r>
      <w:r w:rsidR="005E617E" w:rsidRPr="0038461A">
        <w:rPr>
          <w:rFonts w:ascii="Traditional Arabic" w:hAnsi="Traditional Arabic" w:cs="Traditional Arabic"/>
          <w:b/>
          <w:bCs/>
          <w:sz w:val="28"/>
          <w:szCs w:val="28"/>
        </w:rPr>
        <w:t xml:space="preserve"> </w:t>
      </w:r>
      <w:r w:rsidR="005E617E" w:rsidRPr="0038461A">
        <w:rPr>
          <w:rFonts w:ascii="Traditional Arabic" w:hAnsi="Traditional Arabic" w:cs="Traditional Arabic"/>
          <w:b/>
          <w:bCs/>
          <w:sz w:val="28"/>
          <w:szCs w:val="28"/>
          <w:rtl/>
        </w:rPr>
        <w:t>في</w:t>
      </w:r>
      <w:r w:rsidR="005E617E"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rPr>
        <w:t>السوق</w:t>
      </w:r>
      <w:r w:rsidR="005E617E" w:rsidRPr="0038461A">
        <w:rPr>
          <w:rStyle w:val="FootnoteReference"/>
          <w:rFonts w:ascii="Traditional Arabic" w:hAnsi="Traditional Arabic" w:cs="Traditional Arabic"/>
          <w:b/>
          <w:bCs/>
          <w:sz w:val="28"/>
          <w:szCs w:val="28"/>
          <w:rtl/>
        </w:rPr>
        <w:footnoteReference w:id="46"/>
      </w:r>
      <w:r w:rsidR="005E617E" w:rsidRPr="0038461A">
        <w:rPr>
          <w:rFonts w:ascii="Traditional Arabic" w:hAnsi="Traditional Arabic" w:cs="Traditional Arabic"/>
          <w:b/>
          <w:bCs/>
          <w:sz w:val="28"/>
          <w:szCs w:val="28"/>
        </w:rPr>
        <w:t>.</w:t>
      </w:r>
    </w:p>
    <w:p w:rsidR="00002199" w:rsidRPr="0038461A" w:rsidRDefault="009F24AF" w:rsidP="00C7731A">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lang w:bidi="ar-JO"/>
        </w:rPr>
        <w:t xml:space="preserve">      </w:t>
      </w:r>
      <w:r w:rsidR="005E617E" w:rsidRPr="0038461A">
        <w:rPr>
          <w:rFonts w:ascii="Traditional Arabic" w:hAnsi="Traditional Arabic" w:cs="Traditional Arabic"/>
          <w:b/>
          <w:bCs/>
          <w:sz w:val="28"/>
          <w:szCs w:val="28"/>
          <w:rtl/>
          <w:lang w:bidi="ar-JO"/>
        </w:rPr>
        <w:t xml:space="preserve">وعلى الرغم مما يشوب هذه الأداة من بعض المخالفات للضوابط والشروط  إلا أنها لا ترتقي لدرجة دخولها ساحة الربا المحرم، لذلك فهي </w:t>
      </w:r>
      <w:r w:rsidR="005E617E" w:rsidRPr="0038461A">
        <w:rPr>
          <w:rFonts w:ascii="Traditional Arabic" w:hAnsi="Traditional Arabic" w:cs="Traditional Arabic"/>
          <w:b/>
          <w:bCs/>
          <w:sz w:val="28"/>
          <w:szCs w:val="28"/>
          <w:rtl/>
        </w:rPr>
        <w:t xml:space="preserve">تساهم في انعاش الاقتصاد و ذلك بالاستفادة من رؤوس الأموال التي تعزف عن المشاركة في المشاريع التي تمول ربوياً، كما أنها تتيح للحكومات والشركات الحصول على تمويلات مشروعة تساعدها في التوسع في نشاطاتها، </w:t>
      </w:r>
      <w:r w:rsidR="005E617E" w:rsidRPr="0038461A">
        <w:rPr>
          <w:rFonts w:ascii="Traditional Arabic" w:hAnsi="Traditional Arabic" w:cs="Traditional Arabic"/>
          <w:b/>
          <w:bCs/>
          <w:sz w:val="28"/>
          <w:szCs w:val="28"/>
          <w:rtl/>
          <w:lang w:bidi="ar-JO"/>
        </w:rPr>
        <w:t>و</w:t>
      </w:r>
      <w:r w:rsidR="005E617E" w:rsidRPr="0038461A">
        <w:rPr>
          <w:rFonts w:ascii="Traditional Arabic" w:hAnsi="Traditional Arabic" w:cs="Traditional Arabic"/>
          <w:b/>
          <w:bCs/>
          <w:sz w:val="28"/>
          <w:szCs w:val="28"/>
          <w:rtl/>
        </w:rPr>
        <w:t>تحقق عوائد مجزية للمستثمرين</w:t>
      </w:r>
      <w:r w:rsidR="005E617E" w:rsidRPr="0038461A">
        <w:rPr>
          <w:rFonts w:ascii="Traditional Arabic" w:hAnsi="Traditional Arabic" w:cs="Traditional Arabic"/>
          <w:b/>
          <w:bCs/>
          <w:sz w:val="28"/>
          <w:szCs w:val="28"/>
          <w:rtl/>
          <w:lang w:bidi="ar-JO"/>
        </w:rPr>
        <w:t xml:space="preserve"> وتمثل </w:t>
      </w:r>
      <w:r w:rsidR="005E617E" w:rsidRPr="0038461A">
        <w:rPr>
          <w:rFonts w:ascii="Traditional Arabic" w:hAnsi="Traditional Arabic" w:cs="Traditional Arabic"/>
          <w:b/>
          <w:bCs/>
          <w:sz w:val="28"/>
          <w:szCs w:val="28"/>
          <w:rtl/>
        </w:rPr>
        <w:t xml:space="preserve">بديلاً شرعياً للسندات وشهادات الاستثمار الربوية وغيرها من الأدوات، وهنا يأتي دور البنوك المركزية في تدعيم هذه الأداة وتمهيد الطريق للاستفادة </w:t>
      </w:r>
      <w:r w:rsidR="005E617E" w:rsidRPr="0038461A">
        <w:rPr>
          <w:rFonts w:ascii="Traditional Arabic" w:hAnsi="Traditional Arabic" w:cs="Traditional Arabic"/>
          <w:b/>
          <w:bCs/>
          <w:sz w:val="28"/>
          <w:szCs w:val="28"/>
          <w:rtl/>
        </w:rPr>
        <w:lastRenderedPageBreak/>
        <w:t>من الامكانات التي توفرها للجانب الاقتصادي عامة ولمشكلة إدارة السيولة على وجه الخصوص، وذلك لن يتأتى إلا بتوفير سوق مالية إسلامية نقية وخاصة السوق الثانوية لتكتمل حلقات دوران رأس المال بمسارها الطبيعي.</w:t>
      </w:r>
    </w:p>
    <w:p w:rsidR="007C16C3" w:rsidRPr="0038461A" w:rsidRDefault="007C16C3" w:rsidP="007C16C3">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JO"/>
        </w:rPr>
        <w:t>4</w:t>
      </w:r>
      <w:r w:rsidR="005E617E" w:rsidRPr="0038461A">
        <w:rPr>
          <w:rFonts w:ascii="Traditional Arabic" w:hAnsi="Traditional Arabic" w:cs="Traditional Arabic"/>
          <w:b/>
          <w:bCs/>
          <w:sz w:val="28"/>
          <w:szCs w:val="28"/>
          <w:rtl/>
          <w:lang w:bidi="ar-JO"/>
        </w:rPr>
        <w:t>.شهادات ا</w:t>
      </w:r>
      <w:r w:rsidR="00EB374F" w:rsidRPr="0038461A">
        <w:rPr>
          <w:rFonts w:ascii="Traditional Arabic" w:hAnsi="Traditional Arabic" w:cs="Traditional Arabic"/>
          <w:b/>
          <w:bCs/>
          <w:sz w:val="28"/>
          <w:szCs w:val="28"/>
          <w:rtl/>
          <w:lang w:bidi="ar-JO"/>
        </w:rPr>
        <w:t>لإ</w:t>
      </w:r>
      <w:r w:rsidR="005E617E" w:rsidRPr="0038461A">
        <w:rPr>
          <w:rFonts w:ascii="Traditional Arabic" w:hAnsi="Traditional Arabic" w:cs="Traditional Arabic"/>
          <w:b/>
          <w:bCs/>
          <w:sz w:val="28"/>
          <w:szCs w:val="28"/>
          <w:rtl/>
          <w:lang w:bidi="ar-JO"/>
        </w:rPr>
        <w:t xml:space="preserve">ستثمار </w:t>
      </w:r>
      <w:r w:rsidR="00EB374F" w:rsidRPr="0038461A">
        <w:rPr>
          <w:rFonts w:ascii="Traditional Arabic" w:hAnsi="Traditional Arabic" w:cs="Traditional Arabic"/>
          <w:b/>
          <w:bCs/>
          <w:sz w:val="28"/>
          <w:szCs w:val="28"/>
          <w:rtl/>
          <w:lang w:bidi="ar-JO"/>
        </w:rPr>
        <w:t>ال</w:t>
      </w:r>
      <w:r w:rsidR="005E617E" w:rsidRPr="0038461A">
        <w:rPr>
          <w:rFonts w:ascii="Traditional Arabic" w:hAnsi="Traditional Arabic" w:cs="Traditional Arabic"/>
          <w:b/>
          <w:bCs/>
          <w:sz w:val="28"/>
          <w:szCs w:val="28"/>
          <w:rtl/>
          <w:lang w:bidi="ar-JO"/>
        </w:rPr>
        <w:t>إسلامية</w:t>
      </w:r>
      <w:r w:rsidR="005E617E" w:rsidRPr="0038461A">
        <w:rPr>
          <w:rStyle w:val="FootnoteReference"/>
          <w:rFonts w:ascii="Traditional Arabic" w:hAnsi="Traditional Arabic" w:cs="Traditional Arabic"/>
          <w:b/>
          <w:bCs/>
          <w:sz w:val="28"/>
          <w:szCs w:val="28"/>
          <w:rtl/>
          <w:lang w:bidi="ar-JO"/>
        </w:rPr>
        <w:footnoteReference w:id="47"/>
      </w:r>
      <w:r w:rsidR="005E617E" w:rsidRPr="0038461A">
        <w:rPr>
          <w:rFonts w:ascii="Traditional Arabic" w:hAnsi="Traditional Arabic" w:cs="Traditional Arabic"/>
          <w:b/>
          <w:bCs/>
          <w:sz w:val="28"/>
          <w:szCs w:val="28"/>
          <w:rtl/>
          <w:lang w:bidi="ar-JO"/>
        </w:rPr>
        <w:t>:</w:t>
      </w:r>
    </w:p>
    <w:p w:rsidR="007C16C3" w:rsidRPr="0038461A" w:rsidRDefault="005E617E" w:rsidP="00002199">
      <w:pPr>
        <w:autoSpaceDE w:val="0"/>
        <w:autoSpaceDN w:val="0"/>
        <w:adjustRightInd w:val="0"/>
        <w:ind w:left="-341"/>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ظهرت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الآونة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الأخيرة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مجال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الاستثمار</w:t>
      </w:r>
      <w:r w:rsidR="009F24AF" w:rsidRPr="0038461A">
        <w:rPr>
          <w:rFonts w:ascii="Traditional Arabic" w:hAnsi="Traditional Arabic" w:cs="Traditional Arabic"/>
          <w:b/>
          <w:bCs/>
          <w:sz w:val="28"/>
          <w:szCs w:val="28"/>
          <w:rtl/>
          <w:lang w:bidi="ar-IQ"/>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أوعية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مجمعة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توجه</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نحو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مجالات</w:t>
      </w:r>
    </w:p>
    <w:p w:rsidR="005E617E" w:rsidRPr="0038461A" w:rsidRDefault="005E617E" w:rsidP="007C16C3">
      <w:pPr>
        <w:autoSpaceDE w:val="0"/>
        <w:autoSpaceDN w:val="0"/>
        <w:adjustRightInd w:val="0"/>
        <w:ind w:left="-341"/>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خاصة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معينة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غير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معينة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يطلق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اصطلاح</w:t>
      </w:r>
      <w:r w:rsidRPr="0038461A">
        <w:rPr>
          <w:rFonts w:ascii="Traditional Arabic" w:hAnsi="Traditional Arabic" w:cs="Traditional Arabic"/>
          <w:b/>
          <w:bCs/>
          <w:sz w:val="28"/>
          <w:szCs w:val="28"/>
        </w:rPr>
        <w:t xml:space="preserve"> ) </w:t>
      </w:r>
      <w:r w:rsidRPr="0038461A">
        <w:rPr>
          <w:rFonts w:ascii="Traditional Arabic" w:hAnsi="Traditional Arabic" w:cs="Traditional Arabic"/>
          <w:b/>
          <w:bCs/>
          <w:sz w:val="28"/>
          <w:szCs w:val="28"/>
          <w:rtl/>
        </w:rPr>
        <w:t>صناديق الاستثمار)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حيث</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تتكون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الصناديق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وحدات</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استثمارية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يطلق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عليها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اسم</w:t>
      </w:r>
      <w:r w:rsidRPr="0038461A">
        <w:rPr>
          <w:rFonts w:ascii="Traditional Arabic" w:hAnsi="Traditional Arabic" w:cs="Traditional Arabic"/>
          <w:b/>
          <w:bCs/>
          <w:sz w:val="28"/>
          <w:szCs w:val="28"/>
        </w:rPr>
        <w:t xml:space="preserve"> : </w:t>
      </w:r>
      <w:r w:rsidRPr="0038461A">
        <w:rPr>
          <w:rFonts w:ascii="Traditional Arabic" w:hAnsi="Traditional Arabic" w:cs="Traditional Arabic"/>
          <w:b/>
          <w:bCs/>
          <w:sz w:val="28"/>
          <w:szCs w:val="28"/>
          <w:rtl/>
        </w:rPr>
        <w:t>صك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شهادة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ويقصد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بصندوق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الدراسة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بأنه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وعاء</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ذمة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مالية</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مستقلة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يهدف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تجميع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الأموال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صورة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وحدات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وتوظيفها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مجالات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محددة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ويدير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الصندوق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شركة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تمتلك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تشكيلة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المشروعات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الاستثماري</w:t>
      </w:r>
      <w:r w:rsidRPr="0038461A">
        <w:rPr>
          <w:rFonts w:ascii="Traditional Arabic" w:hAnsi="Traditional Arabic" w:cs="Traditional Arabic"/>
          <w:b/>
          <w:bCs/>
          <w:sz w:val="28"/>
          <w:szCs w:val="28"/>
        </w:rPr>
        <w:t>.</w:t>
      </w:r>
      <w:r w:rsidRPr="0038461A">
        <w:rPr>
          <w:rFonts w:ascii="Traditional Arabic" w:hAnsi="Traditional Arabic" w:cs="Traditional Arabic"/>
          <w:b/>
          <w:bCs/>
          <w:sz w:val="28"/>
          <w:szCs w:val="28"/>
          <w:rtl/>
        </w:rPr>
        <w:t xml:space="preserve"> تقوم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 الصناديق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الاستثمارية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بإصدار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شهادات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مشاركة</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الربح</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والخسارة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بأنواع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مختلفة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تتسم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بالمرونة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حيث</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الشراء</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والبيع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ولكن</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حتى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الآن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يتم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تداولها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أسواق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ولكن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يمكن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تساهم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بدور</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مهم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معالجة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مشكلة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إدارة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والتي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لديها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محفظة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استثمارات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 مشروعات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تحتاج</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لديها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فائض</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فتقوم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بشرائها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وهكذا</w:t>
      </w:r>
      <w:r w:rsidRPr="0038461A">
        <w:rPr>
          <w:rFonts w:ascii="Traditional Arabic" w:hAnsi="Traditional Arabic" w:cs="Traditional Arabic"/>
          <w:b/>
          <w:bCs/>
          <w:sz w:val="28"/>
          <w:szCs w:val="28"/>
        </w:rPr>
        <w:t>.</w:t>
      </w:r>
      <w:r w:rsidRPr="0038461A">
        <w:rPr>
          <w:rFonts w:ascii="Traditional Arabic" w:hAnsi="Traditional Arabic" w:cs="Traditional Arabic"/>
          <w:b/>
          <w:bCs/>
          <w:sz w:val="28"/>
          <w:szCs w:val="28"/>
          <w:rtl/>
        </w:rPr>
        <w:t xml:space="preserve"> 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أهم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سلبيات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السبيل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عدم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التعامل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الشهادات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سوق</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صعوبة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التسييل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بسرعة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عند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الحاجة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كما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أهم</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مخاطرها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تعرض</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المشروعات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الاستثمارية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للتقلبات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والأزمات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وسوء</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الإدارة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التعامل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يخالف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أحكام</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ومبادئ</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الشريعة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p>
    <w:p w:rsidR="005E617E" w:rsidRPr="0038461A" w:rsidRDefault="005E617E"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5.</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المضاربة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lang w:bidi="ar-JO"/>
        </w:rPr>
        <w:t xml:space="preserve">البورصة على </w:t>
      </w:r>
      <w:r w:rsidRPr="0038461A">
        <w:rPr>
          <w:rFonts w:ascii="Traditional Arabic" w:hAnsi="Traditional Arabic" w:cs="Traditional Arabic"/>
          <w:b/>
          <w:bCs/>
          <w:sz w:val="28"/>
          <w:szCs w:val="28"/>
          <w:rtl/>
        </w:rPr>
        <w:t>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المختلفة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w:t>
      </w:r>
    </w:p>
    <w:p w:rsidR="005E617E" w:rsidRPr="0038461A" w:rsidRDefault="005E617E"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تلجأ معظم المصارف الإسلامية إلى الأسواق المالية المحلية والعالمية من أجل المضاربة (المتاجرة) على الأوراق المالية المتوفرة لديها أو المتوفرة بالسوق سواء أكانت أسهم أم صكوك أم شهادات استثمارية بهدف إدارة ما لديها من سيولة نقدية وهذا الأمر جائز شرعاً إذا ما تم وفق الضوابط والمعايير الشرعية المعتمدة من الجهات المعنية والمجامع الفقهية.</w:t>
      </w:r>
    </w:p>
    <w:p w:rsidR="005E617E" w:rsidRPr="0038461A" w:rsidRDefault="005E617E" w:rsidP="002768EB">
      <w:pPr>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فيما سبق تم عرض أهم الأدوات المتاحة لإدارة السيولة في ساحة العمل المصرفي الإسلامي وقد قام الباحثان ببيان مدى ملائمة هذه الأدوات للتطبيق، حيث تبين أن معظمها يص</w:t>
      </w:r>
      <w:r w:rsidR="001D599F" w:rsidRPr="0038461A">
        <w:rPr>
          <w:rFonts w:ascii="Traditional Arabic" w:hAnsi="Traditional Arabic" w:cs="Traditional Arabic"/>
          <w:b/>
          <w:bCs/>
          <w:sz w:val="28"/>
          <w:szCs w:val="28"/>
          <w:rtl/>
        </w:rPr>
        <w:t>ط</w:t>
      </w:r>
      <w:r w:rsidRPr="0038461A">
        <w:rPr>
          <w:rFonts w:ascii="Traditional Arabic" w:hAnsi="Traditional Arabic" w:cs="Traditional Arabic"/>
          <w:b/>
          <w:bCs/>
          <w:sz w:val="28"/>
          <w:szCs w:val="28"/>
          <w:rtl/>
        </w:rPr>
        <w:t>دم بالمحددات الشرعية عند تطبيق</w:t>
      </w:r>
      <w:r w:rsidR="002768EB" w:rsidRPr="0038461A">
        <w:rPr>
          <w:rFonts w:ascii="Traditional Arabic" w:hAnsi="Traditional Arabic" w:cs="Traditional Arabic" w:hint="cs"/>
          <w:b/>
          <w:bCs/>
          <w:sz w:val="28"/>
          <w:szCs w:val="28"/>
          <w:rtl/>
        </w:rPr>
        <w:t>ه</w:t>
      </w:r>
      <w:r w:rsidRPr="0038461A">
        <w:rPr>
          <w:rFonts w:ascii="Traditional Arabic" w:hAnsi="Traditional Arabic" w:cs="Traditional Arabic"/>
          <w:b/>
          <w:bCs/>
          <w:sz w:val="28"/>
          <w:szCs w:val="28"/>
          <w:rtl/>
        </w:rPr>
        <w:t xml:space="preserve"> على أرض الواقع مما يُخرج المعاملة أحياناً من شرعيتها إلى الجانب الربوي كما في الصكوك السيادية، وأحياناً أخرى يُبقيها ضمن إطارها الشرعي ولكن بصورة غير نقية حيث تكتنفها بعض المخالفات الشرعية دون أن تُدخلها دائرة الربا، وسننتقل بعد هذا إلى المطلب التالي لبحث بعض الأدوات والأساليب المقترحة للمساعدة في حل مشكلة السيولة لدى المصارف الإسلامية.</w:t>
      </w:r>
    </w:p>
    <w:p w:rsidR="00EB374F" w:rsidRPr="0038461A" w:rsidRDefault="00EB374F" w:rsidP="00002199">
      <w:pPr>
        <w:ind w:left="-341"/>
        <w:jc w:val="both"/>
        <w:rPr>
          <w:rFonts w:ascii="Traditional Arabic" w:hAnsi="Traditional Arabic" w:cs="Traditional Arabic"/>
          <w:b/>
          <w:bCs/>
          <w:sz w:val="28"/>
          <w:szCs w:val="28"/>
          <w:rtl/>
          <w:lang w:bidi="ar-IQ"/>
        </w:rPr>
      </w:pPr>
    </w:p>
    <w:p w:rsidR="00DB5583" w:rsidRDefault="00DB5583" w:rsidP="00002199">
      <w:pPr>
        <w:ind w:left="-341"/>
        <w:jc w:val="both"/>
        <w:rPr>
          <w:rFonts w:ascii="Traditional Arabic" w:hAnsi="Traditional Arabic" w:cs="Traditional Arabic"/>
          <w:b/>
          <w:bCs/>
          <w:sz w:val="28"/>
          <w:szCs w:val="28"/>
          <w:rtl/>
          <w:lang w:bidi="ar-IQ"/>
        </w:rPr>
      </w:pPr>
    </w:p>
    <w:p w:rsidR="00C7731A" w:rsidRPr="0038461A" w:rsidRDefault="00C7731A" w:rsidP="00002199">
      <w:pPr>
        <w:ind w:left="-341"/>
        <w:jc w:val="both"/>
        <w:rPr>
          <w:rFonts w:ascii="Traditional Arabic" w:hAnsi="Traditional Arabic" w:cs="Traditional Arabic"/>
          <w:b/>
          <w:bCs/>
          <w:sz w:val="28"/>
          <w:szCs w:val="28"/>
          <w:rtl/>
          <w:lang w:bidi="ar-IQ"/>
        </w:rPr>
      </w:pPr>
    </w:p>
    <w:p w:rsidR="00E234EE" w:rsidRPr="0038461A" w:rsidRDefault="00E234EE" w:rsidP="007C16C3">
      <w:pPr>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lastRenderedPageBreak/>
        <w:t>المطل</w:t>
      </w:r>
      <w:r w:rsidR="007F6904" w:rsidRPr="0038461A">
        <w:rPr>
          <w:rFonts w:ascii="Traditional Arabic" w:hAnsi="Traditional Arabic" w:cs="Traditional Arabic"/>
          <w:b/>
          <w:bCs/>
          <w:sz w:val="28"/>
          <w:szCs w:val="28"/>
          <w:rtl/>
        </w:rPr>
        <w:t>ب الثالث: أساليب وأدوات مالية مقترحة لإدا</w:t>
      </w:r>
      <w:r w:rsidR="00EB374F" w:rsidRPr="0038461A">
        <w:rPr>
          <w:rFonts w:ascii="Traditional Arabic" w:hAnsi="Traditional Arabic" w:cs="Traditional Arabic"/>
          <w:b/>
          <w:bCs/>
          <w:sz w:val="28"/>
          <w:szCs w:val="28"/>
          <w:rtl/>
        </w:rPr>
        <w:t>رة السيولة في المصارف الإسلامية</w:t>
      </w:r>
    </w:p>
    <w:p w:rsidR="00002199" w:rsidRPr="0038461A" w:rsidRDefault="00475975" w:rsidP="00DB5583">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بعد إتمام هذه المحاكمة الجوهرية المتواضعة لما هو متاح من أدوات وأساليب مستخدمة لإدارة السيولة في المصارف الإسلامية، تبين للباحثين أن هناك حاجة ملحة وماسة للبحث في امكانية تطوير ما هو متاح - وقابل للتطوير- من هذه الأدوات والأساليب، ثم السعي الحثيث لإقتراح ما يفتح الله تعالى به علينا في هذا المجال للخروج بمنظومة متكاملة من الأساليب والأدوات التي تُمكن الجهاز المصرفي الإسلامي من مواجهة هذه المشكلة المزمنة المتراكمة الآثار لدرجة أنها باتت تُهدد مستقبل المصرفية الإسلامية عامة، وعليه سيتعرض البحث لهذه المقترحات على النحو الآتي:</w:t>
      </w:r>
    </w:p>
    <w:p w:rsidR="00475975" w:rsidRPr="0038461A" w:rsidRDefault="00475975"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أولاً: دور البنك المركزي كمُقرض أخير:</w:t>
      </w:r>
    </w:p>
    <w:p w:rsidR="00BC4DD4" w:rsidRPr="0038461A" w:rsidRDefault="00475975" w:rsidP="00002199">
      <w:pPr>
        <w:autoSpaceDE w:val="0"/>
        <w:autoSpaceDN w:val="0"/>
        <w:adjustRightInd w:val="0"/>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rPr>
        <w:t xml:space="preserve">     الحقيقة التي لا يمكن تجاهلها تتمثل في دور البنك المركزي في مجال إدارة السيولة المصرفية ومعالجة كل ما يطرأ عليها من مشكلات، إلا أن العقبة التي تواجه المصارف الإسلامية هو عدم ولوج البنوك المركزية لمظلة الاقتصاد الإسلامي لأسباب لا مجال لبحثها في هذه المساحة البحثية، وفي ظل هذا الواقع لا بد من البحث عن سُبل ممكنة للاستفادة من امكانيات البنك المركزي دون التنازل عن الضوابط الشرعية للمصارف الإسلامية وبالوقت نفسه عدم احراج إدارات البنوك المركزية مع الغير(بالبلدي: بدنا عنب ... وما بدنا نقاتل الناطور)*</w:t>
      </w:r>
      <w:r w:rsidR="00BC4DD4" w:rsidRPr="0038461A">
        <w:rPr>
          <w:rFonts w:ascii="Traditional Arabic" w:hAnsi="Traditional Arabic" w:cs="Traditional Arabic"/>
          <w:b/>
          <w:bCs/>
          <w:sz w:val="28"/>
          <w:szCs w:val="28"/>
          <w:rtl/>
        </w:rPr>
        <w:t>.</w:t>
      </w:r>
    </w:p>
    <w:p w:rsidR="00BC4DD4" w:rsidRPr="0038461A" w:rsidRDefault="00BC4DD4" w:rsidP="00002199">
      <w:pPr>
        <w:autoSpaceDE w:val="0"/>
        <w:autoSpaceDN w:val="0"/>
        <w:adjustRightInd w:val="0"/>
        <w:ind w:left="-34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يقترح</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الدكتور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محمد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نجاة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الله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صديقي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w:t>
      </w:r>
      <w:r w:rsidR="00E66916" w:rsidRPr="0038461A">
        <w:rPr>
          <w:rFonts w:ascii="Traditional Arabic" w:hAnsi="Traditional Arabic" w:cs="Traditional Arabic"/>
          <w:b/>
          <w:bCs/>
          <w:sz w:val="28"/>
          <w:szCs w:val="28"/>
          <w:rtl/>
        </w:rPr>
        <w:t>ا المجال</w:t>
      </w:r>
      <w:r w:rsidRPr="0038461A">
        <w:rPr>
          <w:rFonts w:ascii="Traditional Arabic" w:hAnsi="Traditional Arabic" w:cs="Traditional Arabic"/>
          <w:b/>
          <w:bCs/>
          <w:sz w:val="28"/>
          <w:szCs w:val="28"/>
          <w:rtl/>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بأن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تمنح</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البنوك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 قروضا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فائدة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المركزي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حدود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عندها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إحتياطيات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عندما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تكون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حاجة 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وتحدد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مدة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زمنية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السلطات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لتسديد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هذه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القروض.</w:t>
      </w:r>
      <w:r w:rsidRPr="0038461A">
        <w:rPr>
          <w:rFonts w:ascii="Traditional Arabic" w:hAnsi="Traditional Arabic" w:cs="Traditional Arabic"/>
          <w:b/>
          <w:bCs/>
          <w:sz w:val="28"/>
          <w:szCs w:val="28"/>
          <w:rtl/>
        </w:rPr>
        <w:footnoteReference w:id="48"/>
      </w:r>
    </w:p>
    <w:p w:rsidR="000C2CE8" w:rsidRPr="0038461A" w:rsidRDefault="000C2CE8" w:rsidP="00002199">
      <w:pPr>
        <w:autoSpaceDE w:val="0"/>
        <w:autoSpaceDN w:val="0"/>
        <w:adjustRightInd w:val="0"/>
        <w:ind w:left="-34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BC4DD4" w:rsidRPr="0038461A">
        <w:rPr>
          <w:rFonts w:ascii="Traditional Arabic" w:hAnsi="Traditional Arabic" w:cs="Traditional Arabic"/>
          <w:b/>
          <w:bCs/>
          <w:sz w:val="28"/>
          <w:szCs w:val="28"/>
          <w:rtl/>
        </w:rPr>
        <w:t>ويمكن أن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يؤشر على هذا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المقترح</w:t>
      </w:r>
      <w:r w:rsidR="00BC4DD4"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 xml:space="preserve">كونه غير موافق </w:t>
      </w:r>
      <w:r w:rsidR="00BC4DD4" w:rsidRPr="0038461A">
        <w:rPr>
          <w:rFonts w:ascii="Traditional Arabic" w:hAnsi="Traditional Arabic" w:cs="Traditional Arabic"/>
          <w:b/>
          <w:bCs/>
          <w:sz w:val="28"/>
          <w:szCs w:val="28"/>
          <w:rtl/>
        </w:rPr>
        <w:t>للسياسة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النقدية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من حيث إعتباره</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الإحتياطيات النقدية بمثابة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ضمان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للمودعين،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فهي</w:t>
      </w:r>
      <w:r w:rsidRPr="0038461A">
        <w:rPr>
          <w:rFonts w:ascii="Traditional Arabic" w:hAnsi="Traditional Arabic" w:cs="Traditional Arabic"/>
          <w:b/>
          <w:bCs/>
          <w:sz w:val="28"/>
          <w:szCs w:val="28"/>
          <w:rtl/>
        </w:rPr>
        <w:t xml:space="preserve"> (الإحتياطيات)</w:t>
      </w:r>
      <w:r w:rsidR="00BC4DD4" w:rsidRPr="0038461A">
        <w:rPr>
          <w:rFonts w:ascii="Traditional Arabic" w:hAnsi="Traditional Arabic" w:cs="Traditional Arabic"/>
          <w:b/>
          <w:bCs/>
          <w:sz w:val="28"/>
          <w:szCs w:val="28"/>
          <w:rtl/>
        </w:rPr>
        <w:t xml:space="preserve"> وسيلة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يتحكم</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بها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البنك</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المركزي</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في</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خلق</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النقود</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وبالتالي</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لا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يمكن إستعمال</w:t>
      </w:r>
      <w:r w:rsidRPr="0038461A">
        <w:rPr>
          <w:rFonts w:ascii="Traditional Arabic" w:hAnsi="Traditional Arabic" w:cs="Traditional Arabic"/>
          <w:b/>
          <w:bCs/>
          <w:sz w:val="28"/>
          <w:szCs w:val="28"/>
          <w:rtl/>
        </w:rPr>
        <w:t xml:space="preserve">ها </w:t>
      </w:r>
      <w:r w:rsidR="00BC4DD4" w:rsidRPr="0038461A">
        <w:rPr>
          <w:rFonts w:ascii="Traditional Arabic" w:hAnsi="Traditional Arabic" w:cs="Traditional Arabic"/>
          <w:b/>
          <w:bCs/>
          <w:sz w:val="28"/>
          <w:szCs w:val="28"/>
          <w:rtl/>
        </w:rPr>
        <w:t>لتغطية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سيولة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w:t>
      </w:r>
      <w:r w:rsidR="00E66916" w:rsidRPr="0038461A">
        <w:rPr>
          <w:rFonts w:ascii="Traditional Arabic" w:hAnsi="Traditional Arabic" w:cs="Traditional Arabic"/>
          <w:b/>
          <w:bCs/>
          <w:sz w:val="28"/>
          <w:szCs w:val="28"/>
          <w:rtl/>
        </w:rPr>
        <w:t xml:space="preserve">مصارف </w:t>
      </w:r>
      <w:r w:rsidR="00BC4DD4" w:rsidRPr="0038461A">
        <w:rPr>
          <w:rFonts w:ascii="Traditional Arabic" w:hAnsi="Traditional Arabic" w:cs="Traditional Arabic"/>
          <w:b/>
          <w:bCs/>
          <w:sz w:val="28"/>
          <w:szCs w:val="28"/>
          <w:rtl/>
        </w:rPr>
        <w:t>الإسلامية</w:t>
      </w:r>
      <w:r w:rsidR="00BC4DD4" w:rsidRPr="0038461A">
        <w:rPr>
          <w:rFonts w:ascii="Traditional Arabic" w:hAnsi="Traditional Arabic" w:cs="Traditional Arabic"/>
          <w:b/>
          <w:bCs/>
          <w:sz w:val="28"/>
          <w:szCs w:val="28"/>
        </w:rPr>
        <w:t>.</w:t>
      </w:r>
    </w:p>
    <w:p w:rsidR="000C2CE8" w:rsidRPr="0038461A" w:rsidRDefault="00E66916" w:rsidP="00002199">
      <w:pPr>
        <w:autoSpaceDE w:val="0"/>
        <w:autoSpaceDN w:val="0"/>
        <w:adjustRightInd w:val="0"/>
        <w:ind w:left="-34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0C2CE8" w:rsidRPr="0038461A">
        <w:rPr>
          <w:rFonts w:ascii="Traditional Arabic" w:hAnsi="Traditional Arabic" w:cs="Traditional Arabic"/>
          <w:b/>
          <w:bCs/>
          <w:sz w:val="28"/>
          <w:szCs w:val="28"/>
          <w:rtl/>
        </w:rPr>
        <w:t>أما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الدكتور</w:t>
      </w:r>
      <w:r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عمر</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شابرا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والدكتور</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حبيب</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أحمد</w:t>
      </w:r>
      <w:r w:rsidR="000C2CE8" w:rsidRPr="0038461A">
        <w:rPr>
          <w:rFonts w:ascii="Traditional Arabic" w:hAnsi="Traditional Arabic" w:cs="Traditional Arabic"/>
          <w:b/>
          <w:bCs/>
          <w:sz w:val="28"/>
          <w:szCs w:val="28"/>
          <w:rtl/>
        </w:rPr>
        <w:t xml:space="preserve"> فيقترحان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إنشاء</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وعاء</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مالي</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مشترك</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لدى</w:t>
      </w:r>
      <w:r w:rsidR="000C2CE8" w:rsidRPr="0038461A">
        <w:rPr>
          <w:rFonts w:ascii="Traditional Arabic" w:hAnsi="Traditional Arabic" w:cs="Traditional Arabic"/>
          <w:b/>
          <w:bCs/>
          <w:sz w:val="28"/>
          <w:szCs w:val="28"/>
          <w:rtl/>
        </w:rPr>
        <w:t xml:space="preserve"> البنوك</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المركزية،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تساهم</w:t>
      </w:r>
      <w:r w:rsidR="00BC4DD4"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المصارف</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الإسلامية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فيه</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بقدر</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محدد</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نسبة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ودائعها،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ويتبع</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ذلك</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أن</w:t>
      </w:r>
      <w:r w:rsidR="000C2CE8" w:rsidRPr="0038461A">
        <w:rPr>
          <w:rFonts w:ascii="Traditional Arabic" w:hAnsi="Traditional Arabic" w:cs="Traditional Arabic"/>
          <w:b/>
          <w:bCs/>
          <w:sz w:val="28"/>
          <w:szCs w:val="28"/>
          <w:rtl/>
        </w:rPr>
        <w:t xml:space="preserve"> </w:t>
      </w:r>
      <w:r w:rsidR="00BC4DD4" w:rsidRPr="0038461A">
        <w:rPr>
          <w:rFonts w:ascii="Traditional Arabic" w:hAnsi="Traditional Arabic" w:cs="Traditional Arabic"/>
          <w:b/>
          <w:bCs/>
          <w:sz w:val="28"/>
          <w:szCs w:val="28"/>
          <w:rtl/>
        </w:rPr>
        <w:t>يكون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لها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الحق</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في</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الاقتراض</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هذا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الوعاء</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غير</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فرض</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فوائد</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عليها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شريطة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يكون</w:t>
      </w:r>
      <w:r w:rsidR="000C2CE8" w:rsidRPr="0038461A">
        <w:rPr>
          <w:rFonts w:ascii="Traditional Arabic" w:hAnsi="Traditional Arabic" w:cs="Traditional Arabic"/>
          <w:b/>
          <w:bCs/>
          <w:sz w:val="28"/>
          <w:szCs w:val="28"/>
          <w:rtl/>
        </w:rPr>
        <w:t xml:space="preserve"> </w:t>
      </w:r>
      <w:r w:rsidR="00BC4DD4" w:rsidRPr="0038461A">
        <w:rPr>
          <w:rFonts w:ascii="Traditional Arabic" w:hAnsi="Traditional Arabic" w:cs="Traditional Arabic"/>
          <w:b/>
          <w:bCs/>
          <w:sz w:val="28"/>
          <w:szCs w:val="28"/>
          <w:rtl/>
        </w:rPr>
        <w:t>الاستخدام</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الصافي</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لهذه</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التسهيلات</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صفرا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خلال</w:t>
      </w:r>
      <w:r w:rsidR="00BC4DD4"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مدة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زمنية</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محددة</w:t>
      </w:r>
      <w:r w:rsidR="00BC4DD4" w:rsidRPr="0038461A">
        <w:rPr>
          <w:rFonts w:ascii="Traditional Arabic" w:hAnsi="Traditional Arabic" w:cs="Traditional Arabic"/>
          <w:b/>
          <w:bCs/>
          <w:sz w:val="28"/>
          <w:szCs w:val="28"/>
        </w:rPr>
        <w:t xml:space="preserve"> . </w:t>
      </w:r>
      <w:r w:rsidR="00BC4DD4" w:rsidRPr="0038461A">
        <w:rPr>
          <w:rFonts w:ascii="Traditional Arabic" w:hAnsi="Traditional Arabic" w:cs="Traditional Arabic"/>
          <w:b/>
          <w:bCs/>
          <w:sz w:val="28"/>
          <w:szCs w:val="28"/>
          <w:rtl/>
        </w:rPr>
        <w:t>ويمكن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ينظر</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لهذا</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الإجراء</w:t>
      </w:r>
      <w:r w:rsidR="000C2CE8" w:rsidRPr="0038461A">
        <w:rPr>
          <w:rFonts w:ascii="Traditional Arabic" w:hAnsi="Traditional Arabic" w:cs="Traditional Arabic"/>
          <w:b/>
          <w:bCs/>
          <w:sz w:val="28"/>
          <w:szCs w:val="28"/>
          <w:rtl/>
        </w:rPr>
        <w:t xml:space="preserve"> </w:t>
      </w:r>
      <w:r w:rsidR="00BC4DD4" w:rsidRPr="0038461A">
        <w:rPr>
          <w:rFonts w:ascii="Traditional Arabic" w:hAnsi="Traditional Arabic" w:cs="Traditional Arabic"/>
          <w:b/>
          <w:bCs/>
          <w:sz w:val="28"/>
          <w:szCs w:val="28"/>
          <w:rtl/>
        </w:rPr>
        <w:t>على</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أنه</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أحد</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أشكال</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التأمين</w:t>
      </w:r>
      <w:r w:rsidR="00BC4DD4" w:rsidRPr="0038461A">
        <w:rPr>
          <w:rFonts w:ascii="Traditional Arabic" w:hAnsi="Traditional Arabic" w:cs="Traditional Arabic"/>
          <w:b/>
          <w:bCs/>
          <w:sz w:val="28"/>
          <w:szCs w:val="28"/>
        </w:rPr>
        <w:t xml:space="preserve"> </w:t>
      </w:r>
      <w:r w:rsidR="00BC4DD4" w:rsidRPr="0038461A">
        <w:rPr>
          <w:rFonts w:ascii="Traditional Arabic" w:hAnsi="Traditional Arabic" w:cs="Traditional Arabic"/>
          <w:b/>
          <w:bCs/>
          <w:sz w:val="28"/>
          <w:szCs w:val="28"/>
          <w:rtl/>
        </w:rPr>
        <w:t>التعاوني</w:t>
      </w:r>
      <w:r w:rsidR="00BC4DD4" w:rsidRPr="0038461A">
        <w:rPr>
          <w:rFonts w:ascii="Traditional Arabic" w:hAnsi="Traditional Arabic" w:cs="Traditional Arabic"/>
          <w:b/>
          <w:bCs/>
          <w:sz w:val="28"/>
          <w:szCs w:val="28"/>
        </w:rPr>
        <w:t>.</w:t>
      </w:r>
      <w:r w:rsidR="0023766D" w:rsidRPr="0038461A">
        <w:rPr>
          <w:rFonts w:ascii="Traditional Arabic" w:hAnsi="Traditional Arabic" w:cs="Traditional Arabic"/>
          <w:b/>
          <w:bCs/>
          <w:sz w:val="28"/>
          <w:szCs w:val="28"/>
          <w:rtl/>
        </w:rPr>
        <w:t xml:space="preserve"> </w:t>
      </w:r>
      <w:r w:rsidR="000C2CE8" w:rsidRPr="0038461A">
        <w:rPr>
          <w:rFonts w:ascii="Traditional Arabic" w:hAnsi="Traditional Arabic" w:cs="Traditional Arabic"/>
          <w:b/>
          <w:bCs/>
          <w:sz w:val="28"/>
          <w:szCs w:val="28"/>
          <w:rtl/>
        </w:rPr>
        <w:t>ويؤخذ</w:t>
      </w:r>
      <w:r w:rsidR="000C2CE8" w:rsidRPr="0038461A">
        <w:rPr>
          <w:rFonts w:ascii="Traditional Arabic" w:hAnsi="Traditional Arabic" w:cs="Traditional Arabic"/>
          <w:b/>
          <w:bCs/>
          <w:sz w:val="28"/>
          <w:szCs w:val="28"/>
          <w:rtl/>
          <w:lang w:bidi="ar-IQ"/>
        </w:rPr>
        <w:t>ع</w:t>
      </w:r>
      <w:r w:rsidR="000C2CE8" w:rsidRPr="0038461A">
        <w:rPr>
          <w:rFonts w:ascii="Traditional Arabic" w:hAnsi="Traditional Arabic" w:cs="Traditional Arabic"/>
          <w:b/>
          <w:bCs/>
          <w:sz w:val="28"/>
          <w:szCs w:val="28"/>
          <w:rtl/>
        </w:rPr>
        <w:t>لى</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هذا</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الإقتراح</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على</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أنه</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يشكل</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عبئا</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آخر</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على</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المصارف</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الإسلامية</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في</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تجميد</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مبالغ أخرى</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بالإضافة</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إلى</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الإحتياطي</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النقدي</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المفروض</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عليها</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من</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طرف</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السلطات</w:t>
      </w:r>
      <w:r w:rsidR="000C2CE8" w:rsidRPr="0038461A">
        <w:rPr>
          <w:rFonts w:ascii="Traditional Arabic" w:hAnsi="Traditional Arabic" w:cs="Traditional Arabic"/>
          <w:b/>
          <w:bCs/>
          <w:sz w:val="28"/>
          <w:szCs w:val="28"/>
        </w:rPr>
        <w:t xml:space="preserve"> </w:t>
      </w:r>
      <w:r w:rsidR="000C2CE8" w:rsidRPr="0038461A">
        <w:rPr>
          <w:rFonts w:ascii="Traditional Arabic" w:hAnsi="Traditional Arabic" w:cs="Traditional Arabic"/>
          <w:b/>
          <w:bCs/>
          <w:sz w:val="28"/>
          <w:szCs w:val="28"/>
          <w:rtl/>
        </w:rPr>
        <w:t>النقدية</w:t>
      </w:r>
      <w:r w:rsidR="000C2CE8" w:rsidRPr="0038461A">
        <w:rPr>
          <w:rFonts w:ascii="Traditional Arabic" w:hAnsi="Traditional Arabic" w:cs="Traditional Arabic"/>
          <w:b/>
          <w:bCs/>
          <w:sz w:val="28"/>
          <w:szCs w:val="28"/>
        </w:rPr>
        <w:t>.</w:t>
      </w:r>
      <w:r w:rsidR="000C2CE8" w:rsidRPr="0038461A">
        <w:rPr>
          <w:rStyle w:val="FootnoteReference"/>
          <w:rFonts w:ascii="Traditional Arabic" w:hAnsi="Traditional Arabic" w:cs="Traditional Arabic"/>
          <w:b/>
          <w:bCs/>
          <w:sz w:val="28"/>
          <w:szCs w:val="28"/>
          <w:rtl/>
          <w:lang w:bidi="ar-IQ"/>
        </w:rPr>
        <w:footnoteReference w:id="49"/>
      </w:r>
    </w:p>
    <w:p w:rsidR="00475975" w:rsidRPr="0038461A" w:rsidRDefault="00475975"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0C2CE8" w:rsidRPr="0038461A">
        <w:rPr>
          <w:rFonts w:ascii="Traditional Arabic" w:hAnsi="Traditional Arabic" w:cs="Traditional Arabic"/>
          <w:b/>
          <w:bCs/>
          <w:sz w:val="28"/>
          <w:szCs w:val="28"/>
          <w:rtl/>
        </w:rPr>
        <w:t xml:space="preserve">    كما </w:t>
      </w:r>
      <w:r w:rsidRPr="0038461A">
        <w:rPr>
          <w:rFonts w:ascii="Traditional Arabic" w:hAnsi="Traditional Arabic" w:cs="Traditional Arabic"/>
          <w:b/>
          <w:bCs/>
          <w:sz w:val="28"/>
          <w:szCs w:val="28"/>
          <w:rtl/>
        </w:rPr>
        <w:t xml:space="preserve">يُمكن </w:t>
      </w:r>
      <w:r w:rsidRPr="0038461A">
        <w:rPr>
          <w:rFonts w:ascii="Traditional Arabic" w:hAnsi="Traditional Arabic" w:cs="Traditional Arabic"/>
          <w:b/>
          <w:bCs/>
          <w:sz w:val="28"/>
          <w:szCs w:val="28"/>
          <w:rtl/>
          <w:lang w:bidi="ar-JO"/>
        </w:rPr>
        <w:t>إجراء تعديلات على التشريعات المصرفية للسماح للبنك المركزي بالتدخل في تقديم السيولة اللازمة للمصارف الإسلامية باتباع بعض أو كل من</w:t>
      </w:r>
      <w:r w:rsidRPr="0038461A">
        <w:rPr>
          <w:rFonts w:ascii="Traditional Arabic" w:hAnsi="Traditional Arabic" w:cs="Traditional Arabic"/>
          <w:b/>
          <w:bCs/>
          <w:sz w:val="28"/>
          <w:szCs w:val="28"/>
          <w:rtl/>
        </w:rPr>
        <w:t xml:space="preserve"> الخطوات الآتية</w:t>
      </w:r>
      <w:r w:rsidRPr="0038461A">
        <w:rPr>
          <w:rStyle w:val="FootnoteReference"/>
          <w:rFonts w:ascii="Traditional Arabic" w:hAnsi="Traditional Arabic" w:cs="Traditional Arabic"/>
          <w:b/>
          <w:bCs/>
          <w:sz w:val="28"/>
          <w:szCs w:val="28"/>
          <w:rtl/>
        </w:rPr>
        <w:footnoteReference w:id="50"/>
      </w:r>
      <w:r w:rsidRPr="0038461A">
        <w:rPr>
          <w:rFonts w:ascii="Traditional Arabic" w:hAnsi="Traditional Arabic" w:cs="Traditional Arabic"/>
          <w:b/>
          <w:bCs/>
          <w:sz w:val="28"/>
          <w:szCs w:val="28"/>
          <w:rtl/>
          <w:lang w:bidi="ar-JO"/>
        </w:rPr>
        <w:t xml:space="preserve"> :</w:t>
      </w:r>
    </w:p>
    <w:p w:rsidR="00475975" w:rsidRPr="0038461A" w:rsidRDefault="00475975"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lastRenderedPageBreak/>
        <w:t xml:space="preserve"> أ. </w:t>
      </w:r>
      <w:r w:rsidRPr="0038461A">
        <w:rPr>
          <w:rFonts w:ascii="Traditional Arabic" w:hAnsi="Traditional Arabic" w:cs="Traditional Arabic"/>
          <w:b/>
          <w:bCs/>
          <w:sz w:val="28"/>
          <w:szCs w:val="28"/>
          <w:rtl/>
          <w:lang w:bidi="ar-JO"/>
        </w:rPr>
        <w:tab/>
        <w:t xml:space="preserve">فتح حسابات له لدى المصارف الإسلامية بالعملات المحلية أو بالعملات  الأجنبية . </w:t>
      </w:r>
    </w:p>
    <w:p w:rsidR="00475975" w:rsidRPr="0038461A" w:rsidRDefault="00475975"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ب . فتح حسابات لديه للمصارف الإسلامية بالعملات المحلية أو بالعملات الأجنبية . </w:t>
      </w:r>
    </w:p>
    <w:p w:rsidR="00475975" w:rsidRPr="0038461A" w:rsidRDefault="00475975"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ج . منح المصارف الإسلامية تمويلاً قصير ومتوسط الأجل باستخدام أدوات وأساليب لا تتعارض مع أحكام الشريعة الإسلامية . </w:t>
      </w:r>
    </w:p>
    <w:p w:rsidR="00475975" w:rsidRPr="0038461A" w:rsidRDefault="00475975"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د. يُمكنه أن يبيع ويشتري من المصارف الإسلامية الأوراق المالية وغيرها من الأدوات التي تتفق مع أحكام الشريعة الإسلامية . </w:t>
      </w:r>
    </w:p>
    <w:p w:rsidR="00475975" w:rsidRPr="0038461A" w:rsidRDefault="00475975" w:rsidP="00002199">
      <w:pPr>
        <w:ind w:left="-341"/>
        <w:jc w:val="both"/>
        <w:rPr>
          <w:rFonts w:ascii="Traditional Arabic" w:hAnsi="Traditional Arabic" w:cs="Traditional Arabic"/>
          <w:b/>
          <w:bCs/>
          <w:sz w:val="28"/>
          <w:szCs w:val="28"/>
          <w:lang w:bidi="ar-JO"/>
        </w:rPr>
      </w:pPr>
      <w:r w:rsidRPr="0038461A">
        <w:rPr>
          <w:rFonts w:ascii="Traditional Arabic" w:hAnsi="Traditional Arabic" w:cs="Traditional Arabic"/>
          <w:b/>
          <w:bCs/>
          <w:sz w:val="28"/>
          <w:szCs w:val="28"/>
          <w:rtl/>
          <w:lang w:bidi="ar-JO"/>
        </w:rPr>
        <w:t xml:space="preserve">هـ . يستطيع إصدار أدوات تتفق مع أحكام الشريعة الإسلامية، ويتم التعامل بها بيعاً وشراءً مع الجهات الخاضعة لإشرافه ورقابته . </w:t>
      </w:r>
    </w:p>
    <w:p w:rsidR="00475975" w:rsidRPr="0038461A" w:rsidRDefault="00475975" w:rsidP="00002199">
      <w:pPr>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 xml:space="preserve">و. قيام المصرف المركزي بفتح حساب استثماري لدى المصرف الإسلامي عند حاجته للسيولة مقابل الحصول على حصة من الأرباح المحققة، ويمكن أن تكون هذه الحسابات مغطاة بضمانات التعّدي والتقصير قد يطلبها المصرف المركزي . </w:t>
      </w:r>
    </w:p>
    <w:p w:rsidR="00D736A6" w:rsidRPr="0038461A" w:rsidRDefault="00475975" w:rsidP="007C16C3">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ويعتقد الباحثان أن البنك المركزي بإمكانه تحقيق بعض وحتى كل الخطوات السابقة من غير أن يُحرج نفسه ويتأسلم (لكم دينكم ولي دين)، ولكن السؤال البريئ الذي يُطرح على بساط البحث تلقائياً هل هناك إرادة صادقة وتوجه حقيقي لدى إدارات البنوك المركزية لتحقيق مثل هذه المطالب ... الله تعالى أعلم.</w:t>
      </w:r>
    </w:p>
    <w:p w:rsidR="00DB5583" w:rsidRPr="0038461A" w:rsidRDefault="00DB5583" w:rsidP="007C16C3">
      <w:pPr>
        <w:autoSpaceDE w:val="0"/>
        <w:autoSpaceDN w:val="0"/>
        <w:adjustRightInd w:val="0"/>
        <w:ind w:left="-341"/>
        <w:jc w:val="both"/>
        <w:rPr>
          <w:rFonts w:ascii="Traditional Arabic" w:hAnsi="Traditional Arabic" w:cs="Traditional Arabic"/>
          <w:b/>
          <w:bCs/>
          <w:sz w:val="28"/>
          <w:szCs w:val="28"/>
          <w:rtl/>
        </w:rPr>
      </w:pPr>
    </w:p>
    <w:p w:rsidR="00475975" w:rsidRPr="0038461A" w:rsidRDefault="00475975" w:rsidP="00002199">
      <w:pPr>
        <w:autoSpaceDE w:val="0"/>
        <w:autoSpaceDN w:val="0"/>
        <w:adjustRightInd w:val="0"/>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rPr>
        <w:t>ثانياً: الصكوك السيادية الإسلامية:</w:t>
      </w:r>
    </w:p>
    <w:p w:rsidR="00002199" w:rsidRPr="0038461A" w:rsidRDefault="00E66916" w:rsidP="007C16C3">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w:t>
      </w:r>
      <w:r w:rsidR="00475975" w:rsidRPr="0038461A">
        <w:rPr>
          <w:rFonts w:ascii="Traditional Arabic" w:hAnsi="Traditional Arabic" w:cs="Traditional Arabic"/>
          <w:b/>
          <w:bCs/>
          <w:sz w:val="28"/>
          <w:szCs w:val="28"/>
          <w:rtl/>
        </w:rPr>
        <w:t>سبق وأن بينا أهم ما يتعلق بهذه الصكوك في المطلب السابق، وخاصة أننا ركزنا على اعتبار أن هذه الأداة هي من أفضل الأدوات التي تساعد في إدارة السيولة لدى المصارف الإسلامية ولكن اصطدام آلية تطبيقها الحالية مع الضوابط الشرعية يحول دون تمكن المصارف الإسلامية من الافادة منها في مجال إدارة السيولة وحلحلة مشكلاتها... إذاً ما هو الجديد في طرحها على بساط البحث ثانيةً، جديد الباحثان هو أن آلية تطبيق الصكوك السيادية الحالي يتم من خلال عقد الايجارة المنتهية بالتمليك مما يُحتم حصول العديد من التجاوزات الشرعية بسبب الطبيعة الخاصة لهذه الأصول السيادية، لذا يرى الباحثان أن هذا العقد لا يخدم هذه الأداة المهمة وأنهما في طور تنظيري لتطبيق هذه الأداة من خلال عقد آخر بدأت تتبين ملامحة ضمن دراسة أخرى لهما سيُعلن عنها عند إكتمالها يتم بها تلافي كل التجاوزات الشرعية الموجودة في آلية التطبيق الحالية .</w:t>
      </w:r>
    </w:p>
    <w:p w:rsidR="00DB5583" w:rsidRPr="0038461A" w:rsidRDefault="00DB5583" w:rsidP="007C16C3">
      <w:pPr>
        <w:autoSpaceDE w:val="0"/>
        <w:autoSpaceDN w:val="0"/>
        <w:adjustRightInd w:val="0"/>
        <w:ind w:left="-341"/>
        <w:jc w:val="both"/>
        <w:rPr>
          <w:rFonts w:ascii="Traditional Arabic" w:hAnsi="Traditional Arabic" w:cs="Traditional Arabic"/>
          <w:b/>
          <w:bCs/>
          <w:sz w:val="28"/>
          <w:szCs w:val="28"/>
          <w:rtl/>
        </w:rPr>
      </w:pPr>
    </w:p>
    <w:p w:rsidR="00475975" w:rsidRPr="0038461A" w:rsidRDefault="00475975"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ثالثاً:الصكوك الإسلامية:</w:t>
      </w:r>
    </w:p>
    <w:p w:rsidR="007C16C3" w:rsidRPr="0038461A" w:rsidRDefault="00475975"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نؤكد مرة أخرى على اختلاف هذه الأداة عن سابقتها بطبيعة الأعيان الداعمة لهذه الصكوك حيث أنها في هذا المقام ليست سيادية وإنما عادية قد تكون مملوكة للحكومة أو للقطاع الخاص، والجديد في طرحها هنا هو التأكيد على أنه يتوجب على المصارف الإسلامية التركيز على هذه </w:t>
      </w:r>
    </w:p>
    <w:p w:rsidR="0023766D" w:rsidRPr="0038461A" w:rsidRDefault="00475975"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الأداة من خلال الابتعاد عن المرابحات المحلية والدولية و</w:t>
      </w:r>
      <w:r w:rsidR="0023766D" w:rsidRPr="0038461A">
        <w:rPr>
          <w:rFonts w:ascii="Traditional Arabic" w:hAnsi="Traditional Arabic" w:cs="Traditional Arabic"/>
          <w:b/>
          <w:bCs/>
          <w:sz w:val="28"/>
          <w:szCs w:val="28"/>
          <w:rtl/>
        </w:rPr>
        <w:t>إ</w:t>
      </w:r>
      <w:r w:rsidRPr="0038461A">
        <w:rPr>
          <w:rFonts w:ascii="Traditional Arabic" w:hAnsi="Traditional Arabic" w:cs="Traditional Arabic"/>
          <w:b/>
          <w:bCs/>
          <w:sz w:val="28"/>
          <w:szCs w:val="28"/>
          <w:rtl/>
        </w:rPr>
        <w:t>ستبدالها بـــ</w:t>
      </w:r>
      <w:r w:rsidRPr="0038461A">
        <w:rPr>
          <w:rStyle w:val="FootnoteReference"/>
          <w:rFonts w:ascii="Traditional Arabic" w:hAnsi="Traditional Arabic" w:cs="Traditional Arabic"/>
          <w:b/>
          <w:bCs/>
          <w:sz w:val="28"/>
          <w:szCs w:val="28"/>
          <w:rtl/>
        </w:rPr>
        <w:footnoteReference w:id="51"/>
      </w:r>
      <w:r w:rsidRPr="0038461A">
        <w:rPr>
          <w:rFonts w:ascii="Traditional Arabic" w:hAnsi="Traditional Arabic" w:cs="Traditional Arabic"/>
          <w:b/>
          <w:bCs/>
          <w:sz w:val="28"/>
          <w:szCs w:val="28"/>
          <w:rtl/>
        </w:rPr>
        <w:t>:</w:t>
      </w:r>
    </w:p>
    <w:p w:rsidR="0023766D" w:rsidRPr="0038461A" w:rsidRDefault="00475975" w:rsidP="00002199">
      <w:pPr>
        <w:pStyle w:val="ListParagraph"/>
        <w:numPr>
          <w:ilvl w:val="0"/>
          <w:numId w:val="35"/>
        </w:num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صكوك السلم الحكومية والخاصة </w:t>
      </w:r>
    </w:p>
    <w:p w:rsidR="0023766D" w:rsidRPr="0038461A" w:rsidRDefault="00475975" w:rsidP="00002199">
      <w:pPr>
        <w:pStyle w:val="ListParagraph"/>
        <w:numPr>
          <w:ilvl w:val="0"/>
          <w:numId w:val="35"/>
        </w:num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lastRenderedPageBreak/>
        <w:t xml:space="preserve">صكوك المشاركة الحكومية والخاصة (شهادات) </w:t>
      </w:r>
    </w:p>
    <w:p w:rsidR="0023766D" w:rsidRPr="0038461A" w:rsidRDefault="00475975" w:rsidP="00002199">
      <w:pPr>
        <w:pStyle w:val="ListParagraph"/>
        <w:numPr>
          <w:ilvl w:val="0"/>
          <w:numId w:val="35"/>
        </w:num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صكوك المضاربة الحكومية والخاصة</w:t>
      </w:r>
    </w:p>
    <w:p w:rsidR="0023766D" w:rsidRPr="0038461A" w:rsidRDefault="00475975" w:rsidP="00002199">
      <w:pPr>
        <w:pStyle w:val="ListParagraph"/>
        <w:numPr>
          <w:ilvl w:val="0"/>
          <w:numId w:val="35"/>
        </w:num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صكوك الاجارة الحكومية والخاصة</w:t>
      </w:r>
    </w:p>
    <w:p w:rsidR="00EE4C43" w:rsidRPr="0038461A" w:rsidRDefault="00475975" w:rsidP="00EE4C43">
      <w:pPr>
        <w:pStyle w:val="ListParagraph"/>
        <w:numPr>
          <w:ilvl w:val="0"/>
          <w:numId w:val="35"/>
        </w:numPr>
        <w:autoSpaceDE w:val="0"/>
        <w:autoSpaceDN w:val="0"/>
        <w:adjustRightInd w:val="0"/>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صكوك الاستصناع الحكومية والخاصة</w:t>
      </w:r>
    </w:p>
    <w:p w:rsidR="00EE4C43" w:rsidRPr="0038461A" w:rsidRDefault="00EE4C43" w:rsidP="00EE4C43">
      <w:pPr>
        <w:autoSpaceDE w:val="0"/>
        <w:autoSpaceDN w:val="0"/>
        <w:adjustRightInd w:val="0"/>
        <w:ind w:left="19"/>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وينبغي على المصارف الإسلامية في إستخدامها للصكوك الإسلامية مراعاة القرارات الصادرة عن المجامع الفقهية والإلتزام بها، كذلك مراعاة المعايير الشرعية الصادرة عن هيئة المحاسبة والمراجعة للمؤسسات المالية الإسلامية.</w:t>
      </w:r>
    </w:p>
    <w:p w:rsidR="00002199" w:rsidRPr="0038461A" w:rsidRDefault="0023766D" w:rsidP="007C16C3">
      <w:pPr>
        <w:autoSpaceDE w:val="0"/>
        <w:autoSpaceDN w:val="0"/>
        <w:adjustRightInd w:val="0"/>
        <w:ind w:left="-341"/>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          </w:t>
      </w:r>
      <w:r w:rsidR="00BA7691" w:rsidRPr="0038461A">
        <w:rPr>
          <w:rFonts w:ascii="Traditional Arabic" w:hAnsi="Traditional Arabic" w:cs="Traditional Arabic"/>
          <w:b/>
          <w:bCs/>
          <w:sz w:val="28"/>
          <w:szCs w:val="28"/>
          <w:rtl/>
        </w:rPr>
        <w:t>وحتى</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تستطيع</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هذه</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الأدوات</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من</w:t>
      </w:r>
      <w:r w:rsidR="00144552" w:rsidRPr="0038461A">
        <w:rPr>
          <w:rFonts w:ascii="Traditional Arabic" w:hAnsi="Traditional Arabic" w:cs="Traditional Arabic"/>
          <w:b/>
          <w:bCs/>
          <w:sz w:val="28"/>
          <w:szCs w:val="28"/>
          <w:rtl/>
        </w:rPr>
        <w:t xml:space="preserve"> </w:t>
      </w:r>
      <w:r w:rsidR="00BA7691" w:rsidRPr="0038461A">
        <w:rPr>
          <w:rFonts w:ascii="Traditional Arabic" w:hAnsi="Traditional Arabic" w:cs="Traditional Arabic"/>
          <w:b/>
          <w:bCs/>
          <w:sz w:val="28"/>
          <w:szCs w:val="28"/>
          <w:rtl/>
        </w:rPr>
        <w:t>القيام</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بدورها</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لابد</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من</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وجود</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سوق</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ثانوية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للأوراق</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المالية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الإسلامية،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فكما</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هو</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معروف</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يزدهر</w:t>
      </w:r>
      <w:r w:rsidR="00144552" w:rsidRPr="0038461A">
        <w:rPr>
          <w:rFonts w:ascii="Traditional Arabic" w:hAnsi="Traditional Arabic" w:cs="Traditional Arabic"/>
          <w:b/>
          <w:bCs/>
          <w:sz w:val="28"/>
          <w:szCs w:val="28"/>
          <w:rtl/>
        </w:rPr>
        <w:t xml:space="preserve"> </w:t>
      </w:r>
      <w:r w:rsidR="00BA7691" w:rsidRPr="0038461A">
        <w:rPr>
          <w:rFonts w:ascii="Traditional Arabic" w:hAnsi="Traditional Arabic" w:cs="Traditional Arabic"/>
          <w:b/>
          <w:bCs/>
          <w:sz w:val="28"/>
          <w:szCs w:val="28"/>
          <w:rtl/>
        </w:rPr>
        <w:t>العمل</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المصرفي</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بوجود</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أسواق</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مالية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ثانوية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ليتم</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من</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خلالها</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الاستثمار</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في</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أصول</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مالية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قصيرة</w:t>
      </w:r>
      <w:r w:rsidR="00144552" w:rsidRPr="0038461A">
        <w:rPr>
          <w:rFonts w:ascii="Traditional Arabic" w:hAnsi="Traditional Arabic" w:cs="Traditional Arabic"/>
          <w:b/>
          <w:bCs/>
          <w:sz w:val="28"/>
          <w:szCs w:val="28"/>
          <w:rtl/>
        </w:rPr>
        <w:t xml:space="preserve"> </w:t>
      </w:r>
      <w:r w:rsidR="00BA7691" w:rsidRPr="0038461A">
        <w:rPr>
          <w:rFonts w:ascii="Traditional Arabic" w:hAnsi="Traditional Arabic" w:cs="Traditional Arabic"/>
          <w:b/>
          <w:bCs/>
          <w:sz w:val="28"/>
          <w:szCs w:val="28"/>
          <w:rtl/>
        </w:rPr>
        <w:t>الأجل</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جداً،</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والتي</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تستطيع</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أن</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تحولها</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إلى</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نقد</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سائل</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بسرعة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كبيرة،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وبتكلفة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تحويلية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ضئيلة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كما</w:t>
      </w:r>
      <w:r w:rsidR="00144552" w:rsidRPr="0038461A">
        <w:rPr>
          <w:rFonts w:ascii="Traditional Arabic" w:hAnsi="Traditional Arabic" w:cs="Traditional Arabic"/>
          <w:b/>
          <w:bCs/>
          <w:sz w:val="28"/>
          <w:szCs w:val="28"/>
          <w:rtl/>
        </w:rPr>
        <w:t xml:space="preserve"> </w:t>
      </w:r>
      <w:r w:rsidR="00BA7691" w:rsidRPr="0038461A">
        <w:rPr>
          <w:rFonts w:ascii="Traditional Arabic" w:hAnsi="Traditional Arabic" w:cs="Traditional Arabic"/>
          <w:b/>
          <w:bCs/>
          <w:sz w:val="28"/>
          <w:szCs w:val="28"/>
          <w:rtl/>
        </w:rPr>
        <w:t>أن</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هذه</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الأدوات</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المالية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الإسلامية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ستشكل</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الأساس</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الذي</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يمكن</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أن</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تقوم</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عليه</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سوق</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نقدية</w:t>
      </w:r>
      <w:r w:rsidR="00BA7691" w:rsidRPr="0038461A">
        <w:rPr>
          <w:rFonts w:ascii="Traditional Arabic" w:hAnsi="Traditional Arabic" w:cs="Traditional Arabic"/>
          <w:b/>
          <w:bCs/>
          <w:sz w:val="28"/>
          <w:szCs w:val="28"/>
        </w:rPr>
        <w:t xml:space="preserve"> </w:t>
      </w:r>
      <w:r w:rsidR="00BA7691" w:rsidRPr="0038461A">
        <w:rPr>
          <w:rFonts w:ascii="Traditional Arabic" w:hAnsi="Traditional Arabic" w:cs="Traditional Arabic"/>
          <w:b/>
          <w:bCs/>
          <w:sz w:val="28"/>
          <w:szCs w:val="28"/>
          <w:rtl/>
        </w:rPr>
        <w:t>إسلامي</w:t>
      </w:r>
      <w:r w:rsidR="00144552" w:rsidRPr="0038461A">
        <w:rPr>
          <w:rFonts w:ascii="Traditional Arabic" w:hAnsi="Traditional Arabic" w:cs="Traditional Arabic"/>
          <w:b/>
          <w:bCs/>
          <w:sz w:val="28"/>
          <w:szCs w:val="28"/>
          <w:rtl/>
          <w:lang w:bidi="ar-IQ"/>
        </w:rPr>
        <w:t>ة.</w:t>
      </w:r>
      <w:r w:rsidR="00144552" w:rsidRPr="0038461A">
        <w:rPr>
          <w:rStyle w:val="FootnoteReference"/>
          <w:rFonts w:ascii="Traditional Arabic" w:hAnsi="Traditional Arabic" w:cs="Traditional Arabic"/>
          <w:b/>
          <w:bCs/>
          <w:sz w:val="28"/>
          <w:szCs w:val="28"/>
          <w:rtl/>
          <w:lang w:bidi="ar-IQ"/>
        </w:rPr>
        <w:footnoteReference w:id="52"/>
      </w:r>
    </w:p>
    <w:p w:rsidR="00DB5583" w:rsidRPr="0038461A" w:rsidRDefault="00DB5583" w:rsidP="007C16C3">
      <w:pPr>
        <w:autoSpaceDE w:val="0"/>
        <w:autoSpaceDN w:val="0"/>
        <w:adjustRightInd w:val="0"/>
        <w:ind w:left="-341"/>
        <w:jc w:val="both"/>
        <w:rPr>
          <w:rFonts w:ascii="Traditional Arabic" w:hAnsi="Traditional Arabic" w:cs="Traditional Arabic"/>
          <w:b/>
          <w:bCs/>
          <w:sz w:val="28"/>
          <w:szCs w:val="28"/>
          <w:rtl/>
          <w:lang w:bidi="ar-IQ"/>
        </w:rPr>
      </w:pPr>
    </w:p>
    <w:p w:rsidR="0023766D" w:rsidRPr="0038461A" w:rsidRDefault="00475975" w:rsidP="00002199">
      <w:pPr>
        <w:autoSpaceDE w:val="0"/>
        <w:autoSpaceDN w:val="0"/>
        <w:adjustRightInd w:val="0"/>
        <w:ind w:left="-341"/>
        <w:jc w:val="both"/>
        <w:rPr>
          <w:rFonts w:ascii="Traditional Arabic" w:hAnsi="Traditional Arabic" w:cs="Traditional Arabic"/>
          <w:b/>
          <w:bCs/>
          <w:sz w:val="28"/>
          <w:szCs w:val="28"/>
          <w:rtl/>
          <w:lang w:bidi="ar-JO"/>
        </w:rPr>
      </w:pPr>
      <w:r w:rsidRPr="0038461A">
        <w:rPr>
          <w:rFonts w:ascii="Traditional Arabic" w:hAnsi="Traditional Arabic" w:cs="Traditional Arabic"/>
          <w:b/>
          <w:bCs/>
          <w:sz w:val="28"/>
          <w:szCs w:val="28"/>
          <w:rtl/>
          <w:lang w:bidi="ar-JO"/>
        </w:rPr>
        <w:t>رابعاً: الوكالة بالاستثمار</w:t>
      </w:r>
      <w:r w:rsidRPr="0038461A">
        <w:rPr>
          <w:rStyle w:val="FootnoteReference"/>
          <w:rFonts w:ascii="Traditional Arabic" w:hAnsi="Traditional Arabic" w:cs="Traditional Arabic"/>
          <w:b/>
          <w:bCs/>
          <w:sz w:val="28"/>
          <w:szCs w:val="28"/>
          <w:rtl/>
          <w:lang w:bidi="ar-JO"/>
        </w:rPr>
        <w:footnoteReference w:id="53"/>
      </w:r>
      <w:r w:rsidRPr="0038461A">
        <w:rPr>
          <w:rFonts w:ascii="Traditional Arabic" w:hAnsi="Traditional Arabic" w:cs="Traditional Arabic"/>
          <w:b/>
          <w:bCs/>
          <w:sz w:val="28"/>
          <w:szCs w:val="28"/>
          <w:rtl/>
          <w:lang w:bidi="ar-JO"/>
        </w:rPr>
        <w:t>:</w:t>
      </w:r>
    </w:p>
    <w:p w:rsidR="000961BA" w:rsidRPr="0038461A" w:rsidRDefault="0023766D" w:rsidP="007C16C3">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lang w:bidi="ar-JO"/>
        </w:rPr>
        <w:t xml:space="preserve">  </w:t>
      </w:r>
      <w:r w:rsidR="00475975" w:rsidRPr="0038461A">
        <w:rPr>
          <w:rFonts w:ascii="Traditional Arabic" w:hAnsi="Traditional Arabic" w:cs="Traditional Arabic"/>
          <w:b/>
          <w:bCs/>
          <w:sz w:val="28"/>
          <w:szCs w:val="28"/>
          <w:rtl/>
        </w:rPr>
        <w:t>وهي كذلك من أهم الوسائل التي يُمكن الافادة منها لإدارة السيولة، حيث يُمكن للمصرف الإسلامي استخدام كلاً من عقد المضاربة أو عقد شركة العنان أو عقد الوكالة بأجر مع مصرف إسلامي آخر في حالتي فائض السيولة أو عجز السيولة يكون أحدهما عامل (وكيل) لدى الآخر بحسب طبيعة العقد المبرم بينهما ... والأصل جواز الوكالة بالاستثمار ويُكيف العقد بيينهما مضاربةً إذا لم يُشارك المصرف الوكيل برأس المال المُستثمَر، ويكون العقد شركة عنان إذا شارك المصرف الوكيل بجزء من رأس المال المُستثمَر، ويكون وكالة بأجر إذا فُرض للمصرف الوكيل نسبة من صافي رأس المال المُستثمَر وليس من الربح. ومن الواضح أن هذه الأداة غير مستغلة في مجال إدارة السيولة رغم نجاعتها وجدواها.</w:t>
      </w:r>
    </w:p>
    <w:p w:rsidR="00DB5583" w:rsidRPr="0038461A" w:rsidRDefault="00DB5583" w:rsidP="007C16C3">
      <w:pPr>
        <w:autoSpaceDE w:val="0"/>
        <w:autoSpaceDN w:val="0"/>
        <w:adjustRightInd w:val="0"/>
        <w:ind w:left="-341"/>
        <w:jc w:val="both"/>
        <w:rPr>
          <w:rFonts w:ascii="Traditional Arabic" w:hAnsi="Traditional Arabic" w:cs="Traditional Arabic"/>
          <w:b/>
          <w:bCs/>
          <w:sz w:val="28"/>
          <w:szCs w:val="28"/>
          <w:rtl/>
        </w:rPr>
      </w:pPr>
    </w:p>
    <w:p w:rsidR="00475975" w:rsidRPr="0038461A" w:rsidRDefault="00475975" w:rsidP="00002199">
      <w:pPr>
        <w:autoSpaceDE w:val="0"/>
        <w:autoSpaceDN w:val="0"/>
        <w:adjustRightInd w:val="0"/>
        <w:ind w:left="-341"/>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خامساً: المصرف الإسلامي الفيدرالي الدولي</w:t>
      </w:r>
      <w:r w:rsidRPr="0038461A">
        <w:rPr>
          <w:rStyle w:val="FootnoteReference"/>
          <w:rFonts w:ascii="Traditional Arabic" w:hAnsi="Traditional Arabic" w:cs="Traditional Arabic"/>
          <w:b/>
          <w:bCs/>
          <w:sz w:val="28"/>
          <w:szCs w:val="28"/>
          <w:rtl/>
        </w:rPr>
        <w:footnoteReference w:id="54"/>
      </w:r>
      <w:r w:rsidRPr="0038461A">
        <w:rPr>
          <w:rFonts w:ascii="Traditional Arabic" w:hAnsi="Traditional Arabic" w:cs="Traditional Arabic"/>
          <w:b/>
          <w:bCs/>
          <w:sz w:val="28"/>
          <w:szCs w:val="28"/>
          <w:rtl/>
        </w:rPr>
        <w:t>:</w:t>
      </w:r>
    </w:p>
    <w:p w:rsidR="0023766D" w:rsidRPr="0038461A" w:rsidRDefault="00475975"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كانت هذه الفكرة هي الأساس الذي إنطلق منه الباحث في أطروحته للدكتوراة عام 2008م </w:t>
      </w:r>
    </w:p>
    <w:p w:rsidR="00E234EE" w:rsidRPr="0038461A" w:rsidRDefault="00475975"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بعنوان: " التكتلات المصرفية الإسلامية واقع وآفاق" حيث اقترح استحداث تكتل مصرفي إسلامي </w:t>
      </w:r>
    </w:p>
    <w:p w:rsidR="00DB5583" w:rsidRPr="0038461A" w:rsidRDefault="00475975" w:rsidP="005B17F1">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على أساس إتحادي (فيدرالي) حيث تعمل المصارف كل في بلده وباستقلالية تامة في ظل تنافسية أفقية ورأسية محلية واقليمية ودولية ولكن في نهاية المطاف تجتمع هذه المصارف تحت مظلة المصرف الفيدرالي من أجل تحقيق أهداف متعددة يضيق المقام لبحثها هنا والتي من بينها معالجة مشكلة السيولة لدى المصارف </w:t>
      </w:r>
      <w:r w:rsidRPr="0038461A">
        <w:rPr>
          <w:rFonts w:ascii="Traditional Arabic" w:hAnsi="Traditional Arabic" w:cs="Traditional Arabic"/>
          <w:b/>
          <w:bCs/>
          <w:sz w:val="28"/>
          <w:szCs w:val="28"/>
          <w:rtl/>
        </w:rPr>
        <w:lastRenderedPageBreak/>
        <w:t>الإسلامية من خلال مساهمة متواضعة جداً من قبل المصارف الأعضاء بوعاء مشترك يُخصص لمواجهة مشاكل السيولة المصرفية</w:t>
      </w:r>
      <w:r w:rsidR="00087D45" w:rsidRPr="0038461A">
        <w:rPr>
          <w:rFonts w:ascii="Traditional Arabic" w:hAnsi="Traditional Arabic" w:cs="Traditional Arabic"/>
          <w:b/>
          <w:bCs/>
          <w:sz w:val="28"/>
          <w:szCs w:val="28"/>
          <w:rtl/>
        </w:rPr>
        <w:t>.</w:t>
      </w:r>
    </w:p>
    <w:p w:rsidR="0038461A" w:rsidRPr="0038461A" w:rsidRDefault="0038461A" w:rsidP="005B17F1">
      <w:pPr>
        <w:autoSpaceDE w:val="0"/>
        <w:autoSpaceDN w:val="0"/>
        <w:adjustRightInd w:val="0"/>
        <w:jc w:val="both"/>
        <w:rPr>
          <w:rFonts w:ascii="Traditional Arabic" w:hAnsi="Traditional Arabic" w:cs="Traditional Arabic"/>
          <w:b/>
          <w:bCs/>
          <w:sz w:val="28"/>
          <w:szCs w:val="28"/>
          <w:rtl/>
        </w:rPr>
      </w:pPr>
    </w:p>
    <w:p w:rsidR="00FE4A4D" w:rsidRPr="0038461A" w:rsidRDefault="00FE4A4D" w:rsidP="005B17F1">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سا</w:t>
      </w:r>
      <w:r w:rsidR="005B17F1" w:rsidRPr="0038461A">
        <w:rPr>
          <w:rFonts w:ascii="Traditional Arabic" w:hAnsi="Traditional Arabic" w:cs="Traditional Arabic" w:hint="cs"/>
          <w:b/>
          <w:bCs/>
          <w:sz w:val="28"/>
          <w:szCs w:val="28"/>
          <w:rtl/>
        </w:rPr>
        <w:t>دس</w:t>
      </w:r>
      <w:r w:rsidRPr="0038461A">
        <w:rPr>
          <w:rFonts w:ascii="Traditional Arabic" w:hAnsi="Traditional Arabic" w:cs="Traditional Arabic"/>
          <w:b/>
          <w:bCs/>
          <w:sz w:val="28"/>
          <w:szCs w:val="28"/>
          <w:rtl/>
        </w:rPr>
        <w:t>ا: بيع الدين بالسلع أو الحوالة بالسلع:</w:t>
      </w:r>
    </w:p>
    <w:p w:rsidR="00FE4A4D" w:rsidRPr="0038461A" w:rsidRDefault="00FE4A4D"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من الأدوات المالية المهمة التي تستخدمها المصارف الإسلامية في ماليزيا </w:t>
      </w:r>
      <w:r w:rsidR="00B46916" w:rsidRPr="0038461A">
        <w:rPr>
          <w:rFonts w:ascii="Traditional Arabic" w:hAnsi="Traditional Arabic" w:cs="Traditional Arabic"/>
          <w:b/>
          <w:bCs/>
          <w:sz w:val="28"/>
          <w:szCs w:val="28"/>
          <w:rtl/>
        </w:rPr>
        <w:t>لإدارة سيولتها صكوك المرابحة الحكومية، ومن احدثها صكوك المرابحة الحكومية. وغيرها من الأدوات التي تتداول في السوق على أساس بيع الدين. والأصل، جواز بيع هذا الدين إذا كان البيع على القيمة الأسمية لهذا الدين، وسميت هذه الصفقة بالحوالة أيضا، ولكن البيع بالقيمة الأسمية لايحقق هدف البيع لإدارة السيولة ولا يتحقق إلا في حالات نادرة.</w:t>
      </w:r>
      <w:r w:rsidR="00B46916" w:rsidRPr="0038461A">
        <w:rPr>
          <w:rStyle w:val="FootnoteReference"/>
          <w:rFonts w:ascii="Traditional Arabic" w:hAnsi="Traditional Arabic" w:cs="Traditional Arabic"/>
          <w:b/>
          <w:bCs/>
          <w:sz w:val="28"/>
          <w:szCs w:val="28"/>
          <w:rtl/>
        </w:rPr>
        <w:footnoteReference w:id="55"/>
      </w:r>
    </w:p>
    <w:p w:rsidR="00D736A6" w:rsidRPr="0038461A" w:rsidRDefault="00B46916" w:rsidP="007C16C3">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أختار الشيخ الضرير لحل مشكلة بيعالدين، على حامل صك المديونية بيعها بغير جنس النقود يعني بالعروض.</w:t>
      </w:r>
      <w:r w:rsidRPr="0038461A">
        <w:rPr>
          <w:rStyle w:val="FootnoteReference"/>
          <w:rFonts w:ascii="Traditional Arabic" w:hAnsi="Traditional Arabic" w:cs="Traditional Arabic"/>
          <w:b/>
          <w:bCs/>
          <w:sz w:val="28"/>
          <w:szCs w:val="28"/>
          <w:rtl/>
        </w:rPr>
        <w:footnoteReference w:id="56"/>
      </w:r>
      <w:r w:rsidR="0030518D" w:rsidRPr="0038461A">
        <w:rPr>
          <w:rFonts w:ascii="Traditional Arabic" w:hAnsi="Traditional Arabic" w:cs="Traditional Arabic"/>
          <w:b/>
          <w:bCs/>
          <w:sz w:val="28"/>
          <w:szCs w:val="28"/>
          <w:rtl/>
        </w:rPr>
        <w:t xml:space="preserve"> فيباع هذا الدين بالسلع من خلال بورصة سوق السلع القائمة، أو بالسلع أو بالأصول العينية الأخرى من الحكومة. فالدين في ذمة مثل النقد، إذ يجوز بيع النقد بالسلع مطلقا سواء بقيمتها، أقل او اكثر.</w:t>
      </w:r>
    </w:p>
    <w:p w:rsidR="005B17F1" w:rsidRPr="0038461A" w:rsidRDefault="005B17F1" w:rsidP="007C16C3">
      <w:pPr>
        <w:autoSpaceDE w:val="0"/>
        <w:autoSpaceDN w:val="0"/>
        <w:adjustRightInd w:val="0"/>
        <w:jc w:val="both"/>
        <w:rPr>
          <w:rFonts w:ascii="Traditional Arabic" w:hAnsi="Traditional Arabic" w:cs="Traditional Arabic"/>
          <w:b/>
          <w:bCs/>
          <w:sz w:val="28"/>
          <w:szCs w:val="28"/>
          <w:rtl/>
        </w:rPr>
      </w:pPr>
    </w:p>
    <w:p w:rsidR="00E234EE" w:rsidRPr="0038461A" w:rsidRDefault="005B17F1" w:rsidP="00002199">
      <w:pPr>
        <w:autoSpaceDE w:val="0"/>
        <w:autoSpaceDN w:val="0"/>
        <w:adjustRightInd w:val="0"/>
        <w:jc w:val="both"/>
        <w:rPr>
          <w:rFonts w:ascii="Traditional Arabic" w:hAnsi="Traditional Arabic" w:cs="Traditional Arabic"/>
          <w:b/>
          <w:bCs/>
          <w:sz w:val="28"/>
          <w:szCs w:val="28"/>
          <w:rtl/>
          <w:lang w:bidi="ar-IQ"/>
        </w:rPr>
      </w:pPr>
      <w:r w:rsidRPr="0038461A">
        <w:rPr>
          <w:rFonts w:ascii="Traditional Arabic" w:hAnsi="Traditional Arabic" w:cs="Traditional Arabic" w:hint="cs"/>
          <w:b/>
          <w:bCs/>
          <w:sz w:val="28"/>
          <w:szCs w:val="28"/>
          <w:rtl/>
          <w:lang w:bidi="ar-IQ"/>
        </w:rPr>
        <w:t>سابعا</w:t>
      </w:r>
      <w:r w:rsidR="00E234EE" w:rsidRPr="0038461A">
        <w:rPr>
          <w:rFonts w:ascii="Traditional Arabic" w:hAnsi="Traditional Arabic" w:cs="Traditional Arabic"/>
          <w:b/>
          <w:bCs/>
          <w:sz w:val="28"/>
          <w:szCs w:val="28"/>
          <w:rtl/>
          <w:lang w:bidi="ar-IQ"/>
        </w:rPr>
        <w:t>: السوق المصرفية الإسلامية:</w:t>
      </w:r>
    </w:p>
    <w:p w:rsidR="00DB5583" w:rsidRPr="0038461A" w:rsidRDefault="00E234EE" w:rsidP="005B17F1">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إن غياب السوق المصرفية بين المصارف الإسلامية يتداول فيه الأدوات والمنتجات المالية المتوافقة مع الشريعة، هو عنصر هام يُمكن المصارف الإسلامية عند توفره - مثلما هو متوفر للبنوك التقليدية- من تسهيل عملية إدارة الاستثمارات قصيرة الأجل، ويحافظ على سيولة المصرف من ناحية، كما يعطيه القدرة على الدخول في استثمارات ذات آجال أطول وربحية أعلى، ويحتاج ذلك إلى تعاون من السلطات النقدية في البلدان الإسلامية وطرح العديد من الأساليب والمنتجات القابلة للتداول من المصارف الإسلامية.</w:t>
      </w:r>
    </w:p>
    <w:p w:rsidR="00DB5583" w:rsidRPr="0038461A" w:rsidRDefault="00DB5583" w:rsidP="00DB5583">
      <w:pPr>
        <w:jc w:val="both"/>
        <w:rPr>
          <w:rFonts w:ascii="Traditional Arabic" w:hAnsi="Traditional Arabic" w:cs="Traditional Arabic"/>
          <w:b/>
          <w:bCs/>
          <w:sz w:val="28"/>
          <w:szCs w:val="28"/>
          <w:rtl/>
          <w:lang w:bidi="ar-IQ"/>
        </w:rPr>
      </w:pPr>
    </w:p>
    <w:p w:rsidR="003749A4" w:rsidRPr="0038461A" w:rsidRDefault="005B17F1"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hint="cs"/>
          <w:b/>
          <w:bCs/>
          <w:sz w:val="28"/>
          <w:szCs w:val="28"/>
          <w:rtl/>
          <w:lang w:bidi="ar-IQ"/>
        </w:rPr>
        <w:t>ثامن</w:t>
      </w:r>
      <w:r w:rsidR="003749A4" w:rsidRPr="0038461A">
        <w:rPr>
          <w:rFonts w:ascii="Traditional Arabic" w:hAnsi="Traditional Arabic" w:cs="Traditional Arabic"/>
          <w:b/>
          <w:bCs/>
          <w:sz w:val="28"/>
          <w:szCs w:val="28"/>
          <w:rtl/>
          <w:lang w:bidi="ar-IQ"/>
        </w:rPr>
        <w:t>ا: نحو تطوير بديل مشروع لنظام القروض بين المصارف</w:t>
      </w:r>
      <w:r w:rsidR="00CF099A" w:rsidRPr="0038461A">
        <w:rPr>
          <w:rFonts w:ascii="Traditional Arabic" w:hAnsi="Traditional Arabic" w:cs="Traditional Arabic"/>
          <w:b/>
          <w:bCs/>
          <w:sz w:val="28"/>
          <w:szCs w:val="28"/>
          <w:rtl/>
          <w:lang w:bidi="ar-IQ"/>
        </w:rPr>
        <w:t xml:space="preserve"> الإسلامية</w:t>
      </w:r>
      <w:r w:rsidR="003749A4" w:rsidRPr="0038461A">
        <w:rPr>
          <w:rFonts w:ascii="Traditional Arabic" w:hAnsi="Traditional Arabic" w:cs="Traditional Arabic"/>
          <w:b/>
          <w:bCs/>
          <w:sz w:val="28"/>
          <w:szCs w:val="28"/>
          <w:rtl/>
          <w:lang w:bidi="ar-IQ"/>
        </w:rPr>
        <w:t>:</w:t>
      </w:r>
      <w:r w:rsidR="003749A4" w:rsidRPr="0038461A">
        <w:rPr>
          <w:rStyle w:val="FootnoteReference"/>
          <w:rFonts w:ascii="Traditional Arabic" w:hAnsi="Traditional Arabic" w:cs="Traditional Arabic"/>
          <w:b/>
          <w:bCs/>
          <w:sz w:val="28"/>
          <w:szCs w:val="28"/>
          <w:rtl/>
          <w:lang w:bidi="ar-IQ"/>
        </w:rPr>
        <w:footnoteReference w:id="57"/>
      </w:r>
    </w:p>
    <w:p w:rsidR="003749A4" w:rsidRPr="0038461A" w:rsidRDefault="003749A4"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يقوم البديل المقترح على إنشاء صندوق إستثماري مسجل في البنك المركزي له مجلس إدارة مستقل تؤسسه كل أو بعض المصارف الإسلامية، ويكون هيكل الصندوق مماثلا للصناديق الأخرى بإعتماده </w:t>
      </w:r>
      <w:r w:rsidR="00F55C66" w:rsidRPr="0038461A">
        <w:rPr>
          <w:rFonts w:ascii="Traditional Arabic" w:hAnsi="Traditional Arabic" w:cs="Traditional Arabic"/>
          <w:b/>
          <w:bCs/>
          <w:sz w:val="28"/>
          <w:szCs w:val="28"/>
          <w:rtl/>
          <w:lang w:bidi="ar-IQ"/>
        </w:rPr>
        <w:t>إصدار نوعين من الأسهم (أسهم الإدارة واسهم الإستثمار).</w:t>
      </w:r>
    </w:p>
    <w:p w:rsidR="00F55C66" w:rsidRPr="0038461A" w:rsidRDefault="00F55C66" w:rsidP="00002199">
      <w:p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 المصارف امام هذا الصندوق على صفتين: إما محتاجة الى السيولة أو تعاني من نقص في السيولة. ويراعى في عمل الصندوق الآتي:</w:t>
      </w:r>
    </w:p>
    <w:p w:rsidR="00F55C66" w:rsidRPr="0038461A" w:rsidRDefault="00F55C66" w:rsidP="00002199">
      <w:pPr>
        <w:pStyle w:val="ListParagraph"/>
        <w:numPr>
          <w:ilvl w:val="0"/>
          <w:numId w:val="36"/>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اموال الصندوق تستخدم في الأعمال المصرفية الإسلامية حصرا، وتصب في خزينة المصرفية الإسلامية.</w:t>
      </w:r>
    </w:p>
    <w:p w:rsidR="00F55C66" w:rsidRPr="0038461A" w:rsidRDefault="00F55C66" w:rsidP="00002199">
      <w:pPr>
        <w:pStyle w:val="ListParagraph"/>
        <w:numPr>
          <w:ilvl w:val="0"/>
          <w:numId w:val="36"/>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lastRenderedPageBreak/>
        <w:t>مدة كل عقد مضاربة يوم واحد، وتنضض المضاربة حكميا في نهاية كل يوم عمل.</w:t>
      </w:r>
    </w:p>
    <w:p w:rsidR="00CF099A" w:rsidRPr="0038461A" w:rsidRDefault="00F55C66" w:rsidP="005B17F1">
      <w:pPr>
        <w:pStyle w:val="ListParagraph"/>
        <w:numPr>
          <w:ilvl w:val="0"/>
          <w:numId w:val="36"/>
        </w:numPr>
        <w:jc w:val="bot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تحدد نسبة الربح بين المضارب والمال بحسب الإتفاق.</w:t>
      </w:r>
    </w:p>
    <w:p w:rsidR="00475975" w:rsidRPr="0038461A" w:rsidRDefault="00475975" w:rsidP="00002199">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الخلاصة:</w:t>
      </w:r>
    </w:p>
    <w:p w:rsidR="00475975" w:rsidRPr="0038461A" w:rsidRDefault="00475975" w:rsidP="006C7CF5">
      <w:pPr>
        <w:autoSpaceDE w:val="0"/>
        <w:autoSpaceDN w:val="0"/>
        <w:adjustRightInd w:val="0"/>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   من خلال ما تقدم يخلص الباحثان إلى إثبات صحة فرضيتهما البحثية بأن مشكلة السيولة لدى المصارف الإسلامية هي مشكلة سلوكية تتمثل في تركيز المصارف على تطبيق أسلوب المرابحة للآمر بالشراء وإهمال بقية الأساليب والأدوات التي لو أُتيح لها أن تُطبق لحل</w:t>
      </w:r>
      <w:r w:rsidR="00823E9F" w:rsidRPr="0038461A">
        <w:rPr>
          <w:rFonts w:ascii="Traditional Arabic" w:hAnsi="Traditional Arabic" w:cs="Traditional Arabic"/>
          <w:b/>
          <w:bCs/>
          <w:sz w:val="28"/>
          <w:szCs w:val="28"/>
          <w:rtl/>
        </w:rPr>
        <w:t>ت</w:t>
      </w:r>
      <w:r w:rsidRPr="0038461A">
        <w:rPr>
          <w:rFonts w:ascii="Traditional Arabic" w:hAnsi="Traditional Arabic" w:cs="Traditional Arabic"/>
          <w:b/>
          <w:bCs/>
          <w:sz w:val="28"/>
          <w:szCs w:val="28"/>
          <w:rtl/>
        </w:rPr>
        <w:t xml:space="preserve"> </w:t>
      </w:r>
      <w:r w:rsidR="006C7CF5" w:rsidRPr="0038461A">
        <w:rPr>
          <w:rFonts w:ascii="Traditional Arabic" w:hAnsi="Traditional Arabic" w:cs="Traditional Arabic"/>
          <w:b/>
          <w:bCs/>
          <w:sz w:val="28"/>
          <w:szCs w:val="28"/>
          <w:rtl/>
        </w:rPr>
        <w:t>الكثير من</w:t>
      </w:r>
      <w:r w:rsidRPr="0038461A">
        <w:rPr>
          <w:rFonts w:ascii="Traditional Arabic" w:hAnsi="Traditional Arabic" w:cs="Traditional Arabic"/>
          <w:b/>
          <w:bCs/>
          <w:sz w:val="28"/>
          <w:szCs w:val="28"/>
          <w:rtl/>
        </w:rPr>
        <w:t xml:space="preserve"> المشاكل التي تعاني منها المصارف الإسلامية وفي مقدمتها مشكلة السيولة</w:t>
      </w:r>
      <w:r w:rsidR="00823E9F" w:rsidRPr="0038461A">
        <w:rPr>
          <w:rFonts w:ascii="Traditional Arabic" w:hAnsi="Traditional Arabic" w:cs="Traditional Arabic"/>
          <w:b/>
          <w:bCs/>
          <w:sz w:val="28"/>
          <w:szCs w:val="28"/>
          <w:rtl/>
        </w:rPr>
        <w:t>.</w:t>
      </w:r>
    </w:p>
    <w:p w:rsidR="007D192C" w:rsidRPr="0038461A" w:rsidRDefault="007D192C" w:rsidP="00002199">
      <w:pPr>
        <w:autoSpaceDE w:val="0"/>
        <w:autoSpaceDN w:val="0"/>
        <w:adjustRightInd w:val="0"/>
        <w:jc w:val="both"/>
        <w:rPr>
          <w:rFonts w:ascii="Traditional Arabic" w:hAnsi="Traditional Arabic" w:cs="Traditional Arabic"/>
          <w:b/>
          <w:bCs/>
          <w:sz w:val="28"/>
          <w:szCs w:val="28"/>
          <w:rtl/>
        </w:rPr>
      </w:pPr>
    </w:p>
    <w:p w:rsidR="00DB5583" w:rsidRPr="0038461A" w:rsidRDefault="00DB5583" w:rsidP="00002199">
      <w:pPr>
        <w:autoSpaceDE w:val="0"/>
        <w:autoSpaceDN w:val="0"/>
        <w:adjustRightInd w:val="0"/>
        <w:jc w:val="both"/>
        <w:rPr>
          <w:rFonts w:ascii="Traditional Arabic" w:hAnsi="Traditional Arabic" w:cs="Traditional Arabic"/>
          <w:b/>
          <w:bCs/>
          <w:sz w:val="28"/>
          <w:szCs w:val="28"/>
          <w:rtl/>
        </w:rPr>
      </w:pPr>
    </w:p>
    <w:p w:rsidR="00475975" w:rsidRDefault="00475975" w:rsidP="001B7173">
      <w:pPr>
        <w:autoSpaceDE w:val="0"/>
        <w:autoSpaceDN w:val="0"/>
        <w:adjustRightInd w:val="0"/>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النتائج والتوصيات</w:t>
      </w:r>
    </w:p>
    <w:p w:rsidR="0038461A" w:rsidRPr="0038461A" w:rsidRDefault="0038461A" w:rsidP="001B7173">
      <w:pPr>
        <w:autoSpaceDE w:val="0"/>
        <w:autoSpaceDN w:val="0"/>
        <w:adjustRightInd w:val="0"/>
        <w:jc w:val="center"/>
        <w:rPr>
          <w:rFonts w:ascii="Traditional Arabic" w:hAnsi="Traditional Arabic" w:cs="Traditional Arabic"/>
          <w:b/>
          <w:bCs/>
          <w:sz w:val="28"/>
          <w:szCs w:val="28"/>
          <w:rtl/>
        </w:rPr>
      </w:pPr>
    </w:p>
    <w:p w:rsidR="00271796" w:rsidRPr="0038461A" w:rsidRDefault="00271796" w:rsidP="00271796">
      <w:pPr>
        <w:pStyle w:val="ListParagraph"/>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أولا- النتائج:</w:t>
      </w:r>
    </w:p>
    <w:p w:rsidR="00271796" w:rsidRPr="0038461A" w:rsidRDefault="00271796" w:rsidP="00271796">
      <w:pPr>
        <w:pStyle w:val="ListParagraph"/>
        <w:numPr>
          <w:ilvl w:val="0"/>
          <w:numId w:val="41"/>
        </w:num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تتولى إدارة السيولة في البنوك والمؤسسات المالية التقليدية، مسؤولية الايفاء بالالتزامات الأعتيادية والطارئة وهو ما ينسجم مع مستوى الإدارة الأولية التي تتطلب توفير النقد اللازم لسداد الإلتزامات والمبالغ التشغيلية الضرورية الأخرى. أما المسؤولية الثانوية لإدارة السيولة فتتمثل في إستثمار فائض السيولة وإدارة المخاطر والذي يطلق عليه الإدارة المتقدمة.</w:t>
      </w:r>
    </w:p>
    <w:p w:rsidR="00271796" w:rsidRPr="0038461A" w:rsidRDefault="00271796" w:rsidP="00271796">
      <w:pPr>
        <w:pStyle w:val="ListParagraph"/>
        <w:numPr>
          <w:ilvl w:val="0"/>
          <w:numId w:val="41"/>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يقصد بإدارة السيولة في المصارف الإسلامية (</w:t>
      </w:r>
      <w:r w:rsidRPr="0038461A">
        <w:rPr>
          <w:rFonts w:ascii="Traditional Arabic" w:hAnsi="Traditional Arabic" w:cs="Traditional Arabic"/>
          <w:b/>
          <w:bCs/>
          <w:sz w:val="28"/>
          <w:szCs w:val="28"/>
          <w:rtl/>
        </w:rPr>
        <w:t>قدرة المؤسسة المالية</w:t>
      </w:r>
      <w:r w:rsidRPr="0038461A">
        <w:rPr>
          <w:rFonts w:ascii="Traditional Arabic" w:hAnsi="Traditional Arabic" w:cs="Traditional Arabic"/>
          <w:b/>
          <w:bCs/>
          <w:sz w:val="28"/>
          <w:szCs w:val="28"/>
          <w:rtl/>
          <w:lang w:bidi="ar-JO"/>
        </w:rPr>
        <w:t xml:space="preserve"> </w:t>
      </w:r>
      <w:r w:rsidRPr="0038461A">
        <w:rPr>
          <w:rFonts w:ascii="Traditional Arabic" w:hAnsi="Traditional Arabic" w:cs="Traditional Arabic"/>
          <w:b/>
          <w:bCs/>
          <w:sz w:val="28"/>
          <w:szCs w:val="28"/>
          <w:rtl/>
        </w:rPr>
        <w:t>على</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الوفاء</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بالالتزامات</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الحالة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lang w:bidi="ar-IQ"/>
        </w:rPr>
        <w:t>وتلبية طلبات التمويل المستكملة الشروط ومواجهة احتياجيات السحب الإعتيادية والطارئة، وذلك من خلال احتفاظ المؤسسة بجزء من الأصول السائلة، أو تلك القابلة للتحويل الى سائلة دون خسائر جوهرية في قيمتها،</w:t>
      </w:r>
      <w:r w:rsidRPr="0038461A">
        <w:rPr>
          <w:rFonts w:ascii="Traditional Arabic" w:hAnsi="Traditional Arabic" w:cs="Traditional Arabic"/>
          <w:b/>
          <w:bCs/>
          <w:sz w:val="28"/>
          <w:szCs w:val="28"/>
          <w:rtl/>
        </w:rPr>
        <w:t xml:space="preserve">  بما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يضمن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سير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الأنشطة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بدون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مشاكل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معوقات، والاستثمار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الرشيد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للأموال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المتاحة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يحقق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أقصى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عائد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ممكن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ضوء</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أحكام</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ومبادئ</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الشريعة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tl/>
          <w:lang w:bidi="ar-IQ"/>
        </w:rPr>
        <w:t>).</w:t>
      </w:r>
    </w:p>
    <w:p w:rsidR="00271796" w:rsidRPr="0038461A" w:rsidRDefault="00271796" w:rsidP="00271796">
      <w:pPr>
        <w:pStyle w:val="ListParagraph"/>
        <w:numPr>
          <w:ilvl w:val="0"/>
          <w:numId w:val="41"/>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أن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طبيعة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مشكلة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السيولة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المصارف</w:t>
      </w:r>
      <w:r w:rsidRPr="0038461A">
        <w:rPr>
          <w:rFonts w:ascii="Traditional Arabic" w:hAnsi="Traditional Arabic" w:cs="Traditional Arabic"/>
          <w:b/>
          <w:bCs/>
          <w:sz w:val="28"/>
          <w:szCs w:val="28"/>
          <w:rtl/>
          <w:lang w:bidi="ar-IQ"/>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تختلف</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عن</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طبيعتها</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البنوك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التقليدية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الربوية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أكثر</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أهمية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وأشد. وبالتالي فإن الحاجة ملحة إلى وجود آلية يتم من خلالها الحصول على الأموال بسرعة وسهولة وبشكل يتماشى مع الشريعة الإسلامية، حتى تتمكن المصارف الإسلامية من استثمار فائض السيولة لديها، الأمر الذي ينعكس بشكل إيجابي على أدائها وقيمتها السوقية ووضعها التنافسي.</w:t>
      </w:r>
    </w:p>
    <w:p w:rsidR="00271796" w:rsidRPr="0038461A" w:rsidRDefault="00271796" w:rsidP="00271796">
      <w:pPr>
        <w:pStyle w:val="ListParagraph"/>
        <w:numPr>
          <w:ilvl w:val="0"/>
          <w:numId w:val="41"/>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يمكن حصر المواطن الرئيسة لمشاكل السيولة في المصارف الإسلامية بالآتي:</w:t>
      </w:r>
    </w:p>
    <w:p w:rsidR="00271796" w:rsidRPr="0038461A" w:rsidRDefault="00271796" w:rsidP="00271796">
      <w:pPr>
        <w:pStyle w:val="ListParagraph"/>
        <w:numPr>
          <w:ilvl w:val="0"/>
          <w:numId w:val="43"/>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بسبب الجانب الشرعي.</w:t>
      </w:r>
    </w:p>
    <w:p w:rsidR="00271796" w:rsidRPr="0038461A" w:rsidRDefault="00271796" w:rsidP="00271796">
      <w:pPr>
        <w:pStyle w:val="ListParagraph"/>
        <w:numPr>
          <w:ilvl w:val="0"/>
          <w:numId w:val="43"/>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بسبب الإطار القانوني.</w:t>
      </w:r>
    </w:p>
    <w:p w:rsidR="00271796" w:rsidRPr="0038461A" w:rsidRDefault="00271796" w:rsidP="00271796">
      <w:pPr>
        <w:pStyle w:val="ListParagraph"/>
        <w:numPr>
          <w:ilvl w:val="0"/>
          <w:numId w:val="43"/>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بسبب الجانب الإبتكاري.</w:t>
      </w:r>
    </w:p>
    <w:p w:rsidR="00271796" w:rsidRPr="0038461A" w:rsidRDefault="00271796" w:rsidP="00271796">
      <w:pPr>
        <w:pStyle w:val="ListParagraph"/>
        <w:numPr>
          <w:ilvl w:val="0"/>
          <w:numId w:val="43"/>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المشاكل الناجمة بسبب البيئة المالية.</w:t>
      </w:r>
    </w:p>
    <w:p w:rsidR="00271796" w:rsidRPr="0038461A" w:rsidRDefault="00271796" w:rsidP="00271796">
      <w:pPr>
        <w:pStyle w:val="ListParagraph"/>
        <w:numPr>
          <w:ilvl w:val="0"/>
          <w:numId w:val="4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lastRenderedPageBreak/>
        <w:t>هنالك العديد من النظريات التي تطرقت لإدارة السيولة النقدية في المصارف التقليدية، إلاّ أنّ أبرزها نظرية القرض التجاري، نظرية إمكانية التحويل، نظرية الدخل المتوقع، نظرية إدارة المطلوبات ونظرية نموذج الكومبيوتر.</w:t>
      </w:r>
    </w:p>
    <w:p w:rsidR="00271796" w:rsidRPr="0038461A" w:rsidRDefault="00271796" w:rsidP="00271796">
      <w:pPr>
        <w:pStyle w:val="ListParagraph"/>
        <w:numPr>
          <w:ilvl w:val="0"/>
          <w:numId w:val="41"/>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vertAlign w:val="subscript"/>
          <w:rtl/>
        </w:rPr>
        <w:t xml:space="preserve"> </w:t>
      </w:r>
      <w:r w:rsidRPr="0038461A">
        <w:rPr>
          <w:rFonts w:ascii="Traditional Arabic" w:hAnsi="Traditional Arabic" w:cs="Traditional Arabic"/>
          <w:b/>
          <w:bCs/>
          <w:sz w:val="28"/>
          <w:szCs w:val="28"/>
          <w:rtl/>
        </w:rPr>
        <w:t>يمكن للمصارف الإسلامية استخدام هذه النظريات في إدارتها للسيولة اذا ما راعت الشروط الشرعية من خلال الإبتعاد عن القروض وفوائدها وبقية الشبهات التي تتقاطع مع الشريعة الإسلامية. كما تتطلب هذه النظريات أن تتمتع المصارف الإسلامية بكفاءة عالية في إداراتها لموجوداتها المصرفية.</w:t>
      </w:r>
    </w:p>
    <w:p w:rsidR="00271796" w:rsidRPr="0038461A" w:rsidRDefault="00271796" w:rsidP="00271796">
      <w:pPr>
        <w:pStyle w:val="ListParagraph"/>
        <w:numPr>
          <w:ilvl w:val="0"/>
          <w:numId w:val="41"/>
        </w:numPr>
        <w:jc w:val="both"/>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تستخدم المصارف الإسلامية أساليب مختلفة لإدارة سيولتها، ومن هذه الأساليب:</w:t>
      </w:r>
    </w:p>
    <w:p w:rsidR="00271796" w:rsidRPr="0038461A" w:rsidRDefault="00271796" w:rsidP="00271796">
      <w:pPr>
        <w:pStyle w:val="ListParagraph"/>
        <w:numPr>
          <w:ilvl w:val="0"/>
          <w:numId w:val="42"/>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تبادل القروض</w:t>
      </w:r>
    </w:p>
    <w:p w:rsidR="00271796" w:rsidRPr="0038461A" w:rsidRDefault="00271796" w:rsidP="00271796">
      <w:pPr>
        <w:pStyle w:val="ListParagraph"/>
        <w:numPr>
          <w:ilvl w:val="0"/>
          <w:numId w:val="42"/>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الصكوك السيادية ( الحكومية ) الإسلامية</w:t>
      </w:r>
    </w:p>
    <w:p w:rsidR="00271796" w:rsidRPr="0038461A" w:rsidRDefault="00271796" w:rsidP="00271796">
      <w:pPr>
        <w:pStyle w:val="ListParagraph"/>
        <w:numPr>
          <w:ilvl w:val="0"/>
          <w:numId w:val="42"/>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الصكوك الإسلامية</w:t>
      </w:r>
    </w:p>
    <w:p w:rsidR="00271796" w:rsidRPr="0038461A" w:rsidRDefault="00271796" w:rsidP="00271796">
      <w:pPr>
        <w:pStyle w:val="ListParagraph"/>
        <w:numPr>
          <w:ilvl w:val="0"/>
          <w:numId w:val="42"/>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lang w:bidi="ar-JO"/>
        </w:rPr>
        <w:t>شهادات الإستثمار الإسلامية</w:t>
      </w:r>
    </w:p>
    <w:p w:rsidR="00271796" w:rsidRPr="0038461A" w:rsidRDefault="00271796" w:rsidP="00271796">
      <w:pPr>
        <w:pStyle w:val="ListParagraph"/>
        <w:numPr>
          <w:ilvl w:val="0"/>
          <w:numId w:val="42"/>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المضاربة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في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lang w:bidi="ar-JO"/>
        </w:rPr>
        <w:t xml:space="preserve">البورصة على </w:t>
      </w:r>
      <w:r w:rsidRPr="0038461A">
        <w:rPr>
          <w:rFonts w:ascii="Traditional Arabic" w:hAnsi="Traditional Arabic" w:cs="Traditional Arabic"/>
          <w:b/>
          <w:bCs/>
          <w:sz w:val="28"/>
          <w:szCs w:val="28"/>
          <w:rtl/>
        </w:rPr>
        <w:t>الأوراق</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المالية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المختلفة</w:t>
      </w:r>
    </w:p>
    <w:p w:rsidR="00271796" w:rsidRPr="0038461A" w:rsidRDefault="00271796" w:rsidP="002768EB">
      <w:pPr>
        <w:pStyle w:val="ListParagraph"/>
        <w:numPr>
          <w:ilvl w:val="0"/>
          <w:numId w:val="41"/>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تبين أن معظم الأدوات المالية المستخدمة في المصارف الإسلامية يصطدم بالمحددات الشرعية عند تطبيق</w:t>
      </w:r>
      <w:r w:rsidR="002768EB" w:rsidRPr="0038461A">
        <w:rPr>
          <w:rFonts w:ascii="Traditional Arabic" w:hAnsi="Traditional Arabic" w:cs="Traditional Arabic" w:hint="cs"/>
          <w:b/>
          <w:bCs/>
          <w:sz w:val="28"/>
          <w:szCs w:val="28"/>
          <w:rtl/>
        </w:rPr>
        <w:t>ه</w:t>
      </w:r>
      <w:r w:rsidRPr="0038461A">
        <w:rPr>
          <w:rFonts w:ascii="Traditional Arabic" w:hAnsi="Traditional Arabic" w:cs="Traditional Arabic"/>
          <w:b/>
          <w:bCs/>
          <w:sz w:val="28"/>
          <w:szCs w:val="28"/>
          <w:rtl/>
        </w:rPr>
        <w:t xml:space="preserve"> على أرض الواقع مما يُخرج المعاملة أحياناً من شرعيتها إلى الجانب الربوي كما في الصكوك السيادية، وأحياناً أخرى يُبقيها ضمن إطارها الشرعي ولكن بصورة غير نقية حيث تكتنفها بعض المخالفات الشرعية دون أن تُدخلها دائرة الربا.</w:t>
      </w:r>
    </w:p>
    <w:p w:rsidR="00271796" w:rsidRPr="0038461A" w:rsidRDefault="00271796" w:rsidP="00271796">
      <w:p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ثانيا- التوصيات:</w:t>
      </w:r>
    </w:p>
    <w:p w:rsidR="00A44189" w:rsidRPr="0038461A" w:rsidRDefault="00A44189" w:rsidP="00A44189">
      <w:pPr>
        <w:pStyle w:val="ListParagraph"/>
        <w:numPr>
          <w:ilvl w:val="0"/>
          <w:numId w:val="45"/>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السعي الى إنشاء بنك مركزي إسلامي يكون من أهم أدواره وضع سياسة نقدية ومالية لإدارة السيولة في المصارف الإسلامية, ويعمل على تطوير أطر قانونية وتنظيمية لإدارة السيولة.</w:t>
      </w:r>
    </w:p>
    <w:p w:rsidR="00A44189" w:rsidRPr="0038461A" w:rsidRDefault="00A44189" w:rsidP="005B17F1">
      <w:pPr>
        <w:pStyle w:val="ListParagraph"/>
        <w:numPr>
          <w:ilvl w:val="0"/>
          <w:numId w:val="45"/>
        </w:numPr>
        <w:rPr>
          <w:rFonts w:ascii="Traditional Arabic" w:hAnsi="Traditional Arabic" w:cs="Traditional Arabic"/>
          <w:b/>
          <w:bCs/>
          <w:sz w:val="28"/>
          <w:szCs w:val="28"/>
        </w:rPr>
      </w:pPr>
      <w:r w:rsidRPr="0038461A">
        <w:rPr>
          <w:rFonts w:ascii="Traditional Arabic" w:hAnsi="Traditional Arabic" w:cs="Traditional Arabic"/>
          <w:b/>
          <w:bCs/>
          <w:sz w:val="28"/>
          <w:szCs w:val="28"/>
          <w:rtl/>
        </w:rPr>
        <w:t>توحيد جهود المصارف الإسلامية على الصعيد المحلي والدولي ومن</w:t>
      </w:r>
      <w:r w:rsidR="00DB5583"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خلال إشراك علماء الشريعة والمتخصصين في المصرفية الإسلامية لابتكار أدوات</w:t>
      </w:r>
      <w:r w:rsidR="00587878"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مالية نقدية لإدارة السيولة في المصارف الإسلامية</w:t>
      </w:r>
      <w:r w:rsidR="005B17F1" w:rsidRPr="0038461A">
        <w:rPr>
          <w:rFonts w:ascii="Traditional Arabic" w:hAnsi="Traditional Arabic" w:cs="Traditional Arabic" w:hint="cs"/>
          <w:b/>
          <w:bCs/>
          <w:sz w:val="28"/>
          <w:szCs w:val="28"/>
          <w:rtl/>
          <w:lang w:bidi="ar-IQ"/>
        </w:rPr>
        <w:t>، تراعي مقررات المجامع الفقهية والمعايير الشرعية لهيئة المحاسبة والمراجعة للمؤسسات المالية الإسلامية.</w:t>
      </w:r>
    </w:p>
    <w:p w:rsidR="00A44189" w:rsidRPr="0038461A" w:rsidRDefault="00A44189" w:rsidP="00A44189">
      <w:pPr>
        <w:pStyle w:val="ListParagraph"/>
        <w:numPr>
          <w:ilvl w:val="0"/>
          <w:numId w:val="45"/>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ضرورة وجود عناصر إدارية على درجة عالية من الكفاءة لإدارة السيولة في المصارف الإسلامية, و العمل الجاد على تطوير البيئة التي تعمل من خلالها  تلك المصارف.</w:t>
      </w:r>
    </w:p>
    <w:p w:rsidR="00A44189" w:rsidRPr="0038461A" w:rsidRDefault="00A44189" w:rsidP="00A44189">
      <w:pPr>
        <w:pStyle w:val="ListParagraph"/>
        <w:numPr>
          <w:ilvl w:val="0"/>
          <w:numId w:val="45"/>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توفير نظام رقابة داخلي للتحقق من كفاءة إدارة السيولة وحسن تنفيذها.</w:t>
      </w:r>
    </w:p>
    <w:p w:rsidR="00A44189" w:rsidRPr="0038461A" w:rsidRDefault="00A44189" w:rsidP="005B17F1">
      <w:pPr>
        <w:pStyle w:val="ListParagraph"/>
        <w:numPr>
          <w:ilvl w:val="0"/>
          <w:numId w:val="45"/>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العمل على تطوير السوق الثانوية لتداول الأدوات المالية المتوافقة مع الشريعة الإسلامية حتى يمكن الإستفادة من سيولتها عند الحاجة.</w:t>
      </w:r>
    </w:p>
    <w:p w:rsidR="00271796" w:rsidRPr="0038461A" w:rsidRDefault="00A44189" w:rsidP="00A44189">
      <w:pPr>
        <w:pStyle w:val="ListParagraph"/>
        <w:numPr>
          <w:ilvl w:val="0"/>
          <w:numId w:val="45"/>
        </w:numPr>
        <w:jc w:val="both"/>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ضرورة ولوج المصارف الإسلامية الى سوق الصكوك الإسلامية للإستفادة من مزاياها في إدارة السيولة.</w:t>
      </w:r>
    </w:p>
    <w:p w:rsidR="00587878" w:rsidRPr="0038461A" w:rsidRDefault="00A44189" w:rsidP="00C7731A">
      <w:pPr>
        <w:autoSpaceDE w:val="0"/>
        <w:autoSpaceDN w:val="0"/>
        <w:adjustRightInd w:val="0"/>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والله الهادي الى سواء السبيل</w:t>
      </w:r>
    </w:p>
    <w:p w:rsidR="005B17F1" w:rsidRPr="0038461A" w:rsidRDefault="005B17F1" w:rsidP="005B17F1">
      <w:pPr>
        <w:autoSpaceDE w:val="0"/>
        <w:autoSpaceDN w:val="0"/>
        <w:adjustRightInd w:val="0"/>
        <w:rPr>
          <w:rFonts w:ascii="Traditional Arabic" w:hAnsi="Traditional Arabic" w:cs="Traditional Arabic"/>
          <w:b/>
          <w:bCs/>
          <w:sz w:val="28"/>
          <w:szCs w:val="28"/>
          <w:rtl/>
        </w:rPr>
      </w:pPr>
    </w:p>
    <w:p w:rsidR="00475975" w:rsidRPr="0038461A" w:rsidRDefault="00475975" w:rsidP="00F403F3">
      <w:pPr>
        <w:autoSpaceDE w:val="0"/>
        <w:autoSpaceDN w:val="0"/>
        <w:adjustRightInd w:val="0"/>
        <w:jc w:val="cente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lastRenderedPageBreak/>
        <w:t>قائمة المراجع والمصادر</w:t>
      </w:r>
    </w:p>
    <w:p w:rsidR="000E3CBB" w:rsidRPr="0038461A" w:rsidRDefault="000E3CBB" w:rsidP="00002199">
      <w:pPr>
        <w:autoSpaceDE w:val="0"/>
        <w:autoSpaceDN w:val="0"/>
        <w:adjustRightInd w:val="0"/>
        <w:jc w:val="both"/>
        <w:rPr>
          <w:rFonts w:ascii="Traditional Arabic" w:hAnsi="Traditional Arabic" w:cs="Traditional Arabic"/>
          <w:b/>
          <w:bCs/>
          <w:sz w:val="28"/>
          <w:szCs w:val="28"/>
          <w:rtl/>
          <w:lang w:bidi="ar-JO"/>
        </w:rPr>
      </w:pPr>
    </w:p>
    <w:p w:rsidR="00AD247A" w:rsidRPr="0038461A" w:rsidRDefault="00AD247A" w:rsidP="00AD247A">
      <w:pPr>
        <w:pStyle w:val="FootnoteText"/>
        <w:numPr>
          <w:ilvl w:val="0"/>
          <w:numId w:val="37"/>
        </w:numP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أرشيد، عبد المعطي رضا ومحفوظ أحمد جودة، إدارة الإئتمان، دار وائل للنشر، عمان، 1999م</w:t>
      </w:r>
    </w:p>
    <w:p w:rsidR="00AD247A" w:rsidRPr="0038461A" w:rsidRDefault="00F403F3" w:rsidP="00AD247A">
      <w:pPr>
        <w:pStyle w:val="FootnoteText"/>
        <w:numPr>
          <w:ilvl w:val="0"/>
          <w:numId w:val="37"/>
        </w:numPr>
        <w:jc w:val="both"/>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 براضية،</w:t>
      </w:r>
      <w:r w:rsidR="00B91F4D" w:rsidRPr="0038461A">
        <w:rPr>
          <w:rFonts w:ascii="Traditional Arabic" w:hAnsi="Traditional Arabic" w:cs="Traditional Arabic"/>
          <w:b/>
          <w:bCs/>
          <w:sz w:val="28"/>
          <w:szCs w:val="28"/>
          <w:rtl/>
        </w:rPr>
        <w:t>حكيم،</w:t>
      </w:r>
      <w:r w:rsidRPr="0038461A">
        <w:rPr>
          <w:rFonts w:ascii="Traditional Arabic" w:hAnsi="Traditional Arabic" w:cs="Traditional Arabic"/>
          <w:b/>
          <w:bCs/>
          <w:sz w:val="28"/>
          <w:szCs w:val="28"/>
          <w:rtl/>
        </w:rPr>
        <w:t xml:space="preserve"> التصكيك ودوره في إدارة السيولة بالبنوك الإسلامية، رسالة ماجستير مقدمة الى كلية العلوم الاقتصادية وعلوم التسيير في جامعة حسيبة بن بوعلي الشليف، الجزائر، 2001</w:t>
      </w:r>
      <w:r w:rsidR="00AD247A" w:rsidRPr="0038461A">
        <w:rPr>
          <w:rStyle w:val="FootnoteReference"/>
          <w:rFonts w:ascii="Traditional Arabic" w:hAnsi="Traditional Arabic" w:cs="Traditional Arabic"/>
          <w:b/>
          <w:bCs/>
          <w:sz w:val="28"/>
          <w:szCs w:val="28"/>
          <w:vertAlign w:val="baseline"/>
          <w:rtl/>
        </w:rPr>
        <w:t xml:space="preserve"> </w:t>
      </w:r>
    </w:p>
    <w:p w:rsidR="00F403F3" w:rsidRPr="0038461A" w:rsidRDefault="00AD247A" w:rsidP="00AD247A">
      <w:pPr>
        <w:pStyle w:val="FootnoteText"/>
        <w:numPr>
          <w:ilvl w:val="0"/>
          <w:numId w:val="37"/>
        </w:numPr>
        <w:jc w:val="both"/>
        <w:rPr>
          <w:rFonts w:ascii="Traditional Arabic" w:hAnsi="Traditional Arabic" w:cs="Traditional Arabic"/>
          <w:b/>
          <w:bCs/>
          <w:sz w:val="28"/>
          <w:szCs w:val="28"/>
        </w:rPr>
      </w:pPr>
      <w:r w:rsidRPr="0038461A">
        <w:rPr>
          <w:rStyle w:val="FootnoteReference"/>
          <w:rFonts w:ascii="Traditional Arabic" w:hAnsi="Traditional Arabic" w:cs="Traditional Arabic"/>
          <w:b/>
          <w:bCs/>
          <w:sz w:val="28"/>
          <w:szCs w:val="28"/>
          <w:vertAlign w:val="baseline"/>
          <w:rtl/>
        </w:rPr>
        <w:t>بلقة</w:t>
      </w:r>
      <w:r w:rsidRPr="0038461A">
        <w:rPr>
          <w:rFonts w:ascii="Traditional Arabic" w:hAnsi="Traditional Arabic" w:cs="Traditional Arabic"/>
          <w:b/>
          <w:bCs/>
          <w:sz w:val="28"/>
          <w:szCs w:val="28"/>
          <w:rtl/>
        </w:rPr>
        <w:t>،</w:t>
      </w:r>
      <w:r w:rsidRPr="0038461A">
        <w:rPr>
          <w:rStyle w:val="FootnoteReference"/>
          <w:rFonts w:ascii="Traditional Arabic" w:hAnsi="Traditional Arabic" w:cs="Traditional Arabic"/>
          <w:b/>
          <w:bCs/>
          <w:sz w:val="28"/>
          <w:szCs w:val="28"/>
          <w:vertAlign w:val="baseline"/>
          <w:rtl/>
        </w:rPr>
        <w:t xml:space="preserve"> إبراهيم، عبد الله الحرتسي، "نحو إطار جديد لقياس كفاية رأس المال في البنوك الإسلامية وفقاً لإطار منسجم مع بازل2"، الملتقى الدولي الثاني بعنوان: " الأزمة المالية الراهنة والبدائل المالية المصرفية، الجزائر، معهد العلوم الاقتصادية وعلوم التسيير، 5-6 ماي/ 2009 </w:t>
      </w:r>
    </w:p>
    <w:p w:rsidR="00CD58A3" w:rsidRPr="0038461A" w:rsidRDefault="00CD58A3" w:rsidP="00D46673">
      <w:pPr>
        <w:pStyle w:val="FootnoteText"/>
        <w:numPr>
          <w:ilvl w:val="0"/>
          <w:numId w:val="37"/>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أبو حمد، رضا صاحب، إدارة المصارف، مدخل تحليلي كمي معاصر، دار الفكر للطباعة والنشر والتوزيع، الأردن، 2002</w:t>
      </w:r>
    </w:p>
    <w:p w:rsidR="009E2281" w:rsidRPr="0038461A" w:rsidRDefault="009E2281" w:rsidP="009E2281">
      <w:pPr>
        <w:pStyle w:val="FootnoteText"/>
        <w:numPr>
          <w:ilvl w:val="0"/>
          <w:numId w:val="37"/>
        </w:numPr>
        <w:rPr>
          <w:rFonts w:ascii="Traditional Arabic" w:hAnsi="Traditional Arabic" w:cs="Traditional Arabic"/>
          <w:b/>
          <w:bCs/>
          <w:sz w:val="28"/>
          <w:szCs w:val="28"/>
        </w:rPr>
      </w:pPr>
      <w:r w:rsidRPr="0038461A">
        <w:rPr>
          <w:rFonts w:ascii="Traditional Arabic" w:hAnsi="Traditional Arabic" w:cs="Traditional Arabic"/>
          <w:b/>
          <w:bCs/>
          <w:sz w:val="28"/>
          <w:szCs w:val="28"/>
          <w:rtl/>
        </w:rPr>
        <w:t>الدهراوي</w:t>
      </w:r>
      <w:r w:rsidRPr="0038461A">
        <w:rPr>
          <w:rStyle w:val="FootnoteReference"/>
          <w:rFonts w:ascii="Traditional Arabic" w:hAnsi="Traditional Arabic" w:cs="Traditional Arabic"/>
          <w:b/>
          <w:bCs/>
          <w:sz w:val="28"/>
          <w:szCs w:val="28"/>
          <w:vertAlign w:val="baseline"/>
          <w:rtl/>
        </w:rPr>
        <w:t>، كمال الدين</w:t>
      </w:r>
      <w:r w:rsidRPr="0038461A">
        <w:rPr>
          <w:rFonts w:ascii="Traditional Arabic" w:hAnsi="Traditional Arabic" w:cs="Traditional Arabic"/>
          <w:b/>
          <w:bCs/>
          <w:sz w:val="28"/>
          <w:szCs w:val="28"/>
          <w:rtl/>
        </w:rPr>
        <w:t>،</w:t>
      </w:r>
      <w:r w:rsidRPr="0038461A">
        <w:rPr>
          <w:rStyle w:val="FootnoteReference"/>
          <w:rFonts w:ascii="Traditional Arabic" w:hAnsi="Traditional Arabic" w:cs="Traditional Arabic"/>
          <w:b/>
          <w:bCs/>
          <w:sz w:val="28"/>
          <w:szCs w:val="28"/>
          <w:vertAlign w:val="baseline"/>
          <w:rtl/>
        </w:rPr>
        <w:t xml:space="preserve"> مدخل معاصر في تحليل القوائم المالية، المكتب الجامعي الحديث، الإسكندرية، 2011</w:t>
      </w:r>
    </w:p>
    <w:p w:rsidR="00D46673" w:rsidRPr="0038461A" w:rsidRDefault="00D46673" w:rsidP="00D46673">
      <w:pPr>
        <w:pStyle w:val="FootnoteText"/>
        <w:numPr>
          <w:ilvl w:val="0"/>
          <w:numId w:val="37"/>
        </w:numPr>
        <w:rPr>
          <w:rFonts w:ascii="Traditional Arabic" w:hAnsi="Traditional Arabic" w:cs="Traditional Arabic"/>
          <w:b/>
          <w:bCs/>
          <w:sz w:val="28"/>
          <w:szCs w:val="28"/>
        </w:rPr>
      </w:pPr>
      <w:r w:rsidRPr="0038461A">
        <w:rPr>
          <w:rFonts w:ascii="Traditional Arabic" w:hAnsi="Traditional Arabic" w:cs="Traditional Arabic"/>
          <w:b/>
          <w:bCs/>
          <w:sz w:val="28"/>
          <w:szCs w:val="28"/>
          <w:rtl/>
        </w:rPr>
        <w:t xml:space="preserve">الدويك، </w:t>
      </w:r>
      <w:r w:rsidRPr="0038461A">
        <w:rPr>
          <w:rStyle w:val="FootnoteReference"/>
          <w:rFonts w:ascii="Traditional Arabic" w:hAnsi="Traditional Arabic" w:cs="Traditional Arabic"/>
          <w:b/>
          <w:bCs/>
          <w:sz w:val="28"/>
          <w:szCs w:val="28"/>
          <w:vertAlign w:val="baseline"/>
          <w:rtl/>
        </w:rPr>
        <w:t>عبد القادر ، إدارة السيولة في المصارف الإسلامية، المؤتمر الخامس للمصارف والمؤسسات المالية الإسلامية،2010</w:t>
      </w:r>
    </w:p>
    <w:p w:rsidR="009E2281" w:rsidRPr="0038461A" w:rsidRDefault="009E2281" w:rsidP="005B17F1">
      <w:pPr>
        <w:pStyle w:val="FootnoteText"/>
        <w:numPr>
          <w:ilvl w:val="0"/>
          <w:numId w:val="37"/>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 xml:space="preserve">بو رقبة، شوقي، </w:t>
      </w:r>
      <w:r w:rsidR="005B17F1" w:rsidRPr="0038461A">
        <w:rPr>
          <w:rFonts w:ascii="Traditional Arabic" w:hAnsi="Traditional Arabic" w:cs="Traditional Arabic" w:hint="cs"/>
          <w:b/>
          <w:bCs/>
          <w:sz w:val="28"/>
          <w:szCs w:val="28"/>
          <w:rtl/>
          <w:lang w:bidi="ar-IQ"/>
        </w:rPr>
        <w:t>إ</w:t>
      </w:r>
      <w:r w:rsidRPr="0038461A">
        <w:rPr>
          <w:rFonts w:ascii="Traditional Arabic" w:hAnsi="Traditional Arabic" w:cs="Traditional Arabic"/>
          <w:b/>
          <w:bCs/>
          <w:sz w:val="28"/>
          <w:szCs w:val="28"/>
          <w:rtl/>
          <w:lang w:bidi="ar-IQ"/>
        </w:rPr>
        <w:t>دارة السيولة في المصارف الإسلامية، حوار الأربعاء 3/1431 هـ متاح على موقع معهد الاقتصاد الاسلامي التابع لجامعة الملك عبد العزيز</w:t>
      </w:r>
    </w:p>
    <w:p w:rsidR="009E2281" w:rsidRPr="0038461A" w:rsidRDefault="009E2281" w:rsidP="009E2281">
      <w:pPr>
        <w:pStyle w:val="FootnoteText"/>
        <w:numPr>
          <w:ilvl w:val="0"/>
          <w:numId w:val="37"/>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زعتري،علاء الدين ، فقه المعاملات المالية المقارن، دمشق، دار العصماء، 2005</w:t>
      </w:r>
    </w:p>
    <w:p w:rsidR="009E2281" w:rsidRPr="0038461A" w:rsidRDefault="009E2281" w:rsidP="009E2281">
      <w:pPr>
        <w:pStyle w:val="FootnoteText"/>
        <w:numPr>
          <w:ilvl w:val="0"/>
          <w:numId w:val="37"/>
        </w:numPr>
        <w:rPr>
          <w:rFonts w:ascii="Traditional Arabic" w:hAnsi="Traditional Arabic" w:cs="Traditional Arabic"/>
          <w:b/>
          <w:bCs/>
          <w:sz w:val="28"/>
          <w:szCs w:val="28"/>
          <w:rtl/>
        </w:rPr>
      </w:pPr>
      <w:r w:rsidRPr="0038461A">
        <w:rPr>
          <w:rStyle w:val="FootnoteReference"/>
          <w:rFonts w:ascii="Traditional Arabic" w:hAnsi="Traditional Arabic" w:cs="Traditional Arabic"/>
          <w:b/>
          <w:bCs/>
          <w:sz w:val="28"/>
          <w:szCs w:val="28"/>
          <w:vertAlign w:val="baseline"/>
          <w:rtl/>
        </w:rPr>
        <w:t xml:space="preserve">السعد </w:t>
      </w:r>
      <w:r w:rsidRPr="0038461A">
        <w:rPr>
          <w:rFonts w:ascii="Traditional Arabic" w:hAnsi="Traditional Arabic" w:cs="Traditional Arabic"/>
          <w:b/>
          <w:bCs/>
          <w:sz w:val="28"/>
          <w:szCs w:val="28"/>
          <w:rtl/>
        </w:rPr>
        <w:t>،</w:t>
      </w:r>
      <w:r w:rsidRPr="0038461A">
        <w:rPr>
          <w:rStyle w:val="FootnoteReference"/>
          <w:rFonts w:ascii="Traditional Arabic" w:hAnsi="Traditional Arabic" w:cs="Traditional Arabic"/>
          <w:b/>
          <w:bCs/>
          <w:sz w:val="28"/>
          <w:szCs w:val="28"/>
          <w:vertAlign w:val="baseline"/>
          <w:rtl/>
        </w:rPr>
        <w:t>أحمد محمد و حمود بني خالد، التحديات التي تواجه المصارف الإسلامية مشكلة السيولة أنموذجا، بحث مقدم للمؤتمر الدولي الأول للمالية والمصرفية الإسلامية في 6-7/8/2014م</w:t>
      </w:r>
    </w:p>
    <w:p w:rsidR="009E2281" w:rsidRPr="0038461A" w:rsidRDefault="009E2281" w:rsidP="009E2281">
      <w:pPr>
        <w:pStyle w:val="FootnoteText"/>
        <w:numPr>
          <w:ilvl w:val="0"/>
          <w:numId w:val="37"/>
        </w:numPr>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 xml:space="preserve">سعيد، حسين، إدارة السيولة في المصارف الإسلامية </w:t>
      </w:r>
      <w:r w:rsidRPr="0038461A">
        <w:rPr>
          <w:rFonts w:ascii="Traditional Arabic" w:hAnsi="Traditional Arabic" w:cs="Traditional Arabic"/>
          <w:b/>
          <w:bCs/>
          <w:sz w:val="28"/>
          <w:szCs w:val="28"/>
        </w:rPr>
        <w:t xml:space="preserve">www.iefpedia.com </w:t>
      </w:r>
      <w:r w:rsidRPr="0038461A">
        <w:rPr>
          <w:rFonts w:ascii="Traditional Arabic" w:hAnsi="Traditional Arabic" w:cs="Traditional Arabic"/>
          <w:b/>
          <w:bCs/>
          <w:sz w:val="28"/>
          <w:szCs w:val="28"/>
          <w:rtl/>
          <w:lang w:bidi="ar-JO"/>
        </w:rPr>
        <w:t xml:space="preserve"> </w:t>
      </w:r>
    </w:p>
    <w:p w:rsidR="009E2281" w:rsidRPr="0038461A" w:rsidRDefault="009E2281" w:rsidP="009E2281">
      <w:pPr>
        <w:pStyle w:val="FootnoteText"/>
        <w:numPr>
          <w:ilvl w:val="0"/>
          <w:numId w:val="37"/>
        </w:numPr>
        <w:rPr>
          <w:rStyle w:val="FootnoteReference"/>
          <w:rFonts w:ascii="Traditional Arabic" w:hAnsi="Traditional Arabic" w:cs="Traditional Arabic"/>
          <w:b/>
          <w:bCs/>
          <w:sz w:val="28"/>
          <w:szCs w:val="28"/>
          <w:vertAlign w:val="baseline"/>
          <w:rtl/>
        </w:rPr>
      </w:pPr>
      <w:r w:rsidRPr="0038461A">
        <w:rPr>
          <w:rStyle w:val="FootnoteReference"/>
          <w:rFonts w:ascii="Traditional Arabic" w:hAnsi="Traditional Arabic" w:cs="Traditional Arabic"/>
          <w:b/>
          <w:bCs/>
          <w:sz w:val="28"/>
          <w:szCs w:val="28"/>
          <w:vertAlign w:val="baseline"/>
          <w:rtl/>
        </w:rPr>
        <w:t xml:space="preserve">سعيد </w:t>
      </w:r>
      <w:r w:rsidRPr="0038461A">
        <w:rPr>
          <w:rFonts w:ascii="Traditional Arabic" w:hAnsi="Traditional Arabic" w:cs="Traditional Arabic"/>
          <w:b/>
          <w:bCs/>
          <w:sz w:val="28"/>
          <w:szCs w:val="28"/>
          <w:rtl/>
        </w:rPr>
        <w:t>،</w:t>
      </w:r>
      <w:r w:rsidRPr="0038461A">
        <w:rPr>
          <w:rStyle w:val="FootnoteReference"/>
          <w:rFonts w:ascii="Traditional Arabic" w:hAnsi="Traditional Arabic" w:cs="Traditional Arabic"/>
          <w:b/>
          <w:bCs/>
          <w:sz w:val="28"/>
          <w:szCs w:val="28"/>
          <w:vertAlign w:val="baseline"/>
          <w:rtl/>
        </w:rPr>
        <w:t>حسين وعلي ابو العز، كفاية راس المال في المصارف الاسلامية في الواقع وسلامة التطبيق</w:t>
      </w:r>
      <w:r w:rsidRPr="0038461A">
        <w:rPr>
          <w:rFonts w:ascii="Traditional Arabic" w:hAnsi="Traditional Arabic" w:cs="Traditional Arabic"/>
          <w:b/>
          <w:bCs/>
          <w:sz w:val="28"/>
          <w:szCs w:val="28"/>
          <w:rtl/>
          <w:lang w:bidi="ar-IQ"/>
        </w:rPr>
        <w:t>،</w:t>
      </w:r>
      <w:r w:rsidRPr="0038461A">
        <w:rPr>
          <w:rStyle w:val="FootnoteReference"/>
          <w:rFonts w:ascii="Traditional Arabic" w:hAnsi="Traditional Arabic" w:cs="Traditional Arabic"/>
          <w:b/>
          <w:bCs/>
          <w:sz w:val="28"/>
          <w:szCs w:val="28"/>
          <w:vertAlign w:val="baseline"/>
          <w:rtl/>
        </w:rPr>
        <w:t xml:space="preserve"> بحث مقدم للمؤتمر الدولي الأول للمالية والمصرفية الإسلامية في 6-7/8/2014م</w:t>
      </w:r>
    </w:p>
    <w:p w:rsidR="009E2281" w:rsidRPr="0038461A" w:rsidRDefault="009E2281" w:rsidP="009E2281">
      <w:pPr>
        <w:pStyle w:val="FootnoteText"/>
        <w:numPr>
          <w:ilvl w:val="0"/>
          <w:numId w:val="37"/>
        </w:numPr>
        <w:jc w:val="both"/>
        <w:rPr>
          <w:rStyle w:val="FootnoteReference"/>
          <w:rFonts w:ascii="Traditional Arabic" w:hAnsi="Traditional Arabic" w:cs="Traditional Arabic"/>
          <w:b/>
          <w:bCs/>
          <w:sz w:val="28"/>
          <w:szCs w:val="28"/>
          <w:vertAlign w:val="baseline"/>
          <w:rtl/>
        </w:rPr>
      </w:pPr>
      <w:r w:rsidRPr="0038461A">
        <w:rPr>
          <w:rStyle w:val="FootnoteReference"/>
          <w:rFonts w:ascii="Traditional Arabic" w:hAnsi="Traditional Arabic" w:cs="Traditional Arabic"/>
          <w:b/>
          <w:bCs/>
          <w:sz w:val="28"/>
          <w:szCs w:val="28"/>
          <w:vertAlign w:val="baseline"/>
          <w:rtl/>
        </w:rPr>
        <w:t xml:space="preserve">شاهين، علي </w:t>
      </w:r>
      <w:r w:rsidRPr="0038461A">
        <w:rPr>
          <w:rFonts w:ascii="Traditional Arabic" w:hAnsi="Traditional Arabic" w:cs="Traditional Arabic"/>
          <w:b/>
          <w:bCs/>
          <w:sz w:val="28"/>
          <w:szCs w:val="28"/>
          <w:rtl/>
        </w:rPr>
        <w:t>،</w:t>
      </w:r>
      <w:r w:rsidRPr="0038461A">
        <w:rPr>
          <w:rStyle w:val="FootnoteReference"/>
          <w:rFonts w:ascii="Traditional Arabic" w:hAnsi="Traditional Arabic" w:cs="Traditional Arabic"/>
          <w:b/>
          <w:bCs/>
          <w:sz w:val="28"/>
          <w:szCs w:val="28"/>
          <w:vertAlign w:val="baseline"/>
          <w:rtl/>
        </w:rPr>
        <w:t>محاضرة في الجامعة الإسلامية بغزة بعنوان : "معدل كفاية رأس المال وفقاً لاتفاقية بازل"، متاحة على الإنترنت</w:t>
      </w:r>
    </w:p>
    <w:p w:rsidR="009E2281" w:rsidRPr="0038461A" w:rsidRDefault="009E2281" w:rsidP="009E2281">
      <w:pPr>
        <w:pStyle w:val="FootnoteText"/>
        <w:numPr>
          <w:ilvl w:val="0"/>
          <w:numId w:val="37"/>
        </w:numPr>
        <w:rPr>
          <w:rFonts w:ascii="Traditional Arabic" w:hAnsi="Traditional Arabic" w:cs="Traditional Arabic"/>
          <w:b/>
          <w:bCs/>
          <w:sz w:val="28"/>
          <w:szCs w:val="28"/>
        </w:rPr>
      </w:pPr>
      <w:r w:rsidRPr="0038461A">
        <w:rPr>
          <w:rFonts w:ascii="Traditional Arabic" w:hAnsi="Traditional Arabic" w:cs="Traditional Arabic"/>
          <w:b/>
          <w:bCs/>
          <w:sz w:val="28"/>
          <w:szCs w:val="28"/>
          <w:rtl/>
        </w:rPr>
        <w:t>آل شبيب</w:t>
      </w:r>
      <w:r w:rsidRPr="0038461A">
        <w:rPr>
          <w:rStyle w:val="FootnoteReference"/>
          <w:rFonts w:ascii="Traditional Arabic" w:hAnsi="Traditional Arabic" w:cs="Traditional Arabic"/>
          <w:b/>
          <w:bCs/>
          <w:sz w:val="28"/>
          <w:szCs w:val="28"/>
          <w:vertAlign w:val="baseline"/>
          <w:rtl/>
        </w:rPr>
        <w:t>، دريد كامل</w:t>
      </w:r>
      <w:r w:rsidRPr="0038461A">
        <w:rPr>
          <w:rFonts w:ascii="Traditional Arabic" w:hAnsi="Traditional Arabic" w:cs="Traditional Arabic"/>
          <w:b/>
          <w:bCs/>
          <w:sz w:val="28"/>
          <w:szCs w:val="28"/>
          <w:rtl/>
        </w:rPr>
        <w:t xml:space="preserve"> ،</w:t>
      </w:r>
      <w:r w:rsidRPr="0038461A">
        <w:rPr>
          <w:rStyle w:val="FootnoteReference"/>
          <w:rFonts w:ascii="Traditional Arabic" w:hAnsi="Traditional Arabic" w:cs="Traditional Arabic"/>
          <w:b/>
          <w:bCs/>
          <w:sz w:val="28"/>
          <w:szCs w:val="28"/>
          <w:vertAlign w:val="baseline"/>
          <w:rtl/>
        </w:rPr>
        <w:t xml:space="preserve">مقدمة في الإدارة المالية المعاصرة، الطبعة الأولى، دار المسيرة، عمان، 2007، </w:t>
      </w:r>
    </w:p>
    <w:p w:rsidR="009E2281" w:rsidRPr="0038461A" w:rsidRDefault="009E2281" w:rsidP="009E2281">
      <w:pPr>
        <w:pStyle w:val="FootnoteText"/>
        <w:numPr>
          <w:ilvl w:val="0"/>
          <w:numId w:val="37"/>
        </w:numPr>
        <w:ind w:left="-199" w:hanging="8"/>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 xml:space="preserve">الشبيلي، يوسف بن عبدالله، أدوات ادارة مخاطر السيولة وبدائل اتفاقية إعادة الشراء في المؤسسات المالة الإسلامية، بحث مقدم الى المؤتمر الحادي عشر للهيئات الشرعية للمؤسات المالية الاسلامية، البحرين 7-8 مايو2012، متاح على موقع </w:t>
      </w:r>
      <w:hyperlink r:id="rId9" w:history="1">
        <w:r w:rsidRPr="0038461A">
          <w:rPr>
            <w:rStyle w:val="Hyperlink"/>
            <w:rFonts w:ascii="Traditional Arabic" w:hAnsi="Traditional Arabic" w:cs="Traditional Arabic"/>
            <w:b/>
            <w:bCs/>
            <w:color w:val="auto"/>
            <w:sz w:val="28"/>
            <w:szCs w:val="28"/>
            <w:lang w:bidi="ar-IQ"/>
          </w:rPr>
          <w:t>http://www.aaoifi.com</w:t>
        </w:r>
      </w:hyperlink>
      <w:r w:rsidRPr="0038461A">
        <w:rPr>
          <w:rFonts w:ascii="Traditional Arabic" w:hAnsi="Traditional Arabic" w:cs="Traditional Arabic"/>
          <w:b/>
          <w:bCs/>
          <w:sz w:val="28"/>
          <w:szCs w:val="28"/>
          <w:rtl/>
          <w:lang w:bidi="ar-IQ"/>
        </w:rPr>
        <w:t xml:space="preserve"> </w:t>
      </w:r>
    </w:p>
    <w:p w:rsidR="009E2281" w:rsidRPr="0038461A" w:rsidRDefault="009E2281" w:rsidP="009E2281">
      <w:pPr>
        <w:pStyle w:val="FootnoteText"/>
        <w:numPr>
          <w:ilvl w:val="0"/>
          <w:numId w:val="37"/>
        </w:numPr>
        <w:ind w:left="-199" w:hanging="8"/>
        <w:rPr>
          <w:rFonts w:ascii="Traditional Arabic" w:hAnsi="Traditional Arabic" w:cs="Traditional Arabic"/>
          <w:b/>
          <w:bCs/>
          <w:sz w:val="28"/>
          <w:szCs w:val="28"/>
        </w:rPr>
      </w:pPr>
      <w:r w:rsidRPr="0038461A">
        <w:rPr>
          <w:rStyle w:val="FootnoteReference"/>
          <w:rFonts w:ascii="Traditional Arabic" w:hAnsi="Traditional Arabic" w:cs="Traditional Arabic"/>
          <w:b/>
          <w:bCs/>
          <w:sz w:val="28"/>
          <w:szCs w:val="28"/>
          <w:vertAlign w:val="baseline"/>
          <w:rtl/>
        </w:rPr>
        <w:lastRenderedPageBreak/>
        <w:t>شحاته، حسين حسين</w:t>
      </w:r>
      <w:r w:rsidRPr="0038461A">
        <w:rPr>
          <w:rFonts w:ascii="Traditional Arabic" w:hAnsi="Traditional Arabic" w:cs="Traditional Arabic"/>
          <w:b/>
          <w:bCs/>
          <w:sz w:val="28"/>
          <w:szCs w:val="28"/>
          <w:rtl/>
        </w:rPr>
        <w:t>،</w:t>
      </w:r>
      <w:r w:rsidRPr="0038461A">
        <w:rPr>
          <w:rStyle w:val="FootnoteReference"/>
          <w:rFonts w:ascii="Traditional Arabic" w:hAnsi="Traditional Arabic" w:cs="Traditional Arabic"/>
          <w:b/>
          <w:bCs/>
          <w:sz w:val="28"/>
          <w:szCs w:val="28"/>
          <w:vertAlign w:val="baseline"/>
          <w:rtl/>
        </w:rPr>
        <w:t xml:space="preserve"> إدارة السيولة في المصارف الإسلامية، المعايير والأدوات، المجمع الفقهي الإسلامي في دورته العشرين المنعقد بمكة المكرمة في 19-23 محرم/1432هـ الموافق 25-29 ديسمبر/2010م.</w:t>
      </w:r>
    </w:p>
    <w:p w:rsidR="00D66D29" w:rsidRPr="0038461A" w:rsidRDefault="00D66D29" w:rsidP="00D66D29">
      <w:pPr>
        <w:pStyle w:val="FootnoteText"/>
        <w:numPr>
          <w:ilvl w:val="0"/>
          <w:numId w:val="37"/>
        </w:numPr>
        <w:ind w:left="-199" w:hanging="8"/>
        <w:rPr>
          <w:rStyle w:val="FootnoteReference"/>
          <w:rFonts w:ascii="Traditional Arabic" w:hAnsi="Traditional Arabic" w:cs="Traditional Arabic"/>
          <w:b/>
          <w:bCs/>
          <w:sz w:val="28"/>
          <w:szCs w:val="28"/>
          <w:vertAlign w:val="baseline"/>
          <w:rtl/>
          <w:lang w:bidi="ar-JO"/>
        </w:rPr>
      </w:pPr>
      <w:r w:rsidRPr="0038461A">
        <w:rPr>
          <w:rFonts w:ascii="Traditional Arabic" w:hAnsi="Traditional Arabic" w:cs="Traditional Arabic"/>
          <w:b/>
          <w:bCs/>
          <w:sz w:val="28"/>
          <w:szCs w:val="28"/>
          <w:rtl/>
          <w:lang w:bidi="ar-JO"/>
        </w:rPr>
        <w:t xml:space="preserve">الشويات ، محمود سليم ، التكتلات المصرفية الإسلامية واقع وآفاق ، أطروحة دكتوراة  غير منشورة تقدم بها الباحث لقسم اللاقتصاد والمصارف الإسلامية- جامعة اليرموك 2008م </w:t>
      </w:r>
    </w:p>
    <w:p w:rsidR="009E2281" w:rsidRPr="0038461A" w:rsidRDefault="009E2281" w:rsidP="009E2281">
      <w:pPr>
        <w:pStyle w:val="FootnoteText"/>
        <w:numPr>
          <w:ilvl w:val="0"/>
          <w:numId w:val="37"/>
        </w:numPr>
        <w:ind w:left="-199" w:hanging="8"/>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lang w:bidi="ar-IQ"/>
        </w:rPr>
        <w:t>الصائغ ،محمد جبار و رضا صاحب ابو حمد، دراسة تحليلية للسيولة المصرفية لعينة من المصارف التجارية الأردنية،</w:t>
      </w:r>
      <w:r w:rsidRPr="0038461A">
        <w:rPr>
          <w:rFonts w:ascii="Traditional Arabic" w:hAnsi="Traditional Arabic" w:cs="Traditional Arabic"/>
          <w:b/>
          <w:bCs/>
          <w:sz w:val="28"/>
          <w:szCs w:val="28"/>
          <w:lang w:bidi="ar-IQ"/>
        </w:rPr>
        <w:t xml:space="preserve"> http://mng.uokufa.edu.iq/teaching/redasahib/elasticity</w:t>
      </w:r>
    </w:p>
    <w:p w:rsidR="00D66D29" w:rsidRPr="0038461A" w:rsidRDefault="00D66D29" w:rsidP="00D66D29">
      <w:pPr>
        <w:pStyle w:val="FootnoteText"/>
        <w:numPr>
          <w:ilvl w:val="0"/>
          <w:numId w:val="37"/>
        </w:numPr>
        <w:ind w:left="-199" w:hanging="8"/>
        <w:rPr>
          <w:rFonts w:ascii="Traditional Arabic" w:hAnsi="Traditional Arabic" w:cs="Traditional Arabic"/>
          <w:b/>
          <w:bCs/>
          <w:sz w:val="28"/>
          <w:szCs w:val="28"/>
          <w:rtl/>
          <w:lang w:bidi="ar-IQ"/>
        </w:rPr>
      </w:pPr>
      <w:r w:rsidRPr="0038461A">
        <w:rPr>
          <w:rFonts w:ascii="Traditional Arabic" w:hAnsi="Traditional Arabic" w:cs="Traditional Arabic"/>
          <w:b/>
          <w:bCs/>
          <w:sz w:val="28"/>
          <w:szCs w:val="28"/>
          <w:rtl/>
        </w:rPr>
        <w:t xml:space="preserve">صالح ،مفتاح ورحال فاطمة، تأثير مقررات لجنة بازل </w:t>
      </w:r>
      <w:r w:rsidRPr="0038461A">
        <w:rPr>
          <w:rFonts w:ascii="Traditional Arabic" w:hAnsi="Traditional Arabic" w:cs="Traditional Arabic"/>
          <w:b/>
          <w:bCs/>
          <w:sz w:val="28"/>
          <w:szCs w:val="28"/>
        </w:rPr>
        <w:t>III</w:t>
      </w:r>
      <w:r w:rsidRPr="0038461A">
        <w:rPr>
          <w:rFonts w:ascii="Traditional Arabic" w:hAnsi="Traditional Arabic" w:cs="Traditional Arabic"/>
          <w:b/>
          <w:bCs/>
          <w:sz w:val="28"/>
          <w:szCs w:val="28"/>
          <w:rtl/>
          <w:lang w:bidi="ar-IQ"/>
        </w:rPr>
        <w:t xml:space="preserve"> على النظام المصرفي الاسلامي، ورقة مقدمة الى المؤتمر العالمي التاسع للاقتصاد والتمويل الإسلامي، 9-10/ايلول2013، استانبول/تركيا</w:t>
      </w:r>
    </w:p>
    <w:p w:rsidR="00D66D29" w:rsidRPr="0038461A" w:rsidRDefault="00D66D29" w:rsidP="00D66D29">
      <w:pPr>
        <w:pStyle w:val="ListParagraph"/>
        <w:numPr>
          <w:ilvl w:val="0"/>
          <w:numId w:val="37"/>
        </w:numPr>
        <w:autoSpaceDE w:val="0"/>
        <w:autoSpaceDN w:val="0"/>
        <w:adjustRightInd w:val="0"/>
        <w:ind w:left="-199" w:hanging="8"/>
        <w:rPr>
          <w:rFonts w:ascii="Traditional Arabic" w:hAnsi="Traditional Arabic" w:cs="Traditional Arabic"/>
          <w:b/>
          <w:bCs/>
          <w:sz w:val="28"/>
          <w:szCs w:val="28"/>
        </w:rPr>
      </w:pPr>
      <w:r w:rsidRPr="0038461A">
        <w:rPr>
          <w:rFonts w:ascii="Traditional Arabic" w:hAnsi="Traditional Arabic" w:cs="Traditional Arabic"/>
          <w:b/>
          <w:bCs/>
          <w:sz w:val="28"/>
          <w:szCs w:val="28"/>
          <w:rtl/>
        </w:rPr>
        <w:t>صديقي،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محمد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نجاة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الله، هل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تؤدي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أساليب</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التمويل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إلى</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التوسع</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النقدي،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مجلة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الاقتصاد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بنك</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دبي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الإسلامي،</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العدد</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٩٥</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شوال</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١٤٠٩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ه</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مايو</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١٩٨٩</w:t>
      </w:r>
      <w:r w:rsidRPr="0038461A">
        <w:rPr>
          <w:rFonts w:ascii="Traditional Arabic" w:hAnsi="Traditional Arabic" w:cs="Traditional Arabic"/>
          <w:b/>
          <w:bCs/>
          <w:sz w:val="28"/>
          <w:szCs w:val="28"/>
        </w:rPr>
        <w:t xml:space="preserve"> </w:t>
      </w:r>
      <w:r w:rsidRPr="0038461A">
        <w:rPr>
          <w:rFonts w:ascii="Traditional Arabic" w:hAnsi="Traditional Arabic" w:cs="Traditional Arabic"/>
          <w:b/>
          <w:bCs/>
          <w:sz w:val="28"/>
          <w:szCs w:val="28"/>
          <w:rtl/>
        </w:rPr>
        <w:t>م</w:t>
      </w:r>
    </w:p>
    <w:p w:rsidR="009E2281" w:rsidRPr="0038461A" w:rsidRDefault="00D66D29" w:rsidP="00D66D29">
      <w:pPr>
        <w:pStyle w:val="FootnoteText"/>
        <w:numPr>
          <w:ilvl w:val="0"/>
          <w:numId w:val="37"/>
        </w:numPr>
        <w:ind w:left="-199" w:hanging="8"/>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الضرير، الصديق محمد الأمين بيع الدين، مجلة الفقه الاسلامي، السنة الحادية عشرة، العدد13</w:t>
      </w:r>
    </w:p>
    <w:p w:rsidR="00D66D29" w:rsidRPr="0038461A" w:rsidRDefault="00D66D29" w:rsidP="00D66D29">
      <w:pPr>
        <w:pStyle w:val="FootnoteText"/>
        <w:numPr>
          <w:ilvl w:val="0"/>
          <w:numId w:val="37"/>
        </w:numPr>
        <w:ind w:left="-199" w:hanging="8"/>
        <w:rPr>
          <w:rFonts w:ascii="Traditional Arabic" w:hAnsi="Traditional Arabic" w:cs="Traditional Arabic"/>
          <w:b/>
          <w:bCs/>
          <w:sz w:val="28"/>
          <w:szCs w:val="28"/>
          <w:lang w:bidi="ar-JO"/>
        </w:rPr>
      </w:pPr>
      <w:r w:rsidRPr="0038461A">
        <w:rPr>
          <w:rFonts w:ascii="Traditional Arabic" w:hAnsi="Traditional Arabic" w:cs="Traditional Arabic"/>
          <w:b/>
          <w:bCs/>
          <w:sz w:val="28"/>
          <w:szCs w:val="28"/>
          <w:rtl/>
          <w:lang w:bidi="ar-JO"/>
        </w:rPr>
        <w:t>الطالب ، غسان ، الصكوك السيادية الإسلامية، مقال منشور في صحيفة الغد تاريخ 29/3/2015</w:t>
      </w:r>
    </w:p>
    <w:p w:rsidR="00D46673" w:rsidRPr="0038461A" w:rsidRDefault="00D46673" w:rsidP="009E2281">
      <w:pPr>
        <w:pStyle w:val="FootnoteText"/>
        <w:numPr>
          <w:ilvl w:val="0"/>
          <w:numId w:val="37"/>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عبدالله، احمد سفيان، إدارة السيولة في المصارف الإسلامية العاملة في ماليزيا: دراسة تحليلية من منظور إسلامي، اطروحة دكتوراه في الاقتصاد والمصارف الاسلامية، مقدمة الى كلية الشريعة والدراسات الإسلامية/ جامعة اليرموك،2015</w:t>
      </w:r>
    </w:p>
    <w:p w:rsidR="00F403F3" w:rsidRPr="0038461A" w:rsidRDefault="00F403F3" w:rsidP="009E2281">
      <w:pPr>
        <w:pStyle w:val="FootnoteText"/>
        <w:numPr>
          <w:ilvl w:val="0"/>
          <w:numId w:val="37"/>
        </w:numPr>
        <w:rPr>
          <w:rFonts w:ascii="Traditional Arabic" w:hAnsi="Traditional Arabic" w:cs="Traditional Arabic"/>
          <w:b/>
          <w:bCs/>
          <w:sz w:val="28"/>
          <w:szCs w:val="28"/>
        </w:rPr>
      </w:pPr>
      <w:r w:rsidRPr="0038461A">
        <w:rPr>
          <w:rStyle w:val="FootnoteReference"/>
          <w:rFonts w:ascii="Traditional Arabic" w:hAnsi="Traditional Arabic" w:cs="Traditional Arabic"/>
          <w:b/>
          <w:bCs/>
          <w:sz w:val="28"/>
          <w:szCs w:val="28"/>
          <w:vertAlign w:val="baseline"/>
          <w:rtl/>
        </w:rPr>
        <w:t xml:space="preserve">عبد الرحيم، </w:t>
      </w:r>
      <w:r w:rsidR="00B91F4D" w:rsidRPr="0038461A">
        <w:rPr>
          <w:rStyle w:val="FootnoteReference"/>
          <w:rFonts w:ascii="Traditional Arabic" w:hAnsi="Traditional Arabic" w:cs="Traditional Arabic"/>
          <w:b/>
          <w:bCs/>
          <w:sz w:val="28"/>
          <w:szCs w:val="28"/>
          <w:vertAlign w:val="baseline"/>
          <w:rtl/>
        </w:rPr>
        <w:t>عاطف جابر</w:t>
      </w:r>
      <w:r w:rsidR="00B91F4D" w:rsidRPr="0038461A">
        <w:rPr>
          <w:rFonts w:ascii="Traditional Arabic" w:hAnsi="Traditional Arabic" w:cs="Traditional Arabic"/>
          <w:b/>
          <w:bCs/>
          <w:sz w:val="28"/>
          <w:szCs w:val="28"/>
          <w:rtl/>
        </w:rPr>
        <w:t>،</w:t>
      </w:r>
      <w:r w:rsidR="00D46673" w:rsidRPr="0038461A">
        <w:rPr>
          <w:rFonts w:ascii="Traditional Arabic" w:hAnsi="Traditional Arabic" w:cs="Traditional Arabic"/>
          <w:b/>
          <w:bCs/>
          <w:sz w:val="28"/>
          <w:szCs w:val="28"/>
          <w:rtl/>
        </w:rPr>
        <w:t xml:space="preserve"> </w:t>
      </w:r>
      <w:r w:rsidRPr="0038461A">
        <w:rPr>
          <w:rStyle w:val="FootnoteReference"/>
          <w:rFonts w:ascii="Traditional Arabic" w:hAnsi="Traditional Arabic" w:cs="Traditional Arabic"/>
          <w:b/>
          <w:bCs/>
          <w:sz w:val="28"/>
          <w:szCs w:val="28"/>
          <w:vertAlign w:val="baseline"/>
          <w:rtl/>
        </w:rPr>
        <w:t>أساسيات التمويل والإدارة المالية، الدار الجامعية الإسكندرية، 2008</w:t>
      </w:r>
    </w:p>
    <w:p w:rsidR="00D46673" w:rsidRPr="0038461A" w:rsidRDefault="00D46673" w:rsidP="009E2281">
      <w:pPr>
        <w:pStyle w:val="FootnoteText"/>
        <w:numPr>
          <w:ilvl w:val="0"/>
          <w:numId w:val="37"/>
        </w:numPr>
        <w:rPr>
          <w:rFonts w:ascii="Traditional Arabic" w:hAnsi="Traditional Arabic" w:cs="Traditional Arabic"/>
          <w:b/>
          <w:bCs/>
          <w:sz w:val="28"/>
          <w:szCs w:val="28"/>
          <w:lang w:bidi="ar-JO"/>
        </w:rPr>
      </w:pPr>
      <w:r w:rsidRPr="0038461A">
        <w:rPr>
          <w:rFonts w:ascii="Traditional Arabic" w:hAnsi="Traditional Arabic" w:cs="Traditional Arabic"/>
          <w:b/>
          <w:bCs/>
          <w:sz w:val="28"/>
          <w:szCs w:val="28"/>
          <w:rtl/>
        </w:rPr>
        <w:t xml:space="preserve">عثمان ، عبدالقوي درمان، الصكوك الإسلامية وإدارة السيولة، بحث قدم للمؤتمر الرابع للمصارف والمؤسسات المالية الإسلامية، دمشق – سوريا يونيو 2009م ، </w:t>
      </w:r>
      <w:r w:rsidRPr="0038461A">
        <w:rPr>
          <w:rFonts w:ascii="Traditional Arabic" w:hAnsi="Traditional Arabic" w:cs="Traditional Arabic"/>
          <w:b/>
          <w:bCs/>
          <w:sz w:val="28"/>
          <w:szCs w:val="28"/>
          <w:rtl/>
          <w:lang w:bidi="ar-JO"/>
        </w:rPr>
        <w:t xml:space="preserve">مركز أبحاث فقه المعاملات المالية الإسلامية  </w:t>
      </w:r>
      <w:hyperlink r:id="rId10" w:history="1">
        <w:r w:rsidRPr="0038461A">
          <w:rPr>
            <w:rStyle w:val="Hyperlink"/>
            <w:rFonts w:ascii="Traditional Arabic" w:hAnsi="Traditional Arabic" w:cs="Traditional Arabic"/>
            <w:b/>
            <w:bCs/>
            <w:color w:val="auto"/>
            <w:sz w:val="28"/>
            <w:szCs w:val="28"/>
            <w:lang w:bidi="ar-JO"/>
          </w:rPr>
          <w:t>www.kantakji.com/media</w:t>
        </w:r>
      </w:hyperlink>
      <w:r w:rsidRPr="0038461A">
        <w:rPr>
          <w:rFonts w:ascii="Traditional Arabic" w:hAnsi="Traditional Arabic" w:cs="Traditional Arabic"/>
          <w:b/>
          <w:bCs/>
          <w:sz w:val="28"/>
          <w:szCs w:val="28"/>
          <w:rtl/>
        </w:rPr>
        <w:t xml:space="preserve"> </w:t>
      </w:r>
    </w:p>
    <w:p w:rsidR="00D46673" w:rsidRPr="0038461A" w:rsidRDefault="00D46673" w:rsidP="009E2281">
      <w:pPr>
        <w:pStyle w:val="FootnoteText"/>
        <w:numPr>
          <w:ilvl w:val="0"/>
          <w:numId w:val="37"/>
        </w:numPr>
        <w:rPr>
          <w:rStyle w:val="FootnoteReference"/>
          <w:rFonts w:ascii="Traditional Arabic" w:hAnsi="Traditional Arabic" w:cs="Traditional Arabic"/>
          <w:b/>
          <w:bCs/>
          <w:sz w:val="28"/>
          <w:szCs w:val="28"/>
          <w:vertAlign w:val="baseline"/>
          <w:lang w:bidi="ar-IQ"/>
        </w:rPr>
      </w:pPr>
      <w:r w:rsidRPr="0038461A">
        <w:rPr>
          <w:rFonts w:ascii="Traditional Arabic" w:hAnsi="Traditional Arabic" w:cs="Traditional Arabic"/>
          <w:b/>
          <w:bCs/>
          <w:sz w:val="28"/>
          <w:szCs w:val="28"/>
          <w:rtl/>
        </w:rPr>
        <w:t xml:space="preserve">عقل, مفلح،  وجهات نظر معرفية, انظر خلاصته في موقع </w:t>
      </w:r>
      <w:r w:rsidRPr="0038461A">
        <w:rPr>
          <w:rFonts w:ascii="Traditional Arabic" w:hAnsi="Traditional Arabic" w:cs="Traditional Arabic"/>
          <w:b/>
          <w:bCs/>
          <w:sz w:val="28"/>
          <w:szCs w:val="28"/>
        </w:rPr>
        <w:t>www.ibtesama.com</w:t>
      </w:r>
    </w:p>
    <w:p w:rsidR="009E2281" w:rsidRPr="0038461A" w:rsidRDefault="009E2281" w:rsidP="009E2281">
      <w:pPr>
        <w:pStyle w:val="FootnoteText"/>
        <w:numPr>
          <w:ilvl w:val="0"/>
          <w:numId w:val="37"/>
        </w:numPr>
        <w:ind w:left="-199" w:hanging="8"/>
        <w:rPr>
          <w:rFonts w:ascii="Traditional Arabic" w:hAnsi="Traditional Arabic" w:cs="Traditional Arabic"/>
          <w:b/>
          <w:bCs/>
          <w:sz w:val="28"/>
          <w:szCs w:val="28"/>
          <w:rtl/>
        </w:rPr>
      </w:pPr>
      <w:r w:rsidRPr="0038461A">
        <w:rPr>
          <w:rFonts w:ascii="Traditional Arabic" w:hAnsi="Traditional Arabic" w:cs="Traditional Arabic"/>
          <w:b/>
          <w:bCs/>
          <w:sz w:val="28"/>
          <w:szCs w:val="28"/>
          <w:rtl/>
        </w:rPr>
        <w:t>فوزي، محمد، التطورات العالمية لغدارة السيولة وخاطرها في الجهاز المصرفي</w:t>
      </w:r>
    </w:p>
    <w:p w:rsidR="009E2281" w:rsidRPr="0038461A" w:rsidRDefault="00793E0B" w:rsidP="009E2281">
      <w:pPr>
        <w:pStyle w:val="FootnoteText"/>
        <w:ind w:left="-199"/>
        <w:rPr>
          <w:rFonts w:ascii="Traditional Arabic" w:hAnsi="Traditional Arabic" w:cs="Traditional Arabic"/>
          <w:b/>
          <w:bCs/>
          <w:sz w:val="28"/>
          <w:szCs w:val="28"/>
          <w:rtl/>
          <w:lang w:bidi="ar-IQ"/>
        </w:rPr>
      </w:pPr>
      <w:hyperlink r:id="rId11" w:anchor=".VKQQsMngHIU" w:history="1">
        <w:r w:rsidR="009E2281" w:rsidRPr="0038461A">
          <w:rPr>
            <w:rStyle w:val="Hyperlink"/>
            <w:rFonts w:ascii="Traditional Arabic" w:hAnsi="Traditional Arabic" w:cs="Traditional Arabic"/>
            <w:b/>
            <w:bCs/>
            <w:color w:val="auto"/>
            <w:sz w:val="28"/>
            <w:szCs w:val="28"/>
          </w:rPr>
          <w:t>http://www.al-sharq.com/details/281274#.VKQQsMngHIU</w:t>
        </w:r>
      </w:hyperlink>
      <w:r w:rsidR="009E2281" w:rsidRPr="0038461A">
        <w:rPr>
          <w:rFonts w:ascii="Traditional Arabic" w:hAnsi="Traditional Arabic" w:cs="Traditional Arabic"/>
          <w:b/>
          <w:bCs/>
          <w:sz w:val="28"/>
          <w:szCs w:val="28"/>
          <w:rtl/>
          <w:lang w:bidi="ar-IQ"/>
        </w:rPr>
        <w:t>أطلع عليه في 17/6/2015</w:t>
      </w:r>
    </w:p>
    <w:p w:rsidR="00D46673" w:rsidRPr="0038461A" w:rsidRDefault="00D46673" w:rsidP="009E2281">
      <w:pPr>
        <w:pStyle w:val="FootnoteText"/>
        <w:numPr>
          <w:ilvl w:val="0"/>
          <w:numId w:val="37"/>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القره داغي، علي محي الدين، إدارة السيولة في المؤسسات المالية الإسلامية، دراسة فقهية اقتصادية،</w:t>
      </w:r>
      <w:r w:rsidRPr="0038461A">
        <w:rPr>
          <w:rFonts w:ascii="Traditional Arabic" w:hAnsi="Traditional Arabic" w:cs="Traditional Arabic"/>
          <w:b/>
          <w:bCs/>
          <w:sz w:val="28"/>
          <w:szCs w:val="28"/>
          <w:rtl/>
        </w:rPr>
        <w:t xml:space="preserve"> بحث مقدم الى رابطة العالم الإسلامي، المجمع الفقهي الإسلامي في دورته العشرين المنعقد بمكة المكرمة في 19-23 محرم/1432هـ الموافق 25-29ديسمبر/2010م</w:t>
      </w:r>
    </w:p>
    <w:p w:rsidR="00D46673" w:rsidRPr="0038461A" w:rsidRDefault="00D46673" w:rsidP="009E2281">
      <w:pPr>
        <w:pStyle w:val="FootnoteText"/>
        <w:numPr>
          <w:ilvl w:val="0"/>
          <w:numId w:val="37"/>
        </w:numPr>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lang w:bidi="ar-IQ"/>
        </w:rPr>
        <w:t>القري، محمد علي، السيولة انواعها وكيفية تحقيقها في المصارف اإسلامية، بحث مقدم الى اعمال مؤتمر الدوحة الثاني للمالية الاسلامية، 2011م</w:t>
      </w:r>
    </w:p>
    <w:p w:rsidR="00D66D29" w:rsidRPr="0038461A" w:rsidRDefault="00D66D29" w:rsidP="00D66D29">
      <w:pPr>
        <w:pStyle w:val="FootnoteText"/>
        <w:numPr>
          <w:ilvl w:val="0"/>
          <w:numId w:val="37"/>
        </w:numPr>
        <w:ind w:left="-199" w:hanging="8"/>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lastRenderedPageBreak/>
        <w:t>الكور،عز الدين مصطفى ، أثر السيولة على كفاءة التكلفة والأداء، دراسة تطبيقية على المصارف الإسلامية، ورقة مقدمة الى مؤتمر الخدمات المالية الإسلامية الثاني، 2008</w:t>
      </w:r>
    </w:p>
    <w:p w:rsidR="00D46673" w:rsidRPr="0038461A" w:rsidRDefault="009E2281" w:rsidP="00D66D29">
      <w:pPr>
        <w:pStyle w:val="FootnoteText"/>
        <w:numPr>
          <w:ilvl w:val="0"/>
          <w:numId w:val="37"/>
        </w:numPr>
        <w:ind w:left="-199" w:hanging="8"/>
        <w:rPr>
          <w:rFonts w:ascii="Traditional Arabic" w:hAnsi="Traditional Arabic" w:cs="Traditional Arabic"/>
          <w:b/>
          <w:bCs/>
          <w:sz w:val="28"/>
          <w:szCs w:val="28"/>
          <w:lang w:bidi="ar-IQ"/>
        </w:rPr>
      </w:pPr>
      <w:r w:rsidRPr="0038461A">
        <w:rPr>
          <w:rFonts w:ascii="Traditional Arabic" w:hAnsi="Traditional Arabic" w:cs="Traditional Arabic"/>
          <w:b/>
          <w:bCs/>
          <w:sz w:val="28"/>
          <w:szCs w:val="28"/>
          <w:rtl/>
        </w:rPr>
        <w:t>لال الدين، أكرم و سعيد بو هوارة، إدارة السيولة في المصارف الإسلامية (دراسة تحليلية نقدية) بحث مقدم الى رابطة العالم الإسلامي، المجمع الفقهي الإسلامي في دورته العشرين المنعقد بمكة المكرمة في 19-23 محرم/1432هـ الموافق 25-29 ديسمبر/2010م</w:t>
      </w:r>
    </w:p>
    <w:p w:rsidR="00D66D29" w:rsidRPr="0038461A" w:rsidRDefault="00D66D29" w:rsidP="00D66D29">
      <w:pPr>
        <w:pStyle w:val="FootnoteText"/>
        <w:numPr>
          <w:ilvl w:val="0"/>
          <w:numId w:val="37"/>
        </w:numPr>
        <w:ind w:left="-199" w:hanging="8"/>
        <w:rPr>
          <w:rStyle w:val="FootnoteReference"/>
          <w:rFonts w:ascii="Traditional Arabic" w:hAnsi="Traditional Arabic" w:cs="Traditional Arabic"/>
          <w:b/>
          <w:bCs/>
          <w:sz w:val="28"/>
          <w:szCs w:val="28"/>
          <w:vertAlign w:val="baseline"/>
          <w:rtl/>
          <w:lang w:bidi="ar-JO"/>
        </w:rPr>
      </w:pPr>
      <w:r w:rsidRPr="0038461A">
        <w:rPr>
          <w:rFonts w:ascii="Traditional Arabic" w:hAnsi="Traditional Arabic" w:cs="Traditional Arabic"/>
          <w:b/>
          <w:bCs/>
          <w:sz w:val="28"/>
          <w:szCs w:val="28"/>
          <w:rtl/>
        </w:rPr>
        <w:t>مهيدات ،محمود ومحمود الشويات ، الصكوك السيادية الإسلامية بحث قدم لورشة عمل بعنوان الصكوك السيادية وأهميتها للاقتصاد الوطني ، عمان – بتاريخ 16\5\2015م</w:t>
      </w:r>
    </w:p>
    <w:p w:rsidR="00F403F3" w:rsidRPr="0038461A" w:rsidRDefault="00B91F4D" w:rsidP="00A2408F">
      <w:pPr>
        <w:pStyle w:val="FootnoteText"/>
        <w:numPr>
          <w:ilvl w:val="0"/>
          <w:numId w:val="37"/>
        </w:numPr>
        <w:rPr>
          <w:rFonts w:ascii="Traditional Arabic" w:hAnsi="Traditional Arabic" w:cs="Traditional Arabic"/>
          <w:b/>
          <w:bCs/>
          <w:sz w:val="28"/>
          <w:szCs w:val="28"/>
          <w:lang w:bidi="ar-IQ"/>
        </w:rPr>
      </w:pPr>
      <w:r w:rsidRPr="0038461A">
        <w:rPr>
          <w:rStyle w:val="FootnoteReference"/>
          <w:rFonts w:ascii="Traditional Arabic" w:hAnsi="Traditional Arabic" w:cs="Traditional Arabic"/>
          <w:b/>
          <w:bCs/>
          <w:sz w:val="28"/>
          <w:szCs w:val="28"/>
          <w:vertAlign w:val="baseline"/>
          <w:rtl/>
        </w:rPr>
        <w:t xml:space="preserve">نضال، </w:t>
      </w:r>
      <w:r w:rsidR="00F403F3" w:rsidRPr="0038461A">
        <w:rPr>
          <w:rStyle w:val="FootnoteReference"/>
          <w:rFonts w:ascii="Traditional Arabic" w:hAnsi="Traditional Arabic" w:cs="Traditional Arabic"/>
          <w:b/>
          <w:bCs/>
          <w:sz w:val="28"/>
          <w:szCs w:val="28"/>
          <w:vertAlign w:val="baseline"/>
          <w:rtl/>
        </w:rPr>
        <w:t>رؤوف أحمد</w:t>
      </w:r>
      <w:r w:rsidRPr="0038461A">
        <w:rPr>
          <w:rFonts w:ascii="Traditional Arabic" w:hAnsi="Traditional Arabic" w:cs="Traditional Arabic"/>
          <w:b/>
          <w:bCs/>
          <w:sz w:val="28"/>
          <w:szCs w:val="28"/>
          <w:rtl/>
        </w:rPr>
        <w:t>،</w:t>
      </w:r>
      <w:r w:rsidR="00F403F3" w:rsidRPr="0038461A">
        <w:rPr>
          <w:rStyle w:val="FootnoteReference"/>
          <w:rFonts w:ascii="Traditional Arabic" w:hAnsi="Traditional Arabic" w:cs="Traditional Arabic"/>
          <w:b/>
          <w:bCs/>
          <w:sz w:val="28"/>
          <w:szCs w:val="28"/>
          <w:vertAlign w:val="baseline"/>
          <w:rtl/>
        </w:rPr>
        <w:t xml:space="preserve"> دراسة تحليلية لمخاطر السيولة باستخدام كشف التدفق النقدي مع بيان أثرها على كفاية رأس </w:t>
      </w:r>
      <w:r w:rsidR="00F403F3" w:rsidRPr="0038461A">
        <w:rPr>
          <w:rFonts w:ascii="Traditional Arabic" w:hAnsi="Traditional Arabic" w:cs="Traditional Arabic"/>
          <w:b/>
          <w:bCs/>
          <w:sz w:val="28"/>
          <w:szCs w:val="28"/>
          <w:rtl/>
          <w:lang w:bidi="ar-IQ"/>
        </w:rPr>
        <w:t>المال في القطاع المصرفي، دراسة تطبيقية في مصرف الرافدين، مجلة كلية بغداد للعلوم ال</w:t>
      </w:r>
      <w:r w:rsidR="00A2408F" w:rsidRPr="0038461A">
        <w:rPr>
          <w:rFonts w:ascii="Traditional Arabic" w:hAnsi="Traditional Arabic" w:cs="Traditional Arabic"/>
          <w:b/>
          <w:bCs/>
          <w:sz w:val="28"/>
          <w:szCs w:val="28"/>
          <w:rtl/>
          <w:lang w:bidi="ar-IQ"/>
        </w:rPr>
        <w:t>إ</w:t>
      </w:r>
      <w:r w:rsidR="00F403F3" w:rsidRPr="0038461A">
        <w:rPr>
          <w:rFonts w:ascii="Traditional Arabic" w:hAnsi="Traditional Arabic" w:cs="Traditional Arabic"/>
          <w:b/>
          <w:bCs/>
          <w:sz w:val="28"/>
          <w:szCs w:val="28"/>
          <w:rtl/>
          <w:lang w:bidi="ar-IQ"/>
        </w:rPr>
        <w:t>قتصادية، العدد 36، 2013، بغداد</w:t>
      </w:r>
    </w:p>
    <w:p w:rsidR="00892A8C" w:rsidRPr="0038461A" w:rsidRDefault="00892A8C" w:rsidP="000E5A1B">
      <w:pPr>
        <w:pStyle w:val="ListParagraph"/>
        <w:numPr>
          <w:ilvl w:val="0"/>
          <w:numId w:val="37"/>
        </w:numPr>
        <w:autoSpaceDE w:val="0"/>
        <w:autoSpaceDN w:val="0"/>
        <w:bidi w:val="0"/>
        <w:adjustRightInd w:val="0"/>
        <w:ind w:left="-199" w:hanging="8"/>
        <w:jc w:val="both"/>
        <w:rPr>
          <w:rFonts w:ascii="Traditional Arabic" w:hAnsi="Traditional Arabic" w:cs="Traditional Arabic"/>
          <w:b/>
          <w:bCs/>
          <w:sz w:val="24"/>
          <w:szCs w:val="24"/>
        </w:rPr>
      </w:pPr>
      <w:r w:rsidRPr="0038461A">
        <w:rPr>
          <w:rStyle w:val="FootnoteReference"/>
          <w:rFonts w:ascii="Traditional Arabic" w:hAnsi="Traditional Arabic" w:cs="Traditional Arabic"/>
          <w:b/>
          <w:bCs/>
          <w:sz w:val="24"/>
          <w:szCs w:val="24"/>
          <w:vertAlign w:val="baseline"/>
        </w:rPr>
        <w:t>Bank Negara Malaysia (2002). Liquidity Framework for Islamic Financial Institutions, Kuala Lumpur</w:t>
      </w:r>
      <w:r w:rsidR="000E5A1B" w:rsidRPr="0038461A">
        <w:rPr>
          <w:rStyle w:val="Hyperlink"/>
          <w:rFonts w:ascii="Traditional Arabic" w:hAnsi="Traditional Arabic" w:cs="Traditional Arabic"/>
          <w:b/>
          <w:bCs/>
          <w:color w:val="auto"/>
          <w:sz w:val="24"/>
          <w:szCs w:val="24"/>
          <w:u w:val="none"/>
          <w:lang w:bidi="ar-IQ"/>
        </w:rPr>
        <w:t>.</w:t>
      </w:r>
      <w:r w:rsidRPr="0038461A">
        <w:rPr>
          <w:rStyle w:val="Hyperlink"/>
          <w:rFonts w:ascii="Traditional Arabic" w:hAnsi="Traditional Arabic" w:cs="Traditional Arabic"/>
          <w:b/>
          <w:bCs/>
          <w:color w:val="auto"/>
          <w:sz w:val="24"/>
          <w:szCs w:val="24"/>
          <w:u w:val="none"/>
          <w:rtl/>
          <w:lang w:bidi="ar-IQ"/>
        </w:rPr>
        <w:t xml:space="preserve"> </w:t>
      </w:r>
    </w:p>
    <w:p w:rsidR="00F403F3" w:rsidRPr="0038461A" w:rsidRDefault="00F403F3" w:rsidP="00892A8C">
      <w:pPr>
        <w:pStyle w:val="ListParagraph"/>
        <w:numPr>
          <w:ilvl w:val="0"/>
          <w:numId w:val="37"/>
        </w:numPr>
        <w:autoSpaceDE w:val="0"/>
        <w:autoSpaceDN w:val="0"/>
        <w:bidi w:val="0"/>
        <w:adjustRightInd w:val="0"/>
        <w:ind w:left="-199" w:hanging="8"/>
        <w:jc w:val="both"/>
        <w:rPr>
          <w:rFonts w:ascii="Traditional Arabic" w:hAnsi="Traditional Arabic" w:cs="Traditional Arabic"/>
          <w:b/>
          <w:bCs/>
          <w:sz w:val="24"/>
          <w:szCs w:val="24"/>
        </w:rPr>
      </w:pPr>
      <w:r w:rsidRPr="0038461A">
        <w:rPr>
          <w:rFonts w:ascii="Traditional Arabic" w:hAnsi="Traditional Arabic" w:cs="Traditional Arabic"/>
          <w:b/>
          <w:bCs/>
          <w:sz w:val="24"/>
          <w:szCs w:val="24"/>
        </w:rPr>
        <w:t>Dusuki, Asyraf Wajdi (2007). Commodity Murabahah Programme (CMP): An Innovative .Approach to Liquidity Management, Kuala Lumpur: 5th International Islamic Finance Conference</w:t>
      </w:r>
    </w:p>
    <w:p w:rsidR="000E5A1B" w:rsidRPr="0038461A" w:rsidRDefault="00013C94" w:rsidP="00013C94">
      <w:pPr>
        <w:pStyle w:val="ListParagraph"/>
        <w:numPr>
          <w:ilvl w:val="0"/>
          <w:numId w:val="37"/>
        </w:numPr>
        <w:autoSpaceDE w:val="0"/>
        <w:autoSpaceDN w:val="0"/>
        <w:bidi w:val="0"/>
        <w:adjustRightInd w:val="0"/>
        <w:rPr>
          <w:rFonts w:ascii="Traditional Arabic" w:hAnsi="Traditional Arabic" w:cs="Traditional Arabic"/>
          <w:b/>
          <w:bCs/>
          <w:sz w:val="24"/>
          <w:szCs w:val="24"/>
        </w:rPr>
      </w:pPr>
      <w:r w:rsidRPr="0038461A">
        <w:rPr>
          <w:rStyle w:val="personname"/>
          <w:rFonts w:ascii="Traditional Arabic" w:hAnsi="Traditional Arabic" w:cs="Traditional Arabic"/>
          <w:b/>
          <w:bCs/>
          <w:sz w:val="24"/>
          <w:szCs w:val="24"/>
        </w:rPr>
        <w:t>Leire</w:t>
      </w:r>
      <w:r w:rsidRPr="0038461A">
        <w:rPr>
          <w:rFonts w:ascii="Traditional Arabic" w:hAnsi="Traditional Arabic" w:cs="Traditional Arabic"/>
          <w:b/>
          <w:bCs/>
          <w:sz w:val="24"/>
          <w:szCs w:val="24"/>
        </w:rPr>
        <w:t xml:space="preserve"> </w:t>
      </w:r>
      <w:r w:rsidR="000E5A1B" w:rsidRPr="0038461A">
        <w:rPr>
          <w:rStyle w:val="personname"/>
          <w:rFonts w:ascii="Traditional Arabic" w:hAnsi="Traditional Arabic" w:cs="Traditional Arabic"/>
          <w:b/>
          <w:bCs/>
          <w:sz w:val="24"/>
          <w:szCs w:val="24"/>
        </w:rPr>
        <w:t>San-Jose, Txomin</w:t>
      </w:r>
      <w:r w:rsidR="000E5A1B" w:rsidRPr="0038461A">
        <w:rPr>
          <w:rStyle w:val="apple-converted-space"/>
          <w:rFonts w:ascii="Traditional Arabic" w:hAnsi="Traditional Arabic" w:cs="Traditional Arabic"/>
          <w:b/>
          <w:bCs/>
          <w:sz w:val="24"/>
          <w:szCs w:val="24"/>
        </w:rPr>
        <w:t> </w:t>
      </w:r>
      <w:r w:rsidRPr="0038461A">
        <w:rPr>
          <w:rStyle w:val="personname"/>
          <w:rFonts w:ascii="Traditional Arabic" w:hAnsi="Traditional Arabic" w:cs="Traditional Arabic"/>
          <w:b/>
          <w:bCs/>
          <w:sz w:val="24"/>
          <w:szCs w:val="24"/>
        </w:rPr>
        <w:t xml:space="preserve">Iturralde </w:t>
      </w:r>
      <w:r w:rsidR="000E5A1B" w:rsidRPr="0038461A">
        <w:rPr>
          <w:rFonts w:ascii="Traditional Arabic" w:hAnsi="Traditional Arabic" w:cs="Traditional Arabic"/>
          <w:b/>
          <w:bCs/>
          <w:sz w:val="24"/>
          <w:szCs w:val="24"/>
        </w:rPr>
        <w:t>and</w:t>
      </w:r>
      <w:proofErr w:type="gramStart"/>
      <w:r w:rsidR="000E5A1B" w:rsidRPr="0038461A">
        <w:rPr>
          <w:rStyle w:val="apple-converted-space"/>
          <w:rFonts w:ascii="Traditional Arabic" w:hAnsi="Traditional Arabic" w:cs="Traditional Arabic"/>
          <w:b/>
          <w:bCs/>
          <w:sz w:val="24"/>
          <w:szCs w:val="24"/>
        </w:rPr>
        <w:t> </w:t>
      </w:r>
      <w:r w:rsidR="000E5A1B" w:rsidRPr="0038461A">
        <w:rPr>
          <w:rStyle w:val="personname"/>
          <w:rFonts w:ascii="Traditional Arabic" w:hAnsi="Traditional Arabic" w:cs="Traditional Arabic"/>
          <w:b/>
          <w:bCs/>
          <w:sz w:val="24"/>
          <w:szCs w:val="24"/>
        </w:rPr>
        <w:t xml:space="preserve"> Amaia</w:t>
      </w:r>
      <w:proofErr w:type="gramEnd"/>
      <w:r w:rsidR="000E5A1B" w:rsidRPr="0038461A">
        <w:rPr>
          <w:rStyle w:val="apple-converted-space"/>
          <w:rFonts w:ascii="Traditional Arabic" w:hAnsi="Traditional Arabic" w:cs="Traditional Arabic"/>
          <w:b/>
          <w:bCs/>
          <w:sz w:val="24"/>
          <w:szCs w:val="24"/>
        </w:rPr>
        <w:t xml:space="preserve"> </w:t>
      </w:r>
      <w:r w:rsidRPr="0038461A">
        <w:rPr>
          <w:rStyle w:val="personname"/>
          <w:rFonts w:ascii="Traditional Arabic" w:hAnsi="Traditional Arabic" w:cs="Traditional Arabic"/>
          <w:b/>
          <w:bCs/>
          <w:sz w:val="24"/>
          <w:szCs w:val="24"/>
        </w:rPr>
        <w:t>Maseda</w:t>
      </w:r>
      <w:r w:rsidR="000E5A1B" w:rsidRPr="0038461A">
        <w:rPr>
          <w:rStyle w:val="apple-converted-space"/>
          <w:rFonts w:ascii="Traditional Arabic" w:hAnsi="Traditional Arabic" w:cs="Traditional Arabic"/>
          <w:b/>
          <w:bCs/>
          <w:sz w:val="24"/>
          <w:szCs w:val="24"/>
        </w:rPr>
        <w:t> </w:t>
      </w:r>
      <w:r w:rsidRPr="0038461A">
        <w:rPr>
          <w:rStyle w:val="apple-converted-space"/>
          <w:rFonts w:ascii="Traditional Arabic" w:hAnsi="Traditional Arabic" w:cs="Traditional Arabic"/>
          <w:b/>
          <w:bCs/>
          <w:sz w:val="24"/>
          <w:szCs w:val="24"/>
        </w:rPr>
        <w:t xml:space="preserve"> </w:t>
      </w:r>
      <w:r w:rsidR="000E5A1B" w:rsidRPr="0038461A">
        <w:rPr>
          <w:rFonts w:ascii="Traditional Arabic" w:hAnsi="Traditional Arabic" w:cs="Traditional Arabic"/>
          <w:b/>
          <w:bCs/>
          <w:sz w:val="24"/>
          <w:szCs w:val="24"/>
        </w:rPr>
        <w:t>(2008)</w:t>
      </w:r>
      <w:r w:rsidR="000E5A1B" w:rsidRPr="0038461A">
        <w:rPr>
          <w:rStyle w:val="apple-converted-space"/>
          <w:rFonts w:ascii="Traditional Arabic" w:hAnsi="Traditional Arabic" w:cs="Traditional Arabic"/>
          <w:b/>
          <w:bCs/>
          <w:sz w:val="24"/>
          <w:szCs w:val="24"/>
        </w:rPr>
        <w:t> </w:t>
      </w:r>
      <w:r w:rsidR="000E5A1B" w:rsidRPr="0038461A">
        <w:rPr>
          <w:rStyle w:val="Emphasis"/>
          <w:rFonts w:ascii="Traditional Arabic" w:hAnsi="Traditional Arabic" w:cs="Traditional Arabic"/>
          <w:b/>
          <w:bCs/>
          <w:i w:val="0"/>
          <w:iCs w:val="0"/>
          <w:sz w:val="24"/>
          <w:szCs w:val="24"/>
        </w:rPr>
        <w:t>Treasury Management Versus Cash Management</w:t>
      </w:r>
      <w:r w:rsidR="000E5A1B" w:rsidRPr="0038461A">
        <w:rPr>
          <w:rStyle w:val="Emphasis"/>
          <w:rFonts w:ascii="Traditional Arabic" w:hAnsi="Traditional Arabic" w:cs="Traditional Arabic"/>
          <w:b/>
          <w:bCs/>
          <w:sz w:val="24"/>
          <w:szCs w:val="24"/>
        </w:rPr>
        <w:t>.</w:t>
      </w:r>
      <w:r w:rsidRPr="0038461A">
        <w:rPr>
          <w:rStyle w:val="apple-converted-space"/>
          <w:rFonts w:ascii="Traditional Arabic" w:hAnsi="Traditional Arabic" w:cs="Traditional Arabic"/>
          <w:b/>
          <w:bCs/>
          <w:sz w:val="24"/>
          <w:szCs w:val="24"/>
        </w:rPr>
        <w:t xml:space="preserve"> </w:t>
      </w:r>
      <w:r w:rsidR="000E5A1B" w:rsidRPr="0038461A">
        <w:rPr>
          <w:rStyle w:val="apple-converted-space"/>
          <w:rFonts w:ascii="Traditional Arabic" w:hAnsi="Traditional Arabic" w:cs="Traditional Arabic"/>
          <w:b/>
          <w:bCs/>
          <w:sz w:val="24"/>
          <w:szCs w:val="24"/>
        </w:rPr>
        <w:t xml:space="preserve">  </w:t>
      </w:r>
      <w:r w:rsidR="000E5A1B" w:rsidRPr="0038461A">
        <w:rPr>
          <w:rFonts w:ascii="Traditional Arabic" w:hAnsi="Traditional Arabic" w:cs="Traditional Arabic"/>
          <w:b/>
          <w:bCs/>
          <w:sz w:val="24"/>
          <w:szCs w:val="24"/>
        </w:rPr>
        <w:t xml:space="preserve">International Research Journal of Finance and Economics </w:t>
      </w:r>
    </w:p>
    <w:p w:rsidR="0089238C" w:rsidRPr="0038461A" w:rsidRDefault="0089238C" w:rsidP="000E5A1B">
      <w:pPr>
        <w:pStyle w:val="FootnoteText"/>
        <w:numPr>
          <w:ilvl w:val="0"/>
          <w:numId w:val="37"/>
        </w:numPr>
        <w:bidi w:val="0"/>
        <w:ind w:left="-199" w:hanging="8"/>
        <w:rPr>
          <w:rFonts w:ascii="Traditional Arabic" w:hAnsi="Traditional Arabic" w:cs="Traditional Arabic"/>
          <w:b/>
          <w:bCs/>
          <w:sz w:val="24"/>
          <w:szCs w:val="24"/>
          <w:lang w:bidi="ar-IQ"/>
        </w:rPr>
      </w:pPr>
      <w:r w:rsidRPr="0038461A">
        <w:rPr>
          <w:rFonts w:ascii="Traditional Arabic" w:hAnsi="Traditional Arabic" w:cs="Traditional Arabic"/>
          <w:b/>
          <w:bCs/>
          <w:sz w:val="24"/>
          <w:szCs w:val="24"/>
        </w:rPr>
        <w:t>Paul, A. Meyer, Money,</w:t>
      </w:r>
      <w:r w:rsidR="000E5A1B" w:rsidRPr="0038461A">
        <w:rPr>
          <w:rFonts w:ascii="Traditional Arabic" w:hAnsi="Traditional Arabic" w:cs="Traditional Arabic"/>
          <w:b/>
          <w:bCs/>
          <w:sz w:val="24"/>
          <w:szCs w:val="24"/>
        </w:rPr>
        <w:t>(1986)</w:t>
      </w:r>
      <w:r w:rsidRPr="0038461A">
        <w:rPr>
          <w:rFonts w:ascii="Traditional Arabic" w:hAnsi="Traditional Arabic" w:cs="Traditional Arabic"/>
          <w:b/>
          <w:bCs/>
          <w:sz w:val="24"/>
          <w:szCs w:val="24"/>
        </w:rPr>
        <w:t xml:space="preserve"> Financial Institutions, and the Economy, Irwin publications,</w:t>
      </w:r>
    </w:p>
    <w:p w:rsidR="0089238C" w:rsidRPr="0038461A" w:rsidRDefault="0089238C" w:rsidP="000E5A1B">
      <w:pPr>
        <w:pStyle w:val="FootnoteText"/>
        <w:numPr>
          <w:ilvl w:val="0"/>
          <w:numId w:val="37"/>
        </w:numPr>
        <w:bidi w:val="0"/>
        <w:ind w:left="-199" w:hanging="8"/>
        <w:rPr>
          <w:rFonts w:ascii="Traditional Arabic" w:hAnsi="Traditional Arabic" w:cs="Traditional Arabic"/>
          <w:b/>
          <w:bCs/>
          <w:sz w:val="24"/>
          <w:szCs w:val="24"/>
          <w:lang w:bidi="ar-IQ"/>
        </w:rPr>
      </w:pPr>
      <w:r w:rsidRPr="0038461A">
        <w:rPr>
          <w:rFonts w:ascii="Traditional Arabic" w:hAnsi="Traditional Arabic" w:cs="Traditional Arabic"/>
          <w:b/>
          <w:bCs/>
          <w:sz w:val="24"/>
          <w:szCs w:val="24"/>
        </w:rPr>
        <w:t>Raulett, J.</w:t>
      </w:r>
      <w:r w:rsidR="000E5A1B" w:rsidRPr="0038461A">
        <w:rPr>
          <w:rFonts w:ascii="Traditional Arabic" w:hAnsi="Traditional Arabic" w:cs="Traditional Arabic"/>
          <w:b/>
          <w:bCs/>
          <w:sz w:val="24"/>
          <w:szCs w:val="24"/>
        </w:rPr>
        <w:t>(1977)</w:t>
      </w:r>
      <w:r w:rsidRPr="0038461A">
        <w:rPr>
          <w:rFonts w:ascii="Traditional Arabic" w:hAnsi="Traditional Arabic" w:cs="Traditional Arabic"/>
          <w:b/>
          <w:bCs/>
          <w:sz w:val="24"/>
          <w:szCs w:val="24"/>
        </w:rPr>
        <w:t xml:space="preserve">, </w:t>
      </w:r>
      <w:r w:rsidR="000E5A1B" w:rsidRPr="0038461A">
        <w:rPr>
          <w:rFonts w:ascii="Traditional Arabic" w:hAnsi="Traditional Arabic" w:cs="Traditional Arabic"/>
          <w:b/>
          <w:bCs/>
          <w:sz w:val="24"/>
          <w:szCs w:val="24"/>
        </w:rPr>
        <w:t>M</w:t>
      </w:r>
      <w:r w:rsidRPr="0038461A">
        <w:rPr>
          <w:rFonts w:ascii="Traditional Arabic" w:hAnsi="Traditional Arabic" w:cs="Traditional Arabic"/>
          <w:b/>
          <w:bCs/>
          <w:sz w:val="24"/>
          <w:szCs w:val="24"/>
        </w:rPr>
        <w:t xml:space="preserve">oney and Banking, </w:t>
      </w:r>
      <w:r w:rsidR="000E5A1B" w:rsidRPr="0038461A">
        <w:rPr>
          <w:rFonts w:ascii="Traditional Arabic" w:hAnsi="Traditional Arabic" w:cs="Traditional Arabic"/>
          <w:b/>
          <w:bCs/>
          <w:sz w:val="24"/>
          <w:szCs w:val="24"/>
        </w:rPr>
        <w:t>A</w:t>
      </w:r>
      <w:r w:rsidRPr="0038461A">
        <w:rPr>
          <w:rFonts w:ascii="Traditional Arabic" w:hAnsi="Traditional Arabic" w:cs="Traditional Arabic"/>
          <w:b/>
          <w:bCs/>
          <w:sz w:val="24"/>
          <w:szCs w:val="24"/>
        </w:rPr>
        <w:t xml:space="preserve">n </w:t>
      </w:r>
      <w:r w:rsidR="000E5A1B" w:rsidRPr="0038461A">
        <w:rPr>
          <w:rFonts w:ascii="Traditional Arabic" w:hAnsi="Traditional Arabic" w:cs="Traditional Arabic"/>
          <w:b/>
          <w:bCs/>
          <w:sz w:val="24"/>
          <w:szCs w:val="24"/>
        </w:rPr>
        <w:t>I</w:t>
      </w:r>
      <w:r w:rsidRPr="0038461A">
        <w:rPr>
          <w:rFonts w:ascii="Traditional Arabic" w:hAnsi="Traditional Arabic" w:cs="Traditional Arabic"/>
          <w:b/>
          <w:bCs/>
          <w:sz w:val="24"/>
          <w:szCs w:val="24"/>
        </w:rPr>
        <w:t xml:space="preserve">ntroduction to </w:t>
      </w:r>
      <w:r w:rsidR="000E5A1B" w:rsidRPr="0038461A">
        <w:rPr>
          <w:rFonts w:ascii="Traditional Arabic" w:hAnsi="Traditional Arabic" w:cs="Traditional Arabic"/>
          <w:b/>
          <w:bCs/>
          <w:sz w:val="24"/>
          <w:szCs w:val="24"/>
        </w:rPr>
        <w:t>A</w:t>
      </w:r>
      <w:r w:rsidRPr="0038461A">
        <w:rPr>
          <w:rFonts w:ascii="Traditional Arabic" w:hAnsi="Traditional Arabic" w:cs="Traditional Arabic"/>
          <w:b/>
          <w:bCs/>
          <w:sz w:val="24"/>
          <w:szCs w:val="24"/>
        </w:rPr>
        <w:t xml:space="preserve">nalysis and </w:t>
      </w:r>
      <w:r w:rsidR="000E5A1B" w:rsidRPr="0038461A">
        <w:rPr>
          <w:rFonts w:ascii="Traditional Arabic" w:hAnsi="Traditional Arabic" w:cs="Traditional Arabic"/>
          <w:b/>
          <w:bCs/>
          <w:sz w:val="24"/>
          <w:szCs w:val="24"/>
        </w:rPr>
        <w:t>P</w:t>
      </w:r>
      <w:r w:rsidRPr="0038461A">
        <w:rPr>
          <w:rFonts w:ascii="Traditional Arabic" w:hAnsi="Traditional Arabic" w:cs="Traditional Arabic"/>
          <w:b/>
          <w:bCs/>
          <w:sz w:val="24"/>
          <w:szCs w:val="24"/>
        </w:rPr>
        <w:t>olicy, 3</w:t>
      </w:r>
      <w:r w:rsidRPr="0038461A">
        <w:rPr>
          <w:rFonts w:ascii="Traditional Arabic" w:hAnsi="Traditional Arabic" w:cs="Traditional Arabic"/>
          <w:b/>
          <w:bCs/>
          <w:sz w:val="24"/>
          <w:szCs w:val="24"/>
          <w:vertAlign w:val="superscript"/>
        </w:rPr>
        <w:t>rd</w:t>
      </w:r>
      <w:r w:rsidRPr="0038461A">
        <w:rPr>
          <w:rFonts w:ascii="Traditional Arabic" w:hAnsi="Traditional Arabic" w:cs="Traditional Arabic"/>
          <w:b/>
          <w:bCs/>
          <w:sz w:val="24"/>
          <w:szCs w:val="24"/>
        </w:rPr>
        <w:t xml:space="preserve"> ed</w:t>
      </w:r>
      <w:r w:rsidR="000E5A1B" w:rsidRPr="0038461A">
        <w:rPr>
          <w:rFonts w:ascii="Traditional Arabic" w:hAnsi="Traditional Arabic" w:cs="Traditional Arabic"/>
          <w:b/>
          <w:bCs/>
          <w:sz w:val="24"/>
          <w:szCs w:val="24"/>
        </w:rPr>
        <w:t>.</w:t>
      </w:r>
      <w:r w:rsidRPr="0038461A">
        <w:rPr>
          <w:rFonts w:ascii="Traditional Arabic" w:hAnsi="Traditional Arabic" w:cs="Traditional Arabic"/>
          <w:b/>
          <w:bCs/>
          <w:sz w:val="24"/>
          <w:szCs w:val="24"/>
        </w:rPr>
        <w:t xml:space="preserve"> </w:t>
      </w:r>
      <w:r w:rsidR="000E5A1B" w:rsidRPr="0038461A">
        <w:rPr>
          <w:rFonts w:ascii="Traditional Arabic" w:hAnsi="Traditional Arabic" w:cs="Traditional Arabic"/>
          <w:b/>
          <w:bCs/>
          <w:sz w:val="24"/>
          <w:szCs w:val="24"/>
        </w:rPr>
        <w:t>Santa Barbara, Jones Wiley and son,</w:t>
      </w:r>
    </w:p>
    <w:p w:rsidR="00F403F3" w:rsidRPr="0038461A" w:rsidRDefault="00F403F3" w:rsidP="00002199">
      <w:pPr>
        <w:autoSpaceDE w:val="0"/>
        <w:autoSpaceDN w:val="0"/>
        <w:adjustRightInd w:val="0"/>
        <w:jc w:val="both"/>
        <w:rPr>
          <w:rFonts w:ascii="Traditional Arabic" w:hAnsi="Traditional Arabic" w:cs="Traditional Arabic"/>
          <w:b/>
          <w:bCs/>
          <w:sz w:val="28"/>
          <w:szCs w:val="28"/>
          <w:rtl/>
          <w:lang w:bidi="ar-IQ"/>
        </w:rPr>
      </w:pPr>
    </w:p>
    <w:p w:rsidR="00F403F3" w:rsidRPr="0038461A" w:rsidRDefault="00F403F3" w:rsidP="00002199">
      <w:pPr>
        <w:autoSpaceDE w:val="0"/>
        <w:autoSpaceDN w:val="0"/>
        <w:adjustRightInd w:val="0"/>
        <w:jc w:val="both"/>
        <w:rPr>
          <w:rFonts w:ascii="Traditional Arabic" w:hAnsi="Traditional Arabic" w:cs="Traditional Arabic"/>
          <w:b/>
          <w:bCs/>
          <w:sz w:val="28"/>
          <w:szCs w:val="28"/>
          <w:rtl/>
          <w:lang w:bidi="ar-JO"/>
        </w:rPr>
      </w:pPr>
    </w:p>
    <w:p w:rsidR="00F403F3" w:rsidRPr="0038461A" w:rsidRDefault="00F403F3" w:rsidP="00002199">
      <w:pPr>
        <w:autoSpaceDE w:val="0"/>
        <w:autoSpaceDN w:val="0"/>
        <w:adjustRightInd w:val="0"/>
        <w:jc w:val="both"/>
        <w:rPr>
          <w:rFonts w:ascii="Simplified Arabic" w:hAnsi="Simplified Arabic" w:cs="Simplified Arabic"/>
          <w:b/>
          <w:bCs/>
          <w:sz w:val="28"/>
          <w:szCs w:val="28"/>
          <w:rtl/>
          <w:lang w:bidi="ar-IQ"/>
        </w:rPr>
      </w:pPr>
    </w:p>
    <w:p w:rsidR="00F403F3" w:rsidRPr="0038461A" w:rsidRDefault="00F403F3" w:rsidP="00002199">
      <w:pPr>
        <w:autoSpaceDE w:val="0"/>
        <w:autoSpaceDN w:val="0"/>
        <w:adjustRightInd w:val="0"/>
        <w:jc w:val="both"/>
        <w:rPr>
          <w:rFonts w:ascii="Simplified Arabic" w:hAnsi="Simplified Arabic" w:cs="Simplified Arabic"/>
          <w:b/>
          <w:bCs/>
          <w:sz w:val="28"/>
          <w:szCs w:val="28"/>
          <w:rtl/>
          <w:lang w:bidi="ar-JO"/>
        </w:rPr>
      </w:pPr>
    </w:p>
    <w:p w:rsidR="00F403F3" w:rsidRPr="0038461A" w:rsidRDefault="00F403F3" w:rsidP="00002199">
      <w:pPr>
        <w:autoSpaceDE w:val="0"/>
        <w:autoSpaceDN w:val="0"/>
        <w:adjustRightInd w:val="0"/>
        <w:jc w:val="both"/>
        <w:rPr>
          <w:rFonts w:ascii="Simplified Arabic" w:hAnsi="Simplified Arabic" w:cs="Simplified Arabic"/>
          <w:b/>
          <w:bCs/>
          <w:sz w:val="28"/>
          <w:szCs w:val="28"/>
          <w:rtl/>
          <w:lang w:bidi="ar-JO"/>
        </w:rPr>
      </w:pPr>
    </w:p>
    <w:p w:rsidR="00F403F3" w:rsidRPr="0038461A" w:rsidRDefault="00F403F3" w:rsidP="00002199">
      <w:pPr>
        <w:autoSpaceDE w:val="0"/>
        <w:autoSpaceDN w:val="0"/>
        <w:adjustRightInd w:val="0"/>
        <w:jc w:val="both"/>
        <w:rPr>
          <w:rFonts w:ascii="Simplified Arabic" w:hAnsi="Simplified Arabic" w:cs="Simplified Arabic"/>
          <w:b/>
          <w:bCs/>
          <w:sz w:val="28"/>
          <w:szCs w:val="28"/>
          <w:rtl/>
          <w:lang w:bidi="ar-JO"/>
        </w:rPr>
      </w:pPr>
    </w:p>
    <w:p w:rsidR="00F403F3" w:rsidRPr="0038461A" w:rsidRDefault="00F403F3" w:rsidP="00002199">
      <w:pPr>
        <w:autoSpaceDE w:val="0"/>
        <w:autoSpaceDN w:val="0"/>
        <w:adjustRightInd w:val="0"/>
        <w:jc w:val="both"/>
        <w:rPr>
          <w:rFonts w:ascii="Simplified Arabic" w:hAnsi="Simplified Arabic" w:cs="Simplified Arabic"/>
          <w:b/>
          <w:bCs/>
          <w:sz w:val="28"/>
          <w:szCs w:val="28"/>
          <w:rtl/>
          <w:lang w:bidi="ar-JO"/>
        </w:rPr>
      </w:pPr>
    </w:p>
    <w:p w:rsidR="00F403F3" w:rsidRPr="0038461A" w:rsidRDefault="00F403F3" w:rsidP="00002199">
      <w:pPr>
        <w:autoSpaceDE w:val="0"/>
        <w:autoSpaceDN w:val="0"/>
        <w:adjustRightInd w:val="0"/>
        <w:jc w:val="both"/>
        <w:rPr>
          <w:rFonts w:ascii="Simplified Arabic" w:hAnsi="Simplified Arabic" w:cs="Simplified Arabic"/>
          <w:b/>
          <w:bCs/>
          <w:sz w:val="28"/>
          <w:szCs w:val="28"/>
          <w:rtl/>
          <w:lang w:bidi="ar-JO"/>
        </w:rPr>
      </w:pPr>
    </w:p>
    <w:sectPr w:rsidR="00F403F3" w:rsidRPr="0038461A" w:rsidSect="009F6A4C">
      <w:footerReference w:type="default" r:id="rId12"/>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70" w:rsidRDefault="00E46670" w:rsidP="00F16C41">
      <w:r>
        <w:separator/>
      </w:r>
    </w:p>
  </w:endnote>
  <w:endnote w:type="continuationSeparator" w:id="0">
    <w:p w:rsidR="00E46670" w:rsidRDefault="00E46670" w:rsidP="00F1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293562"/>
      <w:docPartObj>
        <w:docPartGallery w:val="Page Numbers (Bottom of Page)"/>
        <w:docPartUnique/>
      </w:docPartObj>
    </w:sdtPr>
    <w:sdtContent>
      <w:p w:rsidR="000E5A1B" w:rsidRDefault="00793E0B">
        <w:pPr>
          <w:pStyle w:val="Footer"/>
          <w:jc w:val="center"/>
        </w:pPr>
        <w:fldSimple w:instr=" PAGE   \* MERGEFORMAT ">
          <w:r w:rsidR="000F3956">
            <w:rPr>
              <w:noProof/>
              <w:rtl/>
            </w:rPr>
            <w:t>6</w:t>
          </w:r>
        </w:fldSimple>
      </w:p>
    </w:sdtContent>
  </w:sdt>
  <w:p w:rsidR="000E5A1B" w:rsidRDefault="000E5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70" w:rsidRDefault="00E46670" w:rsidP="00F16C41">
      <w:r>
        <w:separator/>
      </w:r>
    </w:p>
  </w:footnote>
  <w:footnote w:type="continuationSeparator" w:id="0">
    <w:p w:rsidR="00E46670" w:rsidRDefault="00E46670" w:rsidP="00F16C41">
      <w:r>
        <w:continuationSeparator/>
      </w:r>
    </w:p>
  </w:footnote>
  <w:footnote w:id="1">
    <w:p w:rsidR="000E5A1B" w:rsidRPr="00DB5583" w:rsidRDefault="000E5A1B" w:rsidP="003C0F2D">
      <w:pPr>
        <w:pStyle w:val="FootnoteText"/>
        <w:bidi w:val="0"/>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Pr>
        <w:t>.http://www.imf.org/external/pubs/ft/mfs/manual/pdf/mmfsch6.pdf</w:t>
      </w:r>
    </w:p>
  </w:footnote>
  <w:footnote w:id="2">
    <w:p w:rsidR="000E5A1B" w:rsidRPr="00DB5583" w:rsidRDefault="000E5A1B" w:rsidP="003C0F2D">
      <w:pPr>
        <w:pStyle w:val="FootnoteText"/>
        <w:bidi w:val="0"/>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Pr>
        <w:t>http://ec.europa.eu/economy_finance/focuson/inflation/glossary_en.htm</w:t>
      </w:r>
    </w:p>
  </w:footnote>
  <w:footnote w:id="3">
    <w:p w:rsidR="000E5A1B" w:rsidRPr="00DB5583" w:rsidRDefault="000E5A1B" w:rsidP="0052112E">
      <w:pPr>
        <w:autoSpaceDE w:val="0"/>
        <w:autoSpaceDN w:val="0"/>
        <w:bidi w:val="0"/>
        <w:adjustRightInd w:val="0"/>
        <w:jc w:val="both"/>
        <w:rPr>
          <w:rFonts w:ascii="Traditional Arabic" w:hAnsi="Traditional Arabic" w:cs="Traditional Arabic"/>
          <w:b/>
          <w:bCs/>
        </w:rPr>
      </w:pPr>
      <w:r w:rsidRPr="00DB5583">
        <w:rPr>
          <w:rStyle w:val="FootnoteReference"/>
          <w:rFonts w:ascii="Traditional Arabic" w:hAnsi="Traditional Arabic" w:cs="Traditional Arabic"/>
          <w:b/>
          <w:bCs/>
        </w:rPr>
        <w:footnoteRef/>
      </w:r>
      <w:r w:rsidRPr="00DB5583">
        <w:rPr>
          <w:rFonts w:ascii="Traditional Arabic" w:hAnsi="Traditional Arabic" w:cs="Traditional Arabic"/>
          <w:b/>
          <w:bCs/>
          <w:rtl/>
        </w:rPr>
        <w:t xml:space="preserve"> </w:t>
      </w:r>
      <w:r w:rsidRPr="00DB5583">
        <w:rPr>
          <w:rFonts w:ascii="Traditional Arabic" w:hAnsi="Traditional Arabic" w:cs="Traditional Arabic"/>
          <w:b/>
          <w:bCs/>
        </w:rPr>
        <w:t>Dusuki, Asyraf Wajdi (2007). Commodity Murabahah Programme (CMP): An Innovative .Approach to Liquidity Management, Kuala Lumpur: 5th International Islamic Finance Conference</w:t>
      </w:r>
    </w:p>
  </w:footnote>
  <w:footnote w:id="4">
    <w:p w:rsidR="000E5A1B" w:rsidRPr="00DB5583" w:rsidRDefault="000E5A1B" w:rsidP="003C0F2D">
      <w:pPr>
        <w:pStyle w:val="FootnoteText"/>
        <w:bidi w:val="0"/>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Pr>
        <w:t>(Basel Committee, Sep 2008)</w:t>
      </w:r>
    </w:p>
  </w:footnote>
  <w:footnote w:id="5">
    <w:p w:rsidR="000E5A1B" w:rsidRPr="00DB5583" w:rsidRDefault="000E5A1B" w:rsidP="008A0B13">
      <w:pPr>
        <w:pStyle w:val="FootnoteText"/>
        <w:bidi w:val="0"/>
        <w:rPr>
          <w:rFonts w:ascii="Traditional Arabic" w:hAnsi="Traditional Arabic" w:cs="Traditional Arabic"/>
          <w:b/>
          <w:bCs/>
          <w:sz w:val="22"/>
          <w:szCs w:val="22"/>
        </w:rPr>
      </w:pPr>
      <w:r w:rsidRPr="00DB5583">
        <w:rPr>
          <w:rFonts w:ascii="Traditional Arabic" w:hAnsi="Traditional Arabic" w:cs="Traditional Arabic"/>
          <w:b/>
          <w:bCs/>
          <w:sz w:val="22"/>
          <w:szCs w:val="22"/>
        </w:rPr>
        <w:footnoteRef/>
      </w:r>
      <w:r w:rsidRPr="00DB5583">
        <w:rPr>
          <w:rFonts w:ascii="Traditional Arabic" w:hAnsi="Traditional Arabic" w:cs="Traditional Arabic"/>
          <w:b/>
          <w:bCs/>
          <w:sz w:val="22"/>
          <w:szCs w:val="22"/>
        </w:rPr>
        <w:t xml:space="preserve">Natacha Valla et Muriel Tiesset,Liqudite bancaire et stabilite financiere, banque de France,revue de stabilite financiere ,numero special liquidite, N09,decemdre 2006,p.94-95 </w:t>
      </w:r>
      <w:r w:rsidRPr="00DB5583">
        <w:rPr>
          <w:rFonts w:ascii="Traditional Arabic" w:hAnsi="Traditional Arabic" w:cs="Traditional Arabic"/>
          <w:b/>
          <w:bCs/>
          <w:sz w:val="22"/>
          <w:szCs w:val="22"/>
          <w:rtl/>
        </w:rPr>
        <w:t xml:space="preserve"> </w:t>
      </w:r>
    </w:p>
    <w:p w:rsidR="000E5A1B" w:rsidRPr="00DB5583" w:rsidRDefault="000E5A1B">
      <w:pPr>
        <w:pStyle w:val="FootnoteText"/>
        <w:rPr>
          <w:rFonts w:ascii="Traditional Arabic" w:hAnsi="Traditional Arabic" w:cs="Traditional Arabic"/>
          <w:b/>
          <w:bCs/>
          <w:sz w:val="22"/>
          <w:szCs w:val="22"/>
        </w:rPr>
      </w:pPr>
      <w:r w:rsidRPr="00DB5583">
        <w:rPr>
          <w:rFonts w:ascii="Traditional Arabic" w:hAnsi="Traditional Arabic" w:cs="Traditional Arabic"/>
          <w:b/>
          <w:bCs/>
          <w:sz w:val="22"/>
          <w:szCs w:val="22"/>
          <w:rtl/>
        </w:rPr>
        <w:t>نقلا عن حكيم براضية، التصكيك ودوره في إدارة السيولة بالبنوك الإسلامية، رسالة ماجستير مقدمة الى كلية العلوم الاقتصادية وعلوم التسيير في جامعة حسيبة بن بوعلي الشليف، الجزائر، 2001، ص3</w:t>
      </w:r>
    </w:p>
  </w:footnote>
  <w:footnote w:id="6">
    <w:p w:rsidR="000E5A1B" w:rsidRPr="00DB5583" w:rsidRDefault="000E5A1B">
      <w:pPr>
        <w:pStyle w:val="FootnoteText"/>
        <w:rPr>
          <w:rFonts w:ascii="Traditional Arabic" w:hAnsi="Traditional Arabic" w:cs="Traditional Arabic"/>
          <w:b/>
          <w:bCs/>
          <w:sz w:val="22"/>
          <w:szCs w:val="22"/>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المصدر نفسه</w:t>
      </w:r>
    </w:p>
  </w:footnote>
  <w:footnote w:id="7">
    <w:p w:rsidR="000E5A1B" w:rsidRPr="00DB5583" w:rsidRDefault="000E5A1B">
      <w:pPr>
        <w:pStyle w:val="FootnoteText"/>
        <w:rPr>
          <w:rStyle w:val="FootnoteReference"/>
          <w:rFonts w:ascii="Traditional Arabic" w:hAnsi="Traditional Arabic" w:cs="Traditional Arabic"/>
          <w:b/>
          <w:bCs/>
          <w:sz w:val="22"/>
          <w:szCs w:val="22"/>
          <w:vertAlign w:val="baseline"/>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المصدر نفسه ، ص3-4</w:t>
      </w:r>
    </w:p>
  </w:footnote>
  <w:footnote w:id="8">
    <w:p w:rsidR="000E5A1B" w:rsidRPr="00DB5583" w:rsidRDefault="000E5A1B">
      <w:pPr>
        <w:pStyle w:val="FootnoteText"/>
        <w:rPr>
          <w:rStyle w:val="FootnoteReference"/>
          <w:rFonts w:ascii="Traditional Arabic" w:hAnsi="Traditional Arabic" w:cs="Traditional Arabic"/>
          <w:b/>
          <w:bCs/>
          <w:sz w:val="22"/>
          <w:szCs w:val="22"/>
          <w:vertAlign w:val="baseline"/>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عاطف جابر عبد الرحيم، أساسيات التمويل والإدارة المالية، الدار الجامعية الإسكندرية، 2008، ص 460.</w:t>
      </w:r>
    </w:p>
  </w:footnote>
  <w:footnote w:id="9">
    <w:p w:rsidR="000E5A1B" w:rsidRPr="00DB5583" w:rsidRDefault="000E5A1B">
      <w:pPr>
        <w:pStyle w:val="FootnoteText"/>
        <w:rPr>
          <w:rStyle w:val="FootnoteReference"/>
          <w:rFonts w:ascii="Traditional Arabic" w:hAnsi="Traditional Arabic" w:cs="Traditional Arabic"/>
          <w:b/>
          <w:bCs/>
          <w:sz w:val="22"/>
          <w:szCs w:val="22"/>
          <w:vertAlign w:val="baseline"/>
          <w:rtl/>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دريد كامل</w:t>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آل شبيب</w:t>
      </w:r>
      <w:r w:rsidRPr="00DB5583">
        <w:rPr>
          <w:rStyle w:val="FootnoteReference"/>
          <w:rFonts w:ascii="Traditional Arabic" w:hAnsi="Traditional Arabic" w:cs="Traditional Arabic"/>
          <w:b/>
          <w:bCs/>
          <w:sz w:val="22"/>
          <w:szCs w:val="22"/>
          <w:vertAlign w:val="baseline"/>
          <w:rtl/>
        </w:rPr>
        <w:t>، مقدمة في الإدارة المالية المعاصرة، الطبعة الأولى، دار المسيرة، عمان، 2007، ص 83</w:t>
      </w:r>
    </w:p>
  </w:footnote>
  <w:footnote w:id="10">
    <w:p w:rsidR="000E5A1B" w:rsidRPr="00DB5583" w:rsidRDefault="000E5A1B">
      <w:pPr>
        <w:pStyle w:val="FootnoteText"/>
        <w:rPr>
          <w:rStyle w:val="FootnoteReference"/>
          <w:rFonts w:ascii="Traditional Arabic" w:hAnsi="Traditional Arabic" w:cs="Traditional Arabic"/>
          <w:b/>
          <w:bCs/>
          <w:sz w:val="22"/>
          <w:szCs w:val="22"/>
          <w:vertAlign w:val="baseline"/>
          <w:rtl/>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كمال الدين </w:t>
      </w:r>
      <w:r w:rsidRPr="00DB5583">
        <w:rPr>
          <w:rFonts w:ascii="Traditional Arabic" w:hAnsi="Traditional Arabic" w:cs="Traditional Arabic"/>
          <w:b/>
          <w:bCs/>
          <w:sz w:val="22"/>
          <w:szCs w:val="22"/>
          <w:rtl/>
        </w:rPr>
        <w:t>الدهراوي</w:t>
      </w:r>
      <w:r w:rsidRPr="00DB5583">
        <w:rPr>
          <w:rStyle w:val="FootnoteReference"/>
          <w:rFonts w:ascii="Traditional Arabic" w:hAnsi="Traditional Arabic" w:cs="Traditional Arabic"/>
          <w:b/>
          <w:bCs/>
          <w:sz w:val="22"/>
          <w:szCs w:val="22"/>
          <w:vertAlign w:val="baseline"/>
          <w:rtl/>
        </w:rPr>
        <w:t>، مدخل معاصر في تحليل القوائم المالية، المكتب الجامعي الحديث، الإسكندرية، 2011، ص 207.</w:t>
      </w:r>
    </w:p>
  </w:footnote>
  <w:footnote w:id="11">
    <w:p w:rsidR="000E5A1B" w:rsidRPr="00DB5583" w:rsidRDefault="000E5A1B" w:rsidP="001B4EA3">
      <w:pPr>
        <w:pStyle w:val="FootnoteText"/>
        <w:rPr>
          <w:rFonts w:ascii="Traditional Arabic" w:hAnsi="Traditional Arabic" w:cs="Traditional Arabic"/>
          <w:b/>
          <w:bCs/>
          <w:sz w:val="22"/>
          <w:szCs w:val="22"/>
          <w:rtl/>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Style w:val="FootnoteReference"/>
          <w:rFonts w:ascii="Traditional Arabic" w:hAnsi="Traditional Arabic" w:cs="Traditional Arabic"/>
          <w:b/>
          <w:bCs/>
          <w:sz w:val="22"/>
          <w:szCs w:val="22"/>
          <w:vertAlign w:val="baseline"/>
          <w:rtl/>
        </w:rPr>
        <w:t>أحمد محمد السعد والدكتور حمود بني خالد، التحديات التي تواجه المصارف الإسلامية مشكلة السيولة أنموذجا، بحث مقدم للمؤتمر الدولي الأول للمالية والمصرفية الإسلامية في 6-7/8/2014م، ص 8</w:t>
      </w:r>
    </w:p>
  </w:footnote>
  <w:footnote w:id="12">
    <w:p w:rsidR="000E5A1B" w:rsidRPr="00DB5583" w:rsidRDefault="000E5A1B" w:rsidP="006C7CF5">
      <w:pPr>
        <w:pStyle w:val="FootnoteText"/>
        <w:rPr>
          <w:rStyle w:val="FootnoteReference"/>
          <w:rFonts w:ascii="Traditional Arabic" w:hAnsi="Traditional Arabic" w:cs="Traditional Arabic"/>
          <w:b/>
          <w:bCs/>
          <w:sz w:val="22"/>
          <w:szCs w:val="22"/>
          <w:vertAlign w:val="baseline"/>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عبد القادر </w:t>
      </w:r>
      <w:r w:rsidRPr="00DB5583">
        <w:rPr>
          <w:rFonts w:ascii="Traditional Arabic" w:hAnsi="Traditional Arabic" w:cs="Traditional Arabic"/>
          <w:b/>
          <w:bCs/>
          <w:sz w:val="22"/>
          <w:szCs w:val="22"/>
          <w:rtl/>
        </w:rPr>
        <w:t>الدويك</w:t>
      </w:r>
      <w:r w:rsidRPr="00DB5583">
        <w:rPr>
          <w:rStyle w:val="FootnoteReference"/>
          <w:rFonts w:ascii="Traditional Arabic" w:hAnsi="Traditional Arabic" w:cs="Traditional Arabic"/>
          <w:b/>
          <w:bCs/>
          <w:sz w:val="22"/>
          <w:szCs w:val="22"/>
          <w:vertAlign w:val="baseline"/>
          <w:rtl/>
        </w:rPr>
        <w:t>، إدارة السيولة في المصارف الإسلامية، المؤتمر الخامس للمصارف والمؤسسات المالية الإسلامية،2010</w:t>
      </w:r>
    </w:p>
  </w:footnote>
  <w:footnote w:id="13">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رؤوف أحمد نضال، دراسة تحليلية لمخاطر السيولة باستخدام كشف التدفق النقدي مع بيان أثرها على كفاية رأس </w:t>
      </w:r>
      <w:r w:rsidRPr="00DB5583">
        <w:rPr>
          <w:rFonts w:ascii="Traditional Arabic" w:hAnsi="Traditional Arabic" w:cs="Traditional Arabic"/>
          <w:b/>
          <w:bCs/>
          <w:sz w:val="22"/>
          <w:szCs w:val="22"/>
          <w:rtl/>
          <w:lang w:bidi="ar-IQ"/>
        </w:rPr>
        <w:t>المال في القطاع المصرفي، دراسة تطبيقية في مصرف الرافدين، مجلة كلية بغداد للعلوم الغقتصادية، العدد 36، 2013، بغداد ص303</w:t>
      </w:r>
    </w:p>
  </w:footnote>
  <w:footnote w:id="14">
    <w:p w:rsidR="000E5A1B" w:rsidRPr="00DB5583" w:rsidRDefault="000E5A1B" w:rsidP="00C77920">
      <w:pPr>
        <w:pStyle w:val="FootnoteText"/>
        <w:ind w:left="281" w:hanging="283"/>
        <w:jc w:val="both"/>
        <w:rPr>
          <w:rStyle w:val="FootnoteReference"/>
          <w:rFonts w:ascii="Traditional Arabic" w:hAnsi="Traditional Arabic" w:cs="Traditional Arabic"/>
          <w:b/>
          <w:bCs/>
          <w:sz w:val="22"/>
          <w:szCs w:val="22"/>
          <w:vertAlign w:val="baseline"/>
          <w:rtl/>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علي شاهين، محاضرة في الجامعة الإسلامية بغزة بعنوان : "معدل كفاية رأس المال وفقاً لاتفاقية بازل"، متاحة على الإنترنت، (ص2) . </w:t>
      </w:r>
    </w:p>
  </w:footnote>
  <w:footnote w:id="15">
    <w:p w:rsidR="000E5A1B" w:rsidRPr="00DB5583" w:rsidRDefault="000E5A1B" w:rsidP="00C77920">
      <w:pPr>
        <w:pStyle w:val="FootnoteText"/>
        <w:ind w:left="281" w:hanging="283"/>
        <w:jc w:val="both"/>
        <w:rPr>
          <w:rStyle w:val="FootnoteReference"/>
          <w:rFonts w:ascii="Traditional Arabic" w:hAnsi="Traditional Arabic" w:cs="Traditional Arabic"/>
          <w:b/>
          <w:bCs/>
          <w:sz w:val="22"/>
          <w:szCs w:val="22"/>
          <w:vertAlign w:val="baseline"/>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بلقة إبراهيم، عبد الله الحرتسي، "نحو إطار جديد لقياس كفاية رأس المال في البنوك الإسلامية وفقاً لإطار منسجم مع بازل2"، الملتقى الدولي الثاني بعنوان: " الأزمة المالية الراهنة والبدائل المالية المصرفية، الجزائر، معهد العلوم الاقتصادية وعلوم التسيير، 5-6 ماي/ 2009، (ص9). </w:t>
      </w:r>
    </w:p>
  </w:footnote>
  <w:footnote w:id="16">
    <w:p w:rsidR="000E5A1B" w:rsidRPr="00DB5583" w:rsidRDefault="000E5A1B">
      <w:pPr>
        <w:pStyle w:val="FootnoteText"/>
        <w:rPr>
          <w:rStyle w:val="FootnoteReference"/>
          <w:rFonts w:ascii="Traditional Arabic" w:hAnsi="Traditional Arabic" w:cs="Traditional Arabic"/>
          <w:b/>
          <w:bCs/>
          <w:sz w:val="22"/>
          <w:szCs w:val="22"/>
          <w:vertAlign w:val="baseline"/>
          <w:rtl/>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حسين سعيد وعلي ابو العز، كفاية راس المال في المصارف الاسلامية في الواقع وسلامة التطبيق</w:t>
      </w:r>
      <w:r w:rsidRPr="00DB5583">
        <w:rPr>
          <w:rFonts w:ascii="Traditional Arabic" w:hAnsi="Traditional Arabic" w:cs="Traditional Arabic"/>
          <w:b/>
          <w:bCs/>
          <w:sz w:val="22"/>
          <w:szCs w:val="22"/>
          <w:rtl/>
          <w:lang w:bidi="ar-IQ"/>
        </w:rPr>
        <w:t>،</w:t>
      </w:r>
      <w:r w:rsidRPr="00DB5583">
        <w:rPr>
          <w:rStyle w:val="FootnoteReference"/>
          <w:rFonts w:ascii="Traditional Arabic" w:hAnsi="Traditional Arabic" w:cs="Traditional Arabic"/>
          <w:b/>
          <w:bCs/>
          <w:sz w:val="22"/>
          <w:szCs w:val="22"/>
          <w:vertAlign w:val="baseline"/>
          <w:rtl/>
        </w:rPr>
        <w:t xml:space="preserve"> بحث مقدم للمؤتمر الدولي الأول للمالية والمصرفية الإسلامية في 6-7/8/2014م، ص 7-8</w:t>
      </w:r>
    </w:p>
  </w:footnote>
  <w:footnote w:id="17">
    <w:p w:rsidR="000E5A1B" w:rsidRPr="00DB5583" w:rsidRDefault="000E5A1B">
      <w:pPr>
        <w:pStyle w:val="FootnoteText"/>
        <w:rPr>
          <w:rStyle w:val="FootnoteReference"/>
          <w:rFonts w:ascii="Traditional Arabic" w:hAnsi="Traditional Arabic" w:cs="Traditional Arabic"/>
          <w:b/>
          <w:bCs/>
          <w:sz w:val="22"/>
          <w:szCs w:val="22"/>
          <w:vertAlign w:val="baseline"/>
          <w:rtl/>
          <w:lang w:bidi="ar-IQ"/>
        </w:rPr>
      </w:pPr>
      <w:r w:rsidRPr="00DB5583">
        <w:rPr>
          <w:rStyle w:val="FootnoteReference"/>
          <w:rFonts w:ascii="Traditional Arabic" w:hAnsi="Traditional Arabic" w:cs="Traditional Arabic"/>
          <w:b/>
          <w:bCs/>
          <w:sz w:val="22"/>
          <w:szCs w:val="22"/>
          <w:vertAlign w:val="baseline"/>
        </w:rPr>
        <w:t xml:space="preserve">  </w:t>
      </w: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المصدر نفسه،ص 8</w:t>
      </w:r>
    </w:p>
  </w:footnote>
  <w:footnote w:id="18">
    <w:p w:rsidR="000E5A1B" w:rsidRPr="00DB5583" w:rsidRDefault="000E5A1B" w:rsidP="00670FDB">
      <w:pPr>
        <w:autoSpaceDE w:val="0"/>
        <w:autoSpaceDN w:val="0"/>
        <w:bidi w:val="0"/>
        <w:adjustRightInd w:val="0"/>
        <w:rPr>
          <w:rStyle w:val="FootnoteReference"/>
          <w:rFonts w:ascii="Traditional Arabic" w:hAnsi="Traditional Arabic" w:cs="Traditional Arabic"/>
          <w:b/>
          <w:bCs/>
          <w:vertAlign w:val="baseline"/>
        </w:rPr>
      </w:pPr>
      <w:r w:rsidRPr="00DB5583">
        <w:rPr>
          <w:rStyle w:val="FootnoteReference"/>
          <w:rFonts w:ascii="Traditional Arabic" w:hAnsi="Traditional Arabic" w:cs="Traditional Arabic"/>
          <w:b/>
          <w:bCs/>
          <w:vertAlign w:val="baseline"/>
        </w:rPr>
        <w:footnoteRef/>
      </w:r>
      <w:r w:rsidRPr="00DB5583">
        <w:rPr>
          <w:rStyle w:val="FootnoteReference"/>
          <w:rFonts w:ascii="Traditional Arabic" w:hAnsi="Traditional Arabic" w:cs="Traditional Arabic"/>
          <w:b/>
          <w:bCs/>
          <w:vertAlign w:val="baseline"/>
          <w:rtl/>
        </w:rPr>
        <w:t xml:space="preserve"> </w:t>
      </w:r>
      <w:r w:rsidRPr="00DB5583">
        <w:rPr>
          <w:rStyle w:val="FootnoteReference"/>
          <w:rFonts w:ascii="Traditional Arabic" w:hAnsi="Traditional Arabic" w:cs="Traditional Arabic"/>
          <w:b/>
          <w:bCs/>
          <w:vertAlign w:val="baseline"/>
        </w:rPr>
        <w:t>Bank Negara Malaysia (2002). Liquidity Framework for Islamic Financial Institutions, Kuala Lumpur</w:t>
      </w:r>
    </w:p>
  </w:footnote>
  <w:footnote w:id="19">
    <w:p w:rsidR="000E5A1B" w:rsidRPr="00DB5583" w:rsidRDefault="000E5A1B" w:rsidP="00370AF7">
      <w:pPr>
        <w:pStyle w:val="FootnoteText"/>
        <w:rPr>
          <w:rStyle w:val="FootnoteReference"/>
          <w:rFonts w:ascii="Traditional Arabic" w:hAnsi="Traditional Arabic" w:cs="Traditional Arabic"/>
          <w:b/>
          <w:bCs/>
          <w:sz w:val="22"/>
          <w:szCs w:val="22"/>
          <w:vertAlign w:val="baseline"/>
          <w:rtl/>
        </w:rPr>
      </w:pPr>
      <w:r w:rsidRPr="00DB5583">
        <w:rPr>
          <w:rStyle w:val="FootnoteReference"/>
          <w:rFonts w:ascii="Traditional Arabic" w:hAnsi="Traditional Arabic" w:cs="Traditional Arabic"/>
          <w:b/>
          <w:bCs/>
          <w:sz w:val="22"/>
          <w:szCs w:val="22"/>
          <w:vertAlign w:val="baseline"/>
        </w:rPr>
        <w:footnoteRef/>
      </w:r>
      <w:r w:rsidRPr="00DB5583">
        <w:rPr>
          <w:rStyle w:val="FootnoteReference"/>
          <w:rFonts w:ascii="Traditional Arabic" w:hAnsi="Traditional Arabic" w:cs="Traditional Arabic"/>
          <w:b/>
          <w:bCs/>
          <w:sz w:val="22"/>
          <w:szCs w:val="22"/>
          <w:vertAlign w:val="baseline"/>
          <w:rtl/>
        </w:rPr>
        <w:t xml:space="preserve"> حسين حسين شحاته، إدارة السيولة في المصارف الإسلامية، المعايير والأدوات، المجمع الفقهي الإسلامي في دورته العشرين المنعقد بمكة المكرمة في 19-23 محرم/1432هـ الموافق 25-29 ديسمبر/2010م.، ص14</w:t>
      </w:r>
    </w:p>
  </w:footnote>
  <w:footnote w:id="20">
    <w:p w:rsidR="000E5A1B" w:rsidRPr="00DB5583" w:rsidRDefault="000E5A1B">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 xml:space="preserve">يوسف بن عبدالله الشبيلي، أدوات ادارة مخاطر السيولة وبدائل اتفاقية إعادة الشراء في المؤسسات المالة الإسلامية، بحث مقدم الى المؤتمر الحادي عشر للهيئات الشرعية للمؤسات المالية الاسلامية، البحرين 7-8 مايو2012، متاح على موقع </w:t>
      </w:r>
      <w:hyperlink r:id="rId1" w:history="1">
        <w:r w:rsidRPr="00DB5583">
          <w:rPr>
            <w:rStyle w:val="Hyperlink"/>
            <w:rFonts w:ascii="Traditional Arabic" w:hAnsi="Traditional Arabic" w:cs="Traditional Arabic"/>
            <w:b/>
            <w:bCs/>
            <w:sz w:val="22"/>
            <w:szCs w:val="22"/>
            <w:lang w:bidi="ar-IQ"/>
          </w:rPr>
          <w:t>http://www.aaoifi.com</w:t>
        </w:r>
      </w:hyperlink>
      <w:r w:rsidRPr="00DB5583">
        <w:rPr>
          <w:rFonts w:ascii="Traditional Arabic" w:hAnsi="Traditional Arabic" w:cs="Traditional Arabic"/>
          <w:b/>
          <w:bCs/>
          <w:sz w:val="22"/>
          <w:szCs w:val="22"/>
          <w:rtl/>
          <w:lang w:bidi="ar-IQ"/>
        </w:rPr>
        <w:t xml:space="preserve"> ، ص 2-3</w:t>
      </w:r>
    </w:p>
  </w:footnote>
  <w:footnote w:id="21">
    <w:p w:rsidR="000E5A1B" w:rsidRPr="00DB5583" w:rsidRDefault="000E5A1B" w:rsidP="006C7CF5">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 xml:space="preserve">محمد </w:t>
      </w:r>
      <w:r w:rsidRPr="00DB5583">
        <w:rPr>
          <w:rFonts w:ascii="Traditional Arabic" w:hAnsi="Traditional Arabic" w:cs="Traditional Arabic"/>
          <w:b/>
          <w:bCs/>
          <w:sz w:val="22"/>
          <w:szCs w:val="22"/>
          <w:rtl/>
        </w:rPr>
        <w:t>فوزي ، التطورات العالمية لإدارة السيولة ومخاطرها في الجهاز المصرفي</w:t>
      </w:r>
    </w:p>
    <w:p w:rsidR="000E5A1B" w:rsidRPr="00DB5583" w:rsidRDefault="00793E0B" w:rsidP="007A4BC2">
      <w:pPr>
        <w:pStyle w:val="FootnoteText"/>
        <w:rPr>
          <w:rFonts w:ascii="Traditional Arabic" w:hAnsi="Traditional Arabic" w:cs="Traditional Arabic"/>
          <w:b/>
          <w:bCs/>
          <w:sz w:val="22"/>
          <w:szCs w:val="22"/>
          <w:rtl/>
          <w:lang w:bidi="ar-IQ"/>
        </w:rPr>
      </w:pPr>
      <w:hyperlink r:id="rId2" w:anchor=".VKQQsMngHIU" w:history="1">
        <w:r w:rsidR="000E5A1B" w:rsidRPr="00DB5583">
          <w:rPr>
            <w:rStyle w:val="Hyperlink"/>
            <w:rFonts w:ascii="Traditional Arabic" w:hAnsi="Traditional Arabic" w:cs="Traditional Arabic"/>
            <w:b/>
            <w:bCs/>
            <w:sz w:val="22"/>
            <w:szCs w:val="22"/>
          </w:rPr>
          <w:t>http://www.al-sharq.com/details/281274#.VKQQsMngHIU</w:t>
        </w:r>
      </w:hyperlink>
      <w:r w:rsidR="000E5A1B" w:rsidRPr="00DB5583">
        <w:rPr>
          <w:rFonts w:ascii="Traditional Arabic" w:hAnsi="Traditional Arabic" w:cs="Traditional Arabic"/>
          <w:b/>
          <w:bCs/>
          <w:sz w:val="22"/>
          <w:szCs w:val="22"/>
          <w:rtl/>
          <w:lang w:bidi="ar-IQ"/>
        </w:rPr>
        <w:t xml:space="preserve"> أطلع عليه في 17/6/2015</w:t>
      </w:r>
    </w:p>
  </w:footnote>
  <w:footnote w:id="22">
    <w:p w:rsidR="000E5A1B" w:rsidRPr="00DB5583" w:rsidRDefault="000E5A1B" w:rsidP="00451F9A">
      <w:pPr>
        <w:autoSpaceDE w:val="0"/>
        <w:autoSpaceDN w:val="0"/>
        <w:bidi w:val="0"/>
        <w:adjustRightInd w:val="0"/>
        <w:rPr>
          <w:rFonts w:ascii="Traditional Arabic" w:hAnsi="Traditional Arabic" w:cs="Traditional Arabic"/>
          <w:b/>
          <w:bCs/>
          <w:lang w:bidi="ar-IQ"/>
        </w:rPr>
      </w:pPr>
      <w:r w:rsidRPr="00DB5583">
        <w:rPr>
          <w:rStyle w:val="Hyperlink"/>
          <w:rFonts w:ascii="Traditional Arabic" w:hAnsi="Traditional Arabic" w:cs="Traditional Arabic"/>
          <w:b/>
          <w:bCs/>
          <w:color w:val="auto"/>
          <w:u w:val="none"/>
          <w:lang w:bidi="ar-IQ"/>
        </w:rPr>
        <w:footnoteRef/>
      </w:r>
      <w:r w:rsidRPr="00DB5583">
        <w:rPr>
          <w:rStyle w:val="Hyperlink"/>
          <w:rFonts w:ascii="Traditional Arabic" w:hAnsi="Traditional Arabic" w:cs="Traditional Arabic"/>
          <w:b/>
          <w:bCs/>
          <w:color w:val="auto"/>
          <w:u w:val="none"/>
          <w:rtl/>
          <w:lang w:bidi="ar-IQ"/>
        </w:rPr>
        <w:t xml:space="preserve"> </w:t>
      </w:r>
      <w:r w:rsidRPr="00DB5583">
        <w:rPr>
          <w:rStyle w:val="personname"/>
          <w:rFonts w:ascii="Traditional Arabic" w:hAnsi="Traditional Arabic" w:cs="Traditional Arabic"/>
          <w:b/>
          <w:bCs/>
        </w:rPr>
        <w:t>San-Jose, Leire</w:t>
      </w:r>
      <w:r w:rsidRPr="00DB5583">
        <w:rPr>
          <w:rFonts w:ascii="Traditional Arabic" w:hAnsi="Traditional Arabic" w:cs="Traditional Arabic"/>
          <w:b/>
          <w:bCs/>
        </w:rPr>
        <w:t>,</w:t>
      </w:r>
      <w:r w:rsidRPr="00DB5583">
        <w:rPr>
          <w:rStyle w:val="apple-converted-space"/>
          <w:rFonts w:ascii="Traditional Arabic" w:hAnsi="Traditional Arabic" w:cs="Traditional Arabic"/>
          <w:b/>
          <w:bCs/>
        </w:rPr>
        <w:t> </w:t>
      </w:r>
      <w:r w:rsidRPr="00DB5583">
        <w:rPr>
          <w:rStyle w:val="personname"/>
          <w:rFonts w:ascii="Traditional Arabic" w:hAnsi="Traditional Arabic" w:cs="Traditional Arabic"/>
          <w:b/>
          <w:bCs/>
        </w:rPr>
        <w:t>Iturralde, Txomin</w:t>
      </w:r>
      <w:r w:rsidRPr="00DB5583">
        <w:rPr>
          <w:rStyle w:val="apple-converted-space"/>
          <w:rFonts w:ascii="Traditional Arabic" w:hAnsi="Traditional Arabic" w:cs="Traditional Arabic"/>
          <w:b/>
          <w:bCs/>
        </w:rPr>
        <w:t> </w:t>
      </w:r>
      <w:r w:rsidRPr="00DB5583">
        <w:rPr>
          <w:rFonts w:ascii="Traditional Arabic" w:hAnsi="Traditional Arabic" w:cs="Traditional Arabic"/>
          <w:b/>
          <w:bCs/>
        </w:rPr>
        <w:t>and</w:t>
      </w:r>
      <w:r w:rsidRPr="00DB5583">
        <w:rPr>
          <w:rStyle w:val="apple-converted-space"/>
          <w:rFonts w:ascii="Traditional Arabic" w:hAnsi="Traditional Arabic" w:cs="Traditional Arabic"/>
          <w:b/>
          <w:bCs/>
        </w:rPr>
        <w:t> </w:t>
      </w:r>
      <w:r w:rsidRPr="00DB5583">
        <w:rPr>
          <w:rStyle w:val="personname"/>
          <w:rFonts w:ascii="Traditional Arabic" w:hAnsi="Traditional Arabic" w:cs="Traditional Arabic"/>
          <w:b/>
          <w:bCs/>
        </w:rPr>
        <w:t>Maseda, Amaia</w:t>
      </w:r>
      <w:r w:rsidRPr="00DB5583">
        <w:rPr>
          <w:rStyle w:val="apple-converted-space"/>
          <w:rFonts w:ascii="Traditional Arabic" w:hAnsi="Traditional Arabic" w:cs="Traditional Arabic"/>
          <w:b/>
          <w:bCs/>
        </w:rPr>
        <w:t> </w:t>
      </w:r>
      <w:r w:rsidRPr="00DB5583">
        <w:rPr>
          <w:rFonts w:ascii="Traditional Arabic" w:hAnsi="Traditional Arabic" w:cs="Traditional Arabic"/>
          <w:b/>
          <w:bCs/>
        </w:rPr>
        <w:t>(2008)</w:t>
      </w:r>
      <w:r w:rsidRPr="00DB5583">
        <w:rPr>
          <w:rStyle w:val="apple-converted-space"/>
          <w:rFonts w:ascii="Traditional Arabic" w:hAnsi="Traditional Arabic" w:cs="Traditional Arabic"/>
          <w:b/>
          <w:bCs/>
        </w:rPr>
        <w:t> </w:t>
      </w:r>
      <w:r w:rsidRPr="00DB5583">
        <w:rPr>
          <w:rStyle w:val="Emphasis"/>
          <w:rFonts w:ascii="Traditional Arabic" w:hAnsi="Traditional Arabic" w:cs="Traditional Arabic"/>
          <w:b/>
          <w:bCs/>
        </w:rPr>
        <w:t xml:space="preserve">Treasury Management </w:t>
      </w:r>
      <w:proofErr w:type="gramStart"/>
      <w:r w:rsidRPr="00DB5583">
        <w:rPr>
          <w:rStyle w:val="Emphasis"/>
          <w:rFonts w:ascii="Traditional Arabic" w:hAnsi="Traditional Arabic" w:cs="Traditional Arabic"/>
          <w:b/>
          <w:bCs/>
        </w:rPr>
        <w:t>Versus</w:t>
      </w:r>
      <w:proofErr w:type="gramEnd"/>
      <w:r w:rsidRPr="00DB5583">
        <w:rPr>
          <w:rStyle w:val="Emphasis"/>
          <w:rFonts w:ascii="Traditional Arabic" w:hAnsi="Traditional Arabic" w:cs="Traditional Arabic"/>
          <w:b/>
          <w:bCs/>
        </w:rPr>
        <w:t xml:space="preserve"> Cash Management.</w:t>
      </w:r>
      <w:r w:rsidRPr="00DB5583">
        <w:rPr>
          <w:rStyle w:val="apple-converted-space"/>
          <w:rFonts w:ascii="Traditional Arabic" w:hAnsi="Traditional Arabic" w:cs="Traditional Arabic"/>
          <w:b/>
          <w:bCs/>
        </w:rPr>
        <w:t> </w:t>
      </w:r>
      <w:proofErr w:type="gramStart"/>
      <w:r w:rsidRPr="00DB5583">
        <w:rPr>
          <w:rFonts w:ascii="Traditional Arabic" w:hAnsi="Traditional Arabic" w:cs="Traditional Arabic"/>
          <w:b/>
          <w:bCs/>
        </w:rPr>
        <w:t>International Research Journal of Finance and Economics (19).</w:t>
      </w:r>
      <w:proofErr w:type="gramEnd"/>
      <w:r w:rsidRPr="00DB5583">
        <w:rPr>
          <w:rFonts w:ascii="Traditional Arabic" w:hAnsi="Traditional Arabic" w:cs="Traditional Arabic"/>
          <w:b/>
          <w:bCs/>
        </w:rPr>
        <w:t xml:space="preserve"> pp. 192-204</w:t>
      </w:r>
    </w:p>
  </w:footnote>
  <w:footnote w:id="23">
    <w:p w:rsidR="000E5A1B" w:rsidRPr="00DB5583" w:rsidRDefault="000E5A1B" w:rsidP="00EF2972">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Style w:val="FootnoteReference"/>
          <w:rFonts w:ascii="Traditional Arabic" w:hAnsi="Traditional Arabic" w:cs="Traditional Arabic"/>
          <w:b/>
          <w:bCs/>
          <w:sz w:val="22"/>
          <w:szCs w:val="22"/>
          <w:vertAlign w:val="baseline"/>
          <w:rtl/>
        </w:rPr>
        <w:t>حسين حسين شحاته، إدارة السيولة في المصارف الإسلامية، المعايير والأدوات،</w:t>
      </w:r>
      <w:r w:rsidRPr="00DB5583">
        <w:rPr>
          <w:rFonts w:ascii="Traditional Arabic" w:hAnsi="Traditional Arabic" w:cs="Traditional Arabic"/>
          <w:b/>
          <w:bCs/>
          <w:sz w:val="22"/>
          <w:szCs w:val="22"/>
          <w:rtl/>
        </w:rPr>
        <w:t xml:space="preserve"> </w:t>
      </w:r>
      <w:r w:rsidRPr="00DB5583">
        <w:rPr>
          <w:rStyle w:val="FootnoteReference"/>
          <w:rFonts w:ascii="Traditional Arabic" w:hAnsi="Traditional Arabic" w:cs="Traditional Arabic"/>
          <w:b/>
          <w:bCs/>
          <w:sz w:val="22"/>
          <w:szCs w:val="22"/>
          <w:vertAlign w:val="baseline"/>
          <w:rtl/>
        </w:rPr>
        <w:t>مصدر سبق ذكره، ص14</w:t>
      </w:r>
    </w:p>
  </w:footnote>
  <w:footnote w:id="24">
    <w:p w:rsidR="000E5A1B" w:rsidRPr="00DB5583" w:rsidRDefault="000E5A1B">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Style w:val="FootnoteReference"/>
          <w:rFonts w:ascii="Traditional Arabic" w:hAnsi="Traditional Arabic" w:cs="Traditional Arabic"/>
          <w:b/>
          <w:bCs/>
          <w:sz w:val="22"/>
          <w:szCs w:val="22"/>
          <w:vertAlign w:val="baseline"/>
          <w:rtl/>
        </w:rPr>
        <w:t>المصدر نفسه، ص15</w:t>
      </w:r>
    </w:p>
  </w:footnote>
  <w:footnote w:id="25">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عز الدين مصطفى الكور، أثر السيولة على كفاءة التكلفة والأداء، دراسة تطبيقية على المصارف الإسلامية، ورقة مقدمة الى مؤتمر الخدمات المالية الإسلامية الثاني، 2008، ص 6</w:t>
      </w:r>
    </w:p>
  </w:footnote>
  <w:footnote w:id="26">
    <w:p w:rsidR="000E5A1B" w:rsidRPr="00DB5583" w:rsidRDefault="000E5A1B" w:rsidP="00106AF0">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أكرم لال الدين و سعيد بو هوارة، إدارة السيولة في المصارف الإسلامية (دراسة تحليلية نقدية) بحث مقدم الى رابطة العالم الإسلامي، المجمع الفقهي الإسلامي في دورته العشرين المنعقد بمكة المكرمة في 19-23 محرم/1432هـ الموافق 25-29 ديسمبر/2010م</w:t>
      </w:r>
      <w:r w:rsidRPr="00DB5583">
        <w:rPr>
          <w:rFonts w:ascii="Traditional Arabic" w:hAnsi="Traditional Arabic" w:cs="Traditional Arabic"/>
          <w:b/>
          <w:bCs/>
          <w:sz w:val="22"/>
          <w:szCs w:val="22"/>
          <w:rtl/>
          <w:lang w:bidi="ar-IQ"/>
        </w:rPr>
        <w:t>، ص11</w:t>
      </w:r>
    </w:p>
  </w:footnote>
  <w:footnote w:id="27">
    <w:p w:rsidR="000E5A1B" w:rsidRPr="00DB5583" w:rsidRDefault="000E5A1B" w:rsidP="00AA0EAB">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 xml:space="preserve">مفلح عقل, وجهات نظر معرفية, انظر خلاصته في موقع </w:t>
      </w:r>
      <w:r w:rsidRPr="00DB5583">
        <w:rPr>
          <w:rFonts w:ascii="Traditional Arabic" w:hAnsi="Traditional Arabic" w:cs="Traditional Arabic"/>
          <w:b/>
          <w:bCs/>
          <w:sz w:val="22"/>
          <w:szCs w:val="22"/>
        </w:rPr>
        <w:t>www.ibtesama.com</w:t>
      </w:r>
    </w:p>
  </w:footnote>
  <w:footnote w:id="28">
    <w:p w:rsidR="000E5A1B" w:rsidRPr="00DB5583" w:rsidRDefault="000E5A1B" w:rsidP="00807ECF">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علي محي الدين القره داغي، إدارة السيولة في المؤسسات المالية الإسلامية، دراسة فقهية اقتصادية،</w:t>
      </w:r>
      <w:r w:rsidRPr="00DB5583">
        <w:rPr>
          <w:rFonts w:ascii="Traditional Arabic" w:hAnsi="Traditional Arabic" w:cs="Traditional Arabic"/>
          <w:b/>
          <w:bCs/>
          <w:sz w:val="22"/>
          <w:szCs w:val="22"/>
          <w:rtl/>
        </w:rPr>
        <w:t xml:space="preserve"> بحث مقدم الى رابطة العالم الإسلامي، المجمع الفقهي الإسلامي في دورته العشرين المنعقد بمكة المكرمة في 19-23 محرم/1432هـ الموافق 25-29ديسمبر/2010م</w:t>
      </w:r>
      <w:r w:rsidRPr="00DB5583">
        <w:rPr>
          <w:rFonts w:ascii="Traditional Arabic" w:hAnsi="Traditional Arabic" w:cs="Traditional Arabic"/>
          <w:b/>
          <w:bCs/>
          <w:sz w:val="22"/>
          <w:szCs w:val="22"/>
          <w:rtl/>
          <w:lang w:bidi="ar-IQ"/>
        </w:rPr>
        <w:t>، ص17-18</w:t>
      </w:r>
    </w:p>
  </w:footnote>
  <w:footnote w:id="29">
    <w:p w:rsidR="000E5A1B" w:rsidRPr="00DB5583" w:rsidRDefault="000E5A1B">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عبد القادر الدويك، مصدر سبق ذكره، ص18</w:t>
      </w:r>
    </w:p>
  </w:footnote>
  <w:footnote w:id="30">
    <w:p w:rsidR="000E5A1B" w:rsidRPr="00DB5583" w:rsidRDefault="000E5A1B">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 xml:space="preserve">مفتاح صالح ورحال فاطمة، تأثير مقررات لجنة بازل </w:t>
      </w:r>
      <w:r w:rsidRPr="00DB5583">
        <w:rPr>
          <w:rFonts w:ascii="Traditional Arabic" w:hAnsi="Traditional Arabic" w:cs="Traditional Arabic"/>
          <w:b/>
          <w:bCs/>
          <w:sz w:val="22"/>
          <w:szCs w:val="22"/>
        </w:rPr>
        <w:t>III</w:t>
      </w:r>
      <w:r w:rsidRPr="00DB5583">
        <w:rPr>
          <w:rFonts w:ascii="Traditional Arabic" w:hAnsi="Traditional Arabic" w:cs="Traditional Arabic"/>
          <w:b/>
          <w:bCs/>
          <w:sz w:val="22"/>
          <w:szCs w:val="22"/>
          <w:rtl/>
          <w:lang w:bidi="ar-IQ"/>
        </w:rPr>
        <w:t xml:space="preserve"> على النظام المصرفي الاسلامي، ورقة مقدمة الى المؤتمر العالمي التاسع للاقتصاد والتمويل الإسلامي، 9-10/ايلوا2013، استانبول/تركيا، ص6-8</w:t>
      </w:r>
    </w:p>
  </w:footnote>
  <w:footnote w:id="31">
    <w:p w:rsidR="000E5A1B" w:rsidRPr="00DB5583" w:rsidRDefault="000E5A1B">
      <w:pPr>
        <w:pStyle w:val="FootnoteText"/>
        <w:rPr>
          <w:rFonts w:ascii="Traditional Arabic" w:hAnsi="Traditional Arabic" w:cs="Traditional Arabic"/>
          <w:b/>
          <w:bCs/>
          <w:sz w:val="22"/>
          <w:szCs w:val="22"/>
          <w:rtl/>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عبد المعطي رضا أرشيد، محفوظ أحمد جودة، إدارة الإئتمان، دار وائل للنشر، عمان، 1999، ص100-101</w:t>
      </w:r>
    </w:p>
  </w:footnote>
  <w:footnote w:id="32">
    <w:p w:rsidR="000E5A1B" w:rsidRPr="00DB5583" w:rsidRDefault="000E5A1B">
      <w:pPr>
        <w:pStyle w:val="FootnoteText"/>
        <w:rPr>
          <w:rFonts w:ascii="Traditional Arabic" w:hAnsi="Traditional Arabic" w:cs="Traditional Arabic"/>
          <w:b/>
          <w:bCs/>
          <w:sz w:val="22"/>
          <w:szCs w:val="22"/>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رضا صاحب أبو حمد، إدارة المصارف، مدخل تحليلي كمي معاصر، دار الفكر للطباعة والنشر والتوزيع، الأردن، 2002، ص193 والمصدر السابق نفسه، ص101</w:t>
      </w:r>
    </w:p>
  </w:footnote>
  <w:footnote w:id="33">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عبد المعطي رضا إرشيد، مصدر سبق ذكره، ص101</w:t>
      </w:r>
    </w:p>
  </w:footnote>
  <w:footnote w:id="34">
    <w:p w:rsidR="000E5A1B" w:rsidRPr="00DB5583" w:rsidRDefault="000E5A1B" w:rsidP="00F22F3F">
      <w:pPr>
        <w:pStyle w:val="FootnoteText"/>
        <w:bidi w:val="0"/>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Pr>
        <w:t>Raulett, J., money and Banking, an introduction to analysis and policy, 3</w:t>
      </w:r>
      <w:r w:rsidRPr="00DB5583">
        <w:rPr>
          <w:rFonts w:ascii="Traditional Arabic" w:hAnsi="Traditional Arabic" w:cs="Traditional Arabic"/>
          <w:b/>
          <w:bCs/>
          <w:sz w:val="22"/>
          <w:szCs w:val="22"/>
          <w:vertAlign w:val="superscript"/>
        </w:rPr>
        <w:t>rd</w:t>
      </w:r>
      <w:r w:rsidRPr="00DB5583">
        <w:rPr>
          <w:rFonts w:ascii="Traditional Arabic" w:hAnsi="Traditional Arabic" w:cs="Traditional Arabic"/>
          <w:b/>
          <w:bCs/>
          <w:sz w:val="22"/>
          <w:szCs w:val="22"/>
        </w:rPr>
        <w:t xml:space="preserve"> ed, </w:t>
      </w:r>
      <w:smartTag w:uri="urn:schemas-microsoft-com:office:smarttags" w:element="place">
        <w:smartTag w:uri="urn:schemas-microsoft-com:office:smarttags" w:element="City">
          <w:r w:rsidRPr="00DB5583">
            <w:rPr>
              <w:rFonts w:ascii="Traditional Arabic" w:hAnsi="Traditional Arabic" w:cs="Traditional Arabic"/>
              <w:b/>
              <w:bCs/>
              <w:sz w:val="22"/>
              <w:szCs w:val="22"/>
            </w:rPr>
            <w:t>santa Barbara</w:t>
          </w:r>
        </w:smartTag>
      </w:smartTag>
      <w:r w:rsidRPr="00DB5583">
        <w:rPr>
          <w:rFonts w:ascii="Traditional Arabic" w:hAnsi="Traditional Arabic" w:cs="Traditional Arabic"/>
          <w:b/>
          <w:bCs/>
          <w:sz w:val="22"/>
          <w:szCs w:val="22"/>
        </w:rPr>
        <w:t>, Jones wiley and son, 1977</w:t>
      </w:r>
      <w:r w:rsidRPr="00DB5583">
        <w:rPr>
          <w:rFonts w:ascii="Traditional Arabic" w:hAnsi="Traditional Arabic" w:cs="Traditional Arabic"/>
          <w:b/>
          <w:bCs/>
          <w:sz w:val="22"/>
          <w:szCs w:val="22"/>
          <w:lang w:bidi="ar-IQ"/>
        </w:rPr>
        <w:t>.p.52</w:t>
      </w:r>
    </w:p>
  </w:footnote>
  <w:footnote w:id="35">
    <w:p w:rsidR="000E5A1B" w:rsidRPr="00DB5583" w:rsidRDefault="000E5A1B" w:rsidP="00774ADC">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lang w:bidi="ar-IQ"/>
        </w:rPr>
        <w:t xml:space="preserve"> </w:t>
      </w:r>
      <w:r w:rsidRPr="00DB5583">
        <w:rPr>
          <w:rFonts w:ascii="Traditional Arabic" w:hAnsi="Traditional Arabic" w:cs="Traditional Arabic"/>
          <w:b/>
          <w:bCs/>
          <w:sz w:val="22"/>
          <w:szCs w:val="22"/>
          <w:rtl/>
          <w:lang w:bidi="ar-IQ"/>
        </w:rPr>
        <w:t xml:space="preserve">محمد جبار الصائغ و رضا صاحب ابو حمد، دراسة تحليلية للسيولة المصرفية لعينة من المصارف التجارية الأردنية، </w:t>
      </w:r>
      <w:r w:rsidRPr="00DB5583">
        <w:rPr>
          <w:rFonts w:ascii="Traditional Arabic" w:hAnsi="Traditional Arabic" w:cs="Traditional Arabic"/>
          <w:b/>
          <w:bCs/>
          <w:sz w:val="22"/>
          <w:szCs w:val="22"/>
          <w:lang w:bidi="ar-IQ"/>
        </w:rPr>
        <w:t>http://mng.uokufa.edu.iq/teaching/redasahib/elasticity.doc</w:t>
      </w:r>
    </w:p>
  </w:footnote>
  <w:footnote w:id="36">
    <w:p w:rsidR="000E5A1B" w:rsidRPr="00DB5583" w:rsidRDefault="000E5A1B">
      <w:pPr>
        <w:pStyle w:val="FootnoteText"/>
        <w:rPr>
          <w:rFonts w:ascii="Traditional Arabic" w:hAnsi="Traditional Arabic" w:cs="Traditional Arabic"/>
          <w:b/>
          <w:bCs/>
          <w:sz w:val="22"/>
          <w:szCs w:val="22"/>
          <w:rtl/>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المصدر نفسه</w:t>
      </w:r>
    </w:p>
  </w:footnote>
  <w:footnote w:id="37">
    <w:p w:rsidR="000E5A1B" w:rsidRPr="00DB5583" w:rsidRDefault="000E5A1B" w:rsidP="00C651B2">
      <w:pPr>
        <w:pStyle w:val="FootnoteText"/>
        <w:bidi w:val="0"/>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Pr>
        <w:t>Paul, A. Meyer, Money, Financial Institutions, and the Economy, Irwin publications,1986,p.198</w:t>
      </w:r>
    </w:p>
  </w:footnote>
  <w:footnote w:id="38">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دورة إنعقاد مجمع الفقه الإسلامي الثاني بجدة 22-28 كانون الأول 1985، ينظر علاء الدين زعتري، فقه المعاملات المالية المقارن، دمشق، دار العصماء، 2005، ص 507</w:t>
      </w:r>
    </w:p>
  </w:footnote>
  <w:footnote w:id="39">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محمد علي القري، السيولة انواعها وكيفية تحقيقها في المصارف اإسلامية، بحث مقدم الى اعمال مؤتمر الدوحة الثاني للمالية الاسلامية، 2011م، ص59</w:t>
      </w:r>
    </w:p>
  </w:footnote>
  <w:footnote w:id="40">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المصدر نفسه، ص61</w:t>
      </w:r>
    </w:p>
  </w:footnote>
  <w:footnote w:id="41">
    <w:p w:rsidR="000E5A1B" w:rsidRPr="00DB5583" w:rsidRDefault="000E5A1B" w:rsidP="00BC1997">
      <w:pPr>
        <w:pStyle w:val="FootnoteText"/>
        <w:ind w:left="226" w:hanging="226"/>
        <w:rPr>
          <w:rFonts w:ascii="Traditional Arabic" w:hAnsi="Traditional Arabic" w:cs="Traditional Arabic"/>
          <w:b/>
          <w:bCs/>
          <w:sz w:val="22"/>
          <w:szCs w:val="22"/>
          <w:rtl/>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 محمود مهيدات ومحمود الشويات ، الصكوك السيادية الإسلامية بحث قدم لورشة عمل بعنوان الصكوك السيادية وأهميتها للاقتصاد الوطني ، عمان – بتاريخ 16\5\2015م ص4</w:t>
      </w:r>
    </w:p>
  </w:footnote>
  <w:footnote w:id="42">
    <w:p w:rsidR="000E5A1B" w:rsidRPr="00DB5583" w:rsidRDefault="000E5A1B" w:rsidP="005E617E">
      <w:pPr>
        <w:pStyle w:val="FootnoteText"/>
        <w:rPr>
          <w:rFonts w:ascii="Traditional Arabic" w:hAnsi="Traditional Arabic" w:cs="Traditional Arabic"/>
          <w:b/>
          <w:bCs/>
          <w:sz w:val="22"/>
          <w:szCs w:val="22"/>
          <w:rtl/>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ـ هيئة المحاسبة والمراجعة للمؤسسات المالية الإسلامية معيار17 ص 238 ، بتصرف</w:t>
      </w:r>
    </w:p>
  </w:footnote>
  <w:footnote w:id="43">
    <w:p w:rsidR="000E5A1B" w:rsidRPr="00DB5583" w:rsidRDefault="000E5A1B" w:rsidP="005E617E">
      <w:pPr>
        <w:pStyle w:val="FootnoteText"/>
        <w:rPr>
          <w:rFonts w:ascii="Traditional Arabic" w:hAnsi="Traditional Arabic" w:cs="Traditional Arabic"/>
          <w:b/>
          <w:bCs/>
          <w:sz w:val="22"/>
          <w:szCs w:val="22"/>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xml:space="preserve">ـ الطالب ، غسان ، الصكوك السيادية الإسلامية، مقال منشور في صحيفة الغد تاريخ 29/3/2015 </w:t>
      </w:r>
    </w:p>
  </w:footnote>
  <w:footnote w:id="44">
    <w:p w:rsidR="000E5A1B" w:rsidRPr="00DB5583" w:rsidRDefault="000E5A1B" w:rsidP="00BC1997">
      <w:pPr>
        <w:pStyle w:val="FootnoteText"/>
        <w:rPr>
          <w:rFonts w:ascii="Traditional Arabic" w:hAnsi="Traditional Arabic" w:cs="Traditional Arabic"/>
          <w:b/>
          <w:bCs/>
          <w:sz w:val="22"/>
          <w:szCs w:val="22"/>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xml:space="preserve">- </w:t>
      </w:r>
      <w:r w:rsidRPr="00DB5583">
        <w:rPr>
          <w:rFonts w:ascii="Traditional Arabic" w:hAnsi="Traditional Arabic" w:cs="Traditional Arabic"/>
          <w:b/>
          <w:bCs/>
          <w:sz w:val="22"/>
          <w:szCs w:val="22"/>
          <w:rtl/>
        </w:rPr>
        <w:t xml:space="preserve">محمود مهيدات ومحمود الشويات ، الصكوك السيادية الإسلامية مرجع سابق </w:t>
      </w:r>
      <w:r w:rsidRPr="00DB5583">
        <w:rPr>
          <w:rFonts w:ascii="Traditional Arabic" w:hAnsi="Traditional Arabic" w:cs="Traditional Arabic"/>
          <w:b/>
          <w:bCs/>
          <w:sz w:val="22"/>
          <w:szCs w:val="22"/>
          <w:rtl/>
          <w:lang w:bidi="ar-JO"/>
        </w:rPr>
        <w:t xml:space="preserve"> ص16</w:t>
      </w:r>
    </w:p>
  </w:footnote>
  <w:footnote w:id="45">
    <w:p w:rsidR="000E5A1B" w:rsidRPr="00DB5583" w:rsidRDefault="000E5A1B" w:rsidP="006863C7">
      <w:pPr>
        <w:pStyle w:val="FootnoteText"/>
        <w:rPr>
          <w:rFonts w:ascii="Traditional Arabic" w:hAnsi="Traditional Arabic" w:cs="Traditional Arabic"/>
          <w:b/>
          <w:bCs/>
          <w:sz w:val="22"/>
          <w:szCs w:val="22"/>
          <w:rtl/>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xml:space="preserve">-  </w:t>
      </w:r>
      <w:r w:rsidRPr="00DB5583">
        <w:rPr>
          <w:rFonts w:ascii="Traditional Arabic" w:hAnsi="Traditional Arabic" w:cs="Traditional Arabic"/>
          <w:b/>
          <w:bCs/>
          <w:sz w:val="22"/>
          <w:szCs w:val="22"/>
          <w:rtl/>
        </w:rPr>
        <w:t xml:space="preserve">عثمان ، عبدالقوي درمان، الصكوك الإسلامية وإدارة السيولة، بحث قدم للمؤتمر الرابع للمصارف والمؤسسات المالية الإسلامية، دمشق – سوريا يونيو 2009م ، </w:t>
      </w:r>
      <w:r w:rsidRPr="00DB5583">
        <w:rPr>
          <w:rFonts w:ascii="Traditional Arabic" w:hAnsi="Traditional Arabic" w:cs="Traditional Arabic"/>
          <w:b/>
          <w:bCs/>
          <w:sz w:val="22"/>
          <w:szCs w:val="22"/>
          <w:rtl/>
          <w:lang w:bidi="ar-JO"/>
        </w:rPr>
        <w:t xml:space="preserve">مركز أبحاث فقه المعاملات المالية الإسلامية  </w:t>
      </w:r>
      <w:hyperlink r:id="rId3" w:history="1">
        <w:r w:rsidRPr="00DB5583">
          <w:rPr>
            <w:rStyle w:val="Hyperlink"/>
            <w:rFonts w:ascii="Traditional Arabic" w:hAnsi="Traditional Arabic" w:cs="Traditional Arabic"/>
            <w:b/>
            <w:bCs/>
            <w:sz w:val="22"/>
            <w:szCs w:val="22"/>
            <w:lang w:bidi="ar-JO"/>
          </w:rPr>
          <w:t>www.kantakji.com/media</w:t>
        </w:r>
      </w:hyperlink>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ص5</w:t>
      </w:r>
    </w:p>
  </w:footnote>
  <w:footnote w:id="46">
    <w:p w:rsidR="000E5A1B" w:rsidRPr="00DB5583" w:rsidRDefault="000E5A1B" w:rsidP="005E617E">
      <w:pPr>
        <w:pStyle w:val="FootnoteText"/>
        <w:rPr>
          <w:rFonts w:ascii="Traditional Arabic" w:hAnsi="Traditional Arabic" w:cs="Traditional Arabic"/>
          <w:b/>
          <w:bCs/>
          <w:sz w:val="22"/>
          <w:szCs w:val="22"/>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أكرم لال ،إدارة السيولة في المصارف الإسلامية "دراسة تحليلية" بحث قدم للدورة العشرون لمجمع الفقه الإسلامي،2010م ص30</w:t>
      </w:r>
    </w:p>
  </w:footnote>
  <w:footnote w:id="47">
    <w:p w:rsidR="000E5A1B" w:rsidRPr="00DB5583" w:rsidRDefault="000E5A1B" w:rsidP="00626C79">
      <w:pPr>
        <w:autoSpaceDE w:val="0"/>
        <w:autoSpaceDN w:val="0"/>
        <w:adjustRightInd w:val="0"/>
        <w:ind w:left="226" w:hanging="226"/>
        <w:rPr>
          <w:rFonts w:ascii="Traditional Arabic" w:hAnsi="Traditional Arabic" w:cs="Traditional Arabic"/>
          <w:b/>
          <w:bCs/>
          <w:lang w:bidi="ar-JO"/>
        </w:rPr>
      </w:pPr>
      <w:r w:rsidRPr="00DB5583">
        <w:rPr>
          <w:rStyle w:val="FootnoteReference"/>
          <w:rFonts w:ascii="Traditional Arabic" w:hAnsi="Traditional Arabic" w:cs="Traditional Arabic"/>
          <w:b/>
          <w:bCs/>
        </w:rPr>
        <w:footnoteRef/>
      </w:r>
      <w:r w:rsidRPr="00DB5583">
        <w:rPr>
          <w:rFonts w:ascii="Traditional Arabic" w:hAnsi="Traditional Arabic" w:cs="Traditional Arabic"/>
          <w:b/>
          <w:bCs/>
          <w:rtl/>
        </w:rPr>
        <w:t xml:space="preserve"> </w:t>
      </w:r>
      <w:r w:rsidRPr="00DB5583">
        <w:rPr>
          <w:rFonts w:ascii="Traditional Arabic" w:hAnsi="Traditional Arabic" w:cs="Traditional Arabic"/>
          <w:b/>
          <w:bCs/>
          <w:rtl/>
          <w:lang w:bidi="ar-JO"/>
        </w:rPr>
        <w:t>- حسين شحاته ، إدارة السيولة في المصارف الإسلامية المعايير والأدوات بحث قدم للدورة العشرون لمجمع الفقه الإسلامي،2010م  ص 30-34</w:t>
      </w:r>
    </w:p>
    <w:p w:rsidR="000E5A1B" w:rsidRPr="00DB5583" w:rsidRDefault="000E5A1B" w:rsidP="005E617E">
      <w:pPr>
        <w:pStyle w:val="FootnoteText"/>
        <w:rPr>
          <w:rFonts w:ascii="Traditional Arabic" w:hAnsi="Traditional Arabic" w:cs="Traditional Arabic"/>
          <w:b/>
          <w:bCs/>
          <w:sz w:val="22"/>
          <w:szCs w:val="22"/>
          <w:rtl/>
          <w:lang w:bidi="ar-JO"/>
        </w:rPr>
      </w:pPr>
    </w:p>
  </w:footnote>
  <w:footnote w:id="48">
    <w:p w:rsidR="000E5A1B" w:rsidRPr="00DB5583" w:rsidRDefault="000E5A1B" w:rsidP="00210AF0">
      <w:pPr>
        <w:autoSpaceDE w:val="0"/>
        <w:autoSpaceDN w:val="0"/>
        <w:adjustRightInd w:val="0"/>
        <w:ind w:left="226" w:hanging="226"/>
        <w:rPr>
          <w:rFonts w:ascii="Traditional Arabic" w:hAnsi="Traditional Arabic" w:cs="Traditional Arabic"/>
          <w:b/>
          <w:bCs/>
        </w:rPr>
      </w:pPr>
      <w:r w:rsidRPr="00DB5583">
        <w:rPr>
          <w:rStyle w:val="FootnoteReference"/>
          <w:rFonts w:ascii="Traditional Arabic" w:hAnsi="Traditional Arabic" w:cs="Traditional Arabic"/>
          <w:b/>
          <w:bCs/>
        </w:rPr>
        <w:footnoteRef/>
      </w:r>
      <w:r w:rsidRPr="00DB5583">
        <w:rPr>
          <w:rFonts w:ascii="Traditional Arabic" w:hAnsi="Traditional Arabic" w:cs="Traditional Arabic"/>
          <w:b/>
          <w:bCs/>
          <w:rtl/>
        </w:rPr>
        <w:t xml:space="preserve"> </w:t>
      </w:r>
      <w:r w:rsidRPr="00DB5583">
        <w:rPr>
          <w:rFonts w:ascii="Traditional Arabic" w:hAnsi="Traditional Arabic" w:cs="Traditional Arabic"/>
          <w:b/>
          <w:bCs/>
          <w:rtl/>
        </w:rPr>
        <w:t>محمد</w:t>
      </w:r>
      <w:r w:rsidRPr="00DB5583">
        <w:rPr>
          <w:rFonts w:ascii="Traditional Arabic" w:hAnsi="Traditional Arabic" w:cs="Traditional Arabic"/>
          <w:b/>
          <w:bCs/>
        </w:rPr>
        <w:t xml:space="preserve"> </w:t>
      </w:r>
      <w:r w:rsidRPr="00DB5583">
        <w:rPr>
          <w:rFonts w:ascii="Traditional Arabic" w:hAnsi="Traditional Arabic" w:cs="Traditional Arabic"/>
          <w:b/>
          <w:bCs/>
          <w:rtl/>
        </w:rPr>
        <w:t>نجاة</w:t>
      </w:r>
      <w:r w:rsidRPr="00DB5583">
        <w:rPr>
          <w:rFonts w:ascii="Traditional Arabic" w:hAnsi="Traditional Arabic" w:cs="Traditional Arabic"/>
          <w:b/>
          <w:bCs/>
        </w:rPr>
        <w:t xml:space="preserve"> </w:t>
      </w:r>
      <w:r w:rsidRPr="00DB5583">
        <w:rPr>
          <w:rFonts w:ascii="Traditional Arabic" w:hAnsi="Traditional Arabic" w:cs="Traditional Arabic"/>
          <w:b/>
          <w:bCs/>
          <w:rtl/>
        </w:rPr>
        <w:t>الله</w:t>
      </w:r>
      <w:r w:rsidRPr="00DB5583">
        <w:rPr>
          <w:rFonts w:ascii="Traditional Arabic" w:hAnsi="Traditional Arabic" w:cs="Traditional Arabic"/>
          <w:b/>
          <w:bCs/>
        </w:rPr>
        <w:t xml:space="preserve"> </w:t>
      </w:r>
      <w:r w:rsidRPr="00DB5583">
        <w:rPr>
          <w:rFonts w:ascii="Traditional Arabic" w:hAnsi="Traditional Arabic" w:cs="Traditional Arabic"/>
          <w:b/>
          <w:bCs/>
          <w:rtl/>
        </w:rPr>
        <w:t>صديقي،</w:t>
      </w:r>
      <w:r w:rsidRPr="00DB5583">
        <w:rPr>
          <w:rFonts w:ascii="Traditional Arabic" w:hAnsi="Traditional Arabic" w:cs="Traditional Arabic"/>
          <w:b/>
          <w:bCs/>
        </w:rPr>
        <w:t xml:space="preserve"> </w:t>
      </w:r>
      <w:r w:rsidRPr="00DB5583">
        <w:rPr>
          <w:rFonts w:ascii="Traditional Arabic" w:hAnsi="Traditional Arabic" w:cs="Traditional Arabic"/>
          <w:b/>
          <w:bCs/>
          <w:rtl/>
        </w:rPr>
        <w:t>هل</w:t>
      </w:r>
      <w:r w:rsidRPr="00DB5583">
        <w:rPr>
          <w:rFonts w:ascii="Traditional Arabic" w:hAnsi="Traditional Arabic" w:cs="Traditional Arabic"/>
          <w:b/>
          <w:bCs/>
        </w:rPr>
        <w:t xml:space="preserve"> </w:t>
      </w:r>
      <w:r w:rsidRPr="00DB5583">
        <w:rPr>
          <w:rFonts w:ascii="Traditional Arabic" w:hAnsi="Traditional Arabic" w:cs="Traditional Arabic"/>
          <w:b/>
          <w:bCs/>
          <w:rtl/>
        </w:rPr>
        <w:t>تؤدي</w:t>
      </w:r>
      <w:r w:rsidRPr="00DB5583">
        <w:rPr>
          <w:rFonts w:ascii="Traditional Arabic" w:hAnsi="Traditional Arabic" w:cs="Traditional Arabic"/>
          <w:b/>
          <w:bCs/>
        </w:rPr>
        <w:t xml:space="preserve"> </w:t>
      </w:r>
      <w:r w:rsidRPr="00DB5583">
        <w:rPr>
          <w:rFonts w:ascii="Traditional Arabic" w:hAnsi="Traditional Arabic" w:cs="Traditional Arabic"/>
          <w:b/>
          <w:bCs/>
          <w:rtl/>
        </w:rPr>
        <w:t>أساليب</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التمويل</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الإسلامية</w:t>
      </w:r>
      <w:r w:rsidRPr="00DB5583">
        <w:rPr>
          <w:rFonts w:ascii="Traditional Arabic" w:hAnsi="Traditional Arabic" w:cs="Traditional Arabic"/>
          <w:b/>
          <w:bCs/>
        </w:rPr>
        <w:t xml:space="preserve"> </w:t>
      </w:r>
      <w:r w:rsidRPr="00DB5583">
        <w:rPr>
          <w:rFonts w:ascii="Traditional Arabic" w:hAnsi="Traditional Arabic" w:cs="Traditional Arabic"/>
          <w:b/>
          <w:bCs/>
          <w:rtl/>
        </w:rPr>
        <w:t>إلى</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التوسع</w:t>
      </w:r>
      <w:r w:rsidRPr="00DB5583">
        <w:rPr>
          <w:rFonts w:ascii="Traditional Arabic" w:hAnsi="Traditional Arabic" w:cs="Traditional Arabic"/>
          <w:b/>
          <w:bCs/>
        </w:rPr>
        <w:t xml:space="preserve"> </w:t>
      </w:r>
      <w:r w:rsidRPr="00DB5583">
        <w:rPr>
          <w:rFonts w:ascii="Traditional Arabic" w:hAnsi="Traditional Arabic" w:cs="Traditional Arabic"/>
          <w:b/>
          <w:bCs/>
          <w:rtl/>
        </w:rPr>
        <w:t>النقدي،</w:t>
      </w:r>
      <w:r w:rsidRPr="00DB5583">
        <w:rPr>
          <w:rFonts w:ascii="Traditional Arabic" w:hAnsi="Traditional Arabic" w:cs="Traditional Arabic"/>
          <w:b/>
          <w:bCs/>
        </w:rPr>
        <w:t xml:space="preserve"> </w:t>
      </w:r>
      <w:r w:rsidRPr="00DB5583">
        <w:rPr>
          <w:rFonts w:ascii="Traditional Arabic" w:hAnsi="Traditional Arabic" w:cs="Traditional Arabic"/>
          <w:b/>
          <w:bCs/>
          <w:rtl/>
        </w:rPr>
        <w:t>مجلة</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الاقتصاد</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الإسلامي،</w:t>
      </w:r>
      <w:r w:rsidRPr="00DB5583">
        <w:rPr>
          <w:rFonts w:ascii="Traditional Arabic" w:hAnsi="Traditional Arabic" w:cs="Traditional Arabic"/>
          <w:b/>
          <w:bCs/>
        </w:rPr>
        <w:t xml:space="preserve"> )</w:t>
      </w:r>
      <w:r w:rsidRPr="00DB5583">
        <w:rPr>
          <w:rFonts w:ascii="Traditional Arabic" w:hAnsi="Traditional Arabic" w:cs="Traditional Arabic"/>
          <w:b/>
          <w:bCs/>
          <w:rtl/>
        </w:rPr>
        <w:t>بنك</w:t>
      </w:r>
      <w:r w:rsidRPr="00DB5583">
        <w:rPr>
          <w:rFonts w:ascii="Traditional Arabic" w:hAnsi="Traditional Arabic" w:cs="Traditional Arabic"/>
          <w:b/>
          <w:bCs/>
        </w:rPr>
        <w:t xml:space="preserve"> </w:t>
      </w:r>
      <w:r w:rsidRPr="00DB5583">
        <w:rPr>
          <w:rFonts w:ascii="Traditional Arabic" w:hAnsi="Traditional Arabic" w:cs="Traditional Arabic"/>
          <w:b/>
          <w:bCs/>
          <w:rtl/>
        </w:rPr>
        <w:t>دبي</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الإسلامي،</w:t>
      </w:r>
      <w:r w:rsidRPr="00DB5583">
        <w:rPr>
          <w:rFonts w:ascii="Traditional Arabic" w:hAnsi="Traditional Arabic" w:cs="Traditional Arabic"/>
          <w:b/>
          <w:bCs/>
        </w:rPr>
        <w:t xml:space="preserve"> </w:t>
      </w:r>
      <w:r w:rsidRPr="00DB5583">
        <w:rPr>
          <w:rFonts w:ascii="Traditional Arabic" w:hAnsi="Traditional Arabic" w:cs="Traditional Arabic"/>
          <w:b/>
          <w:bCs/>
          <w:rtl/>
        </w:rPr>
        <w:t>العدد</w:t>
      </w:r>
      <w:r w:rsidRPr="00DB5583">
        <w:rPr>
          <w:rFonts w:ascii="Traditional Arabic" w:hAnsi="Traditional Arabic" w:cs="Traditional Arabic"/>
          <w:b/>
          <w:bCs/>
        </w:rPr>
        <w:t xml:space="preserve"> </w:t>
      </w:r>
      <w:r w:rsidRPr="00DB5583">
        <w:rPr>
          <w:rFonts w:ascii="Traditional Arabic" w:hAnsi="Traditional Arabic" w:cs="Traditional Arabic"/>
          <w:b/>
          <w:bCs/>
          <w:rtl/>
        </w:rPr>
        <w:t>٩٥</w:t>
      </w:r>
      <w:r w:rsidRPr="00DB5583">
        <w:rPr>
          <w:rFonts w:ascii="Traditional Arabic" w:hAnsi="Traditional Arabic" w:cs="Traditional Arabic"/>
          <w:b/>
          <w:bCs/>
        </w:rPr>
        <w:t xml:space="preserve"> </w:t>
      </w:r>
      <w:r w:rsidRPr="00DB5583">
        <w:rPr>
          <w:rFonts w:ascii="Traditional Arabic" w:hAnsi="Traditional Arabic" w:cs="Traditional Arabic"/>
          <w:b/>
          <w:bCs/>
          <w:rtl/>
        </w:rPr>
        <w:t>،</w:t>
      </w:r>
      <w:r w:rsidRPr="00DB5583">
        <w:rPr>
          <w:rFonts w:ascii="Traditional Arabic" w:hAnsi="Traditional Arabic" w:cs="Traditional Arabic"/>
          <w:b/>
          <w:bCs/>
        </w:rPr>
        <w:t xml:space="preserve"> </w:t>
      </w:r>
      <w:r w:rsidRPr="00DB5583">
        <w:rPr>
          <w:rFonts w:ascii="Traditional Arabic" w:hAnsi="Traditional Arabic" w:cs="Traditional Arabic"/>
          <w:b/>
          <w:bCs/>
          <w:rtl/>
        </w:rPr>
        <w:t>شوال</w:t>
      </w:r>
      <w:r w:rsidRPr="00DB5583">
        <w:rPr>
          <w:rFonts w:ascii="Traditional Arabic" w:hAnsi="Traditional Arabic" w:cs="Traditional Arabic"/>
          <w:b/>
          <w:bCs/>
        </w:rPr>
        <w:t xml:space="preserve"> </w:t>
      </w:r>
      <w:r w:rsidRPr="00DB5583">
        <w:rPr>
          <w:rFonts w:ascii="Traditional Arabic" w:hAnsi="Traditional Arabic" w:cs="Traditional Arabic"/>
          <w:b/>
          <w:bCs/>
          <w:rtl/>
        </w:rPr>
        <w:t>١٤٠٩</w:t>
      </w:r>
      <w:r w:rsidRPr="00DB5583">
        <w:rPr>
          <w:rFonts w:ascii="Traditional Arabic" w:hAnsi="Traditional Arabic" w:cs="Traditional Arabic"/>
          <w:b/>
          <w:bCs/>
        </w:rPr>
        <w:t xml:space="preserve"> </w:t>
      </w:r>
      <w:r w:rsidRPr="00DB5583">
        <w:rPr>
          <w:rFonts w:ascii="Traditional Arabic" w:hAnsi="Traditional Arabic" w:cs="Traditional Arabic"/>
          <w:b/>
          <w:bCs/>
          <w:rtl/>
        </w:rPr>
        <w:t>ه</w:t>
      </w:r>
      <w:r w:rsidRPr="00DB5583">
        <w:rPr>
          <w:rFonts w:ascii="Traditional Arabic" w:hAnsi="Traditional Arabic" w:cs="Traditional Arabic"/>
          <w:b/>
          <w:bCs/>
        </w:rPr>
        <w:t xml:space="preserve">/ </w:t>
      </w:r>
      <w:r w:rsidRPr="00DB5583">
        <w:rPr>
          <w:rFonts w:ascii="Traditional Arabic" w:hAnsi="Traditional Arabic" w:cs="Traditional Arabic"/>
          <w:b/>
          <w:bCs/>
          <w:rtl/>
        </w:rPr>
        <w:t>مايو</w:t>
      </w:r>
      <w:r w:rsidRPr="00DB5583">
        <w:rPr>
          <w:rFonts w:ascii="Traditional Arabic" w:hAnsi="Traditional Arabic" w:cs="Traditional Arabic"/>
          <w:b/>
          <w:bCs/>
        </w:rPr>
        <w:t xml:space="preserve"> </w:t>
      </w:r>
      <w:r w:rsidRPr="00DB5583">
        <w:rPr>
          <w:rFonts w:ascii="Traditional Arabic" w:hAnsi="Traditional Arabic" w:cs="Traditional Arabic"/>
          <w:b/>
          <w:bCs/>
          <w:rtl/>
        </w:rPr>
        <w:t>١٩٨٩</w:t>
      </w:r>
      <w:r w:rsidRPr="00DB5583">
        <w:rPr>
          <w:rFonts w:ascii="Traditional Arabic" w:hAnsi="Traditional Arabic" w:cs="Traditional Arabic"/>
          <w:b/>
          <w:bCs/>
        </w:rPr>
        <w:t xml:space="preserve"> </w:t>
      </w:r>
      <w:r w:rsidRPr="00DB5583">
        <w:rPr>
          <w:rFonts w:ascii="Traditional Arabic" w:hAnsi="Traditional Arabic" w:cs="Traditional Arabic"/>
          <w:b/>
          <w:bCs/>
          <w:rtl/>
        </w:rPr>
        <w:t>م،</w:t>
      </w:r>
      <w:r w:rsidRPr="00DB5583">
        <w:rPr>
          <w:rFonts w:ascii="Traditional Arabic" w:hAnsi="Traditional Arabic" w:cs="Traditional Arabic"/>
          <w:b/>
          <w:bCs/>
        </w:rPr>
        <w:t xml:space="preserve"> </w:t>
      </w:r>
      <w:r w:rsidRPr="00DB5583">
        <w:rPr>
          <w:rFonts w:ascii="Traditional Arabic" w:hAnsi="Traditional Arabic" w:cs="Traditional Arabic"/>
          <w:b/>
          <w:bCs/>
          <w:rtl/>
        </w:rPr>
        <w:t>ص</w:t>
      </w:r>
      <w:r w:rsidRPr="00DB5583">
        <w:rPr>
          <w:rFonts w:ascii="Traditional Arabic" w:hAnsi="Traditional Arabic" w:cs="Traditional Arabic"/>
          <w:b/>
          <w:bCs/>
        </w:rPr>
        <w:t xml:space="preserve">: </w:t>
      </w:r>
      <w:r w:rsidRPr="00DB5583">
        <w:rPr>
          <w:rFonts w:ascii="Traditional Arabic" w:hAnsi="Traditional Arabic" w:cs="Traditional Arabic"/>
          <w:b/>
          <w:bCs/>
          <w:rtl/>
        </w:rPr>
        <w:t>٤٧</w:t>
      </w:r>
    </w:p>
  </w:footnote>
  <w:footnote w:id="49">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 xml:space="preserve">شوقي بو رقبة، ادارة السيولة في المصارف الإسلامية، حوار الأربعاء 3/1431 هـ، ص8 </w:t>
      </w:r>
    </w:p>
    <w:p w:rsidR="000E5A1B" w:rsidRPr="00DB5583" w:rsidRDefault="000E5A1B">
      <w:pPr>
        <w:pStyle w:val="FootnoteText"/>
        <w:rPr>
          <w:rFonts w:ascii="Traditional Arabic" w:hAnsi="Traditional Arabic" w:cs="Traditional Arabic"/>
          <w:b/>
          <w:bCs/>
          <w:sz w:val="22"/>
          <w:szCs w:val="22"/>
          <w:rtl/>
          <w:lang w:bidi="ar-IQ"/>
        </w:rPr>
      </w:pPr>
      <w:r w:rsidRPr="00DB5583">
        <w:rPr>
          <w:rFonts w:ascii="Traditional Arabic" w:hAnsi="Traditional Arabic" w:cs="Traditional Arabic"/>
          <w:b/>
          <w:bCs/>
          <w:sz w:val="22"/>
          <w:szCs w:val="22"/>
          <w:lang w:bidi="ar-IQ"/>
        </w:rPr>
        <w:t>http://iei.kau.edu.sa/Pages-Hiwarat-32-03.aspx</w:t>
      </w:r>
    </w:p>
  </w:footnote>
  <w:footnote w:id="50">
    <w:p w:rsidR="000E5A1B" w:rsidRPr="00DB5583" w:rsidRDefault="000E5A1B" w:rsidP="00475975">
      <w:pPr>
        <w:pStyle w:val="FootnoteText"/>
        <w:rPr>
          <w:rFonts w:ascii="Traditional Arabic" w:hAnsi="Traditional Arabic" w:cs="Traditional Arabic"/>
          <w:b/>
          <w:bCs/>
          <w:sz w:val="22"/>
          <w:szCs w:val="22"/>
          <w:rtl/>
        </w:rPr>
      </w:pPr>
      <w:r w:rsidRPr="00DB5583">
        <w:rPr>
          <w:rFonts w:ascii="Traditional Arabic" w:hAnsi="Traditional Arabic" w:cs="Traditional Arabic"/>
          <w:b/>
          <w:bCs/>
          <w:sz w:val="22"/>
          <w:szCs w:val="22"/>
          <w:rtl/>
        </w:rPr>
        <w:t>*مثل عربي مأثور يُضرب في مثل هكذا ظروف وأحوال.</w:t>
      </w:r>
    </w:p>
    <w:p w:rsidR="000E5A1B" w:rsidRPr="00DB5583" w:rsidRDefault="000E5A1B" w:rsidP="00475975">
      <w:pPr>
        <w:pStyle w:val="FootnoteText"/>
        <w:rPr>
          <w:rFonts w:ascii="Traditional Arabic" w:hAnsi="Traditional Arabic" w:cs="Traditional Arabic"/>
          <w:b/>
          <w:bCs/>
          <w:sz w:val="22"/>
          <w:szCs w:val="22"/>
          <w:rtl/>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-حسين سعيد، إدارة السيولة في المصارف الإسلامية </w:t>
      </w:r>
      <w:r w:rsidRPr="00DB5583">
        <w:rPr>
          <w:rFonts w:ascii="Traditional Arabic" w:hAnsi="Traditional Arabic" w:cs="Traditional Arabic"/>
          <w:b/>
          <w:bCs/>
          <w:sz w:val="22"/>
          <w:szCs w:val="22"/>
        </w:rPr>
        <w:t xml:space="preserve">iefpedia.com </w:t>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xml:space="preserve">  </w:t>
      </w:r>
      <w:r w:rsidRPr="00DB5583">
        <w:rPr>
          <w:rFonts w:ascii="Traditional Arabic" w:hAnsi="Traditional Arabic" w:cs="Traditional Arabic"/>
          <w:b/>
          <w:bCs/>
          <w:sz w:val="22"/>
          <w:szCs w:val="22"/>
          <w:rtl/>
        </w:rPr>
        <w:t>ص20-22 بتصرف</w:t>
      </w:r>
    </w:p>
  </w:footnote>
  <w:footnote w:id="51">
    <w:p w:rsidR="000E5A1B" w:rsidRPr="00DB5583" w:rsidRDefault="000E5A1B" w:rsidP="006863C7">
      <w:pPr>
        <w:pStyle w:val="FootnoteText"/>
        <w:ind w:left="226" w:hanging="226"/>
        <w:rPr>
          <w:rFonts w:ascii="Traditional Arabic" w:hAnsi="Traditional Arabic" w:cs="Traditional Arabic"/>
          <w:b/>
          <w:bCs/>
          <w:sz w:val="22"/>
          <w:szCs w:val="22"/>
          <w:rtl/>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rPr>
        <w:t>-عثمان ، عبدالقوي درمان، الصكوك الإسلامية وإدارة السيولة، مرجع سابق  ص 12-16</w:t>
      </w:r>
    </w:p>
  </w:footnote>
  <w:footnote w:id="52">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شوقي بو رقبة، ادارة السيولة في المصارف الاسلامية، ص9</w:t>
      </w:r>
    </w:p>
  </w:footnote>
  <w:footnote w:id="53">
    <w:p w:rsidR="000E5A1B" w:rsidRPr="00DB5583" w:rsidRDefault="000E5A1B" w:rsidP="00E2467D">
      <w:pPr>
        <w:pStyle w:val="FootnoteText"/>
        <w:ind w:left="226" w:hanging="226"/>
        <w:rPr>
          <w:rFonts w:ascii="Traditional Arabic" w:hAnsi="Traditional Arabic" w:cs="Traditional Arabic"/>
          <w:b/>
          <w:bCs/>
          <w:sz w:val="22"/>
          <w:szCs w:val="22"/>
          <w:rtl/>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xml:space="preserve">-الشبيلي ، يوسف بن عبدالله ، أدوات إدارة مخاطر السولة وبدائل اتفاقية إعادة الشراء في المؤسسات المالية الإسلامية، مركز أبحاث فقه المعاملات المالية الإسلامية  </w:t>
      </w:r>
      <w:hyperlink r:id="rId4" w:history="1">
        <w:r w:rsidRPr="00DB5583">
          <w:rPr>
            <w:rStyle w:val="Hyperlink"/>
            <w:rFonts w:ascii="Traditional Arabic" w:hAnsi="Traditional Arabic" w:cs="Traditional Arabic"/>
            <w:b/>
            <w:bCs/>
            <w:sz w:val="22"/>
            <w:szCs w:val="22"/>
            <w:lang w:bidi="ar-JO"/>
          </w:rPr>
          <w:t>www.kantakji.com/media</w:t>
        </w:r>
      </w:hyperlink>
      <w:r w:rsidRPr="00DB5583">
        <w:rPr>
          <w:rFonts w:ascii="Traditional Arabic" w:hAnsi="Traditional Arabic" w:cs="Traditional Arabic"/>
          <w:b/>
          <w:bCs/>
          <w:sz w:val="22"/>
          <w:szCs w:val="22"/>
          <w:rtl/>
          <w:lang w:bidi="ar-JO"/>
        </w:rPr>
        <w:t xml:space="preserve">  . ص12</w:t>
      </w:r>
    </w:p>
  </w:footnote>
  <w:footnote w:id="54">
    <w:p w:rsidR="000E5A1B" w:rsidRPr="00DB5583" w:rsidRDefault="000E5A1B" w:rsidP="00CD1D83">
      <w:pPr>
        <w:pStyle w:val="FootnoteText"/>
        <w:ind w:left="226" w:hanging="226"/>
        <w:rPr>
          <w:rFonts w:ascii="Traditional Arabic" w:hAnsi="Traditional Arabic" w:cs="Traditional Arabic"/>
          <w:b/>
          <w:bCs/>
          <w:sz w:val="22"/>
          <w:szCs w:val="22"/>
          <w:lang w:bidi="ar-JO"/>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JO"/>
        </w:rPr>
        <w:t>- الشويات ، محمود سليم ، التكتلات المصرفية الإسلامية واقع وآفاق ، أطروحة دكتوراة  غير منشورة تقدم بها الباحث لقسم اللاقتصاد والمصارف الإسلامية- جامعة اليرموك 2008م ، ص  52 ، 133</w:t>
      </w:r>
    </w:p>
  </w:footnote>
  <w:footnote w:id="55">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احمد سفيان عبدالله، إدارة السيولة في المصارف الإسلامية العاملة في ماليزيا: دراسة تحليلية من منظور إسلامي، اطروحة دكتوراه في الاقتصاد والمصارف الاسلامية، مقدمة الى كلية الشريعة والدراسات الإسلامية/ جامعة اليرموك،2015،ص 222</w:t>
      </w:r>
    </w:p>
  </w:footnote>
  <w:footnote w:id="56">
    <w:p w:rsidR="000E5A1B" w:rsidRPr="00DB5583" w:rsidRDefault="000E5A1B">
      <w:pPr>
        <w:pStyle w:val="FootnoteText"/>
        <w:rPr>
          <w:rFonts w:ascii="Traditional Arabic" w:hAnsi="Traditional Arabic" w:cs="Traditional Arabic"/>
          <w:b/>
          <w:bCs/>
          <w:sz w:val="22"/>
          <w:szCs w:val="22"/>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الصديق محمد الأمين الضرير، بيع الدين، مجلة الفقه الاسلامي، السنة الحادية عشرة، العدد13، ص58</w:t>
      </w:r>
    </w:p>
  </w:footnote>
  <w:footnote w:id="57">
    <w:p w:rsidR="000E5A1B" w:rsidRPr="001B4EA3" w:rsidRDefault="000E5A1B">
      <w:pPr>
        <w:pStyle w:val="FootnoteText"/>
        <w:rPr>
          <w:rFonts w:ascii="Simplified Arabic" w:hAnsi="Simplified Arabic" w:cs="Simplified Arabic"/>
          <w:lang w:bidi="ar-IQ"/>
        </w:rPr>
      </w:pPr>
      <w:r w:rsidRPr="00DB5583">
        <w:rPr>
          <w:rStyle w:val="FootnoteReference"/>
          <w:rFonts w:ascii="Traditional Arabic" w:hAnsi="Traditional Arabic" w:cs="Traditional Arabic"/>
          <w:b/>
          <w:bCs/>
          <w:sz w:val="22"/>
          <w:szCs w:val="22"/>
        </w:rPr>
        <w:footnoteRef/>
      </w:r>
      <w:r w:rsidRPr="00DB5583">
        <w:rPr>
          <w:rFonts w:ascii="Traditional Arabic" w:hAnsi="Traditional Arabic" w:cs="Traditional Arabic"/>
          <w:b/>
          <w:bCs/>
          <w:sz w:val="22"/>
          <w:szCs w:val="22"/>
          <w:rtl/>
        </w:rPr>
        <w:t xml:space="preserve"> </w:t>
      </w:r>
      <w:r w:rsidRPr="00DB5583">
        <w:rPr>
          <w:rFonts w:ascii="Traditional Arabic" w:hAnsi="Traditional Arabic" w:cs="Traditional Arabic"/>
          <w:b/>
          <w:bCs/>
          <w:sz w:val="22"/>
          <w:szCs w:val="22"/>
          <w:rtl/>
          <w:lang w:bidi="ar-IQ"/>
        </w:rPr>
        <w:t>للتوسع في هذا المقترح، انظر محمد علي القري، السيولة انواعها وكيفية تحقيقها في الم</w:t>
      </w:r>
      <w:r w:rsidRPr="001B4EA3">
        <w:rPr>
          <w:rFonts w:ascii="Simplified Arabic" w:hAnsi="Simplified Arabic" w:cs="Simplified Arabic"/>
          <w:rtl/>
          <w:lang w:bidi="ar-IQ"/>
        </w:rPr>
        <w:t>صارف اإسلامية، ص62-65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6B1"/>
    <w:multiLevelType w:val="hybridMultilevel"/>
    <w:tmpl w:val="301C1AE0"/>
    <w:lvl w:ilvl="0" w:tplc="82FC918E">
      <w:start w:val="1"/>
      <w:numFmt w:val="bullet"/>
      <w:lvlText w:val="•"/>
      <w:lvlJc w:val="left"/>
      <w:pPr>
        <w:tabs>
          <w:tab w:val="num" w:pos="720"/>
        </w:tabs>
        <w:ind w:left="720" w:hanging="360"/>
      </w:pPr>
      <w:rPr>
        <w:rFonts w:ascii="Times New Roman" w:hAnsi="Times New Roman" w:hint="default"/>
      </w:rPr>
    </w:lvl>
    <w:lvl w:ilvl="1" w:tplc="7FDE05EC" w:tentative="1">
      <w:start w:val="1"/>
      <w:numFmt w:val="bullet"/>
      <w:lvlText w:val="•"/>
      <w:lvlJc w:val="left"/>
      <w:pPr>
        <w:tabs>
          <w:tab w:val="num" w:pos="1440"/>
        </w:tabs>
        <w:ind w:left="1440" w:hanging="360"/>
      </w:pPr>
      <w:rPr>
        <w:rFonts w:ascii="Times New Roman" w:hAnsi="Times New Roman" w:hint="default"/>
      </w:rPr>
    </w:lvl>
    <w:lvl w:ilvl="2" w:tplc="B0F8B808" w:tentative="1">
      <w:start w:val="1"/>
      <w:numFmt w:val="bullet"/>
      <w:lvlText w:val="•"/>
      <w:lvlJc w:val="left"/>
      <w:pPr>
        <w:tabs>
          <w:tab w:val="num" w:pos="2160"/>
        </w:tabs>
        <w:ind w:left="2160" w:hanging="360"/>
      </w:pPr>
      <w:rPr>
        <w:rFonts w:ascii="Times New Roman" w:hAnsi="Times New Roman" w:hint="default"/>
      </w:rPr>
    </w:lvl>
    <w:lvl w:ilvl="3" w:tplc="B0706ADA" w:tentative="1">
      <w:start w:val="1"/>
      <w:numFmt w:val="bullet"/>
      <w:lvlText w:val="•"/>
      <w:lvlJc w:val="left"/>
      <w:pPr>
        <w:tabs>
          <w:tab w:val="num" w:pos="2880"/>
        </w:tabs>
        <w:ind w:left="2880" w:hanging="360"/>
      </w:pPr>
      <w:rPr>
        <w:rFonts w:ascii="Times New Roman" w:hAnsi="Times New Roman" w:hint="default"/>
      </w:rPr>
    </w:lvl>
    <w:lvl w:ilvl="4" w:tplc="C900894C" w:tentative="1">
      <w:start w:val="1"/>
      <w:numFmt w:val="bullet"/>
      <w:lvlText w:val="•"/>
      <w:lvlJc w:val="left"/>
      <w:pPr>
        <w:tabs>
          <w:tab w:val="num" w:pos="3600"/>
        </w:tabs>
        <w:ind w:left="3600" w:hanging="360"/>
      </w:pPr>
      <w:rPr>
        <w:rFonts w:ascii="Times New Roman" w:hAnsi="Times New Roman" w:hint="default"/>
      </w:rPr>
    </w:lvl>
    <w:lvl w:ilvl="5" w:tplc="A942B4AE" w:tentative="1">
      <w:start w:val="1"/>
      <w:numFmt w:val="bullet"/>
      <w:lvlText w:val="•"/>
      <w:lvlJc w:val="left"/>
      <w:pPr>
        <w:tabs>
          <w:tab w:val="num" w:pos="4320"/>
        </w:tabs>
        <w:ind w:left="4320" w:hanging="360"/>
      </w:pPr>
      <w:rPr>
        <w:rFonts w:ascii="Times New Roman" w:hAnsi="Times New Roman" w:hint="default"/>
      </w:rPr>
    </w:lvl>
    <w:lvl w:ilvl="6" w:tplc="ED58D4E0" w:tentative="1">
      <w:start w:val="1"/>
      <w:numFmt w:val="bullet"/>
      <w:lvlText w:val="•"/>
      <w:lvlJc w:val="left"/>
      <w:pPr>
        <w:tabs>
          <w:tab w:val="num" w:pos="5040"/>
        </w:tabs>
        <w:ind w:left="5040" w:hanging="360"/>
      </w:pPr>
      <w:rPr>
        <w:rFonts w:ascii="Times New Roman" w:hAnsi="Times New Roman" w:hint="default"/>
      </w:rPr>
    </w:lvl>
    <w:lvl w:ilvl="7" w:tplc="1C0690BE" w:tentative="1">
      <w:start w:val="1"/>
      <w:numFmt w:val="bullet"/>
      <w:lvlText w:val="•"/>
      <w:lvlJc w:val="left"/>
      <w:pPr>
        <w:tabs>
          <w:tab w:val="num" w:pos="5760"/>
        </w:tabs>
        <w:ind w:left="5760" w:hanging="360"/>
      </w:pPr>
      <w:rPr>
        <w:rFonts w:ascii="Times New Roman" w:hAnsi="Times New Roman" w:hint="default"/>
      </w:rPr>
    </w:lvl>
    <w:lvl w:ilvl="8" w:tplc="5CCC6F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D12D3E"/>
    <w:multiLevelType w:val="hybridMultilevel"/>
    <w:tmpl w:val="74929CF2"/>
    <w:lvl w:ilvl="0" w:tplc="87B80814">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12208"/>
    <w:multiLevelType w:val="hybridMultilevel"/>
    <w:tmpl w:val="876E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921D2"/>
    <w:multiLevelType w:val="hybridMultilevel"/>
    <w:tmpl w:val="11E8564E"/>
    <w:lvl w:ilvl="0" w:tplc="49941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81258"/>
    <w:multiLevelType w:val="hybridMultilevel"/>
    <w:tmpl w:val="96082AC6"/>
    <w:lvl w:ilvl="0" w:tplc="3C6C49C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
    <w:nsid w:val="1A7B177F"/>
    <w:multiLevelType w:val="hybridMultilevel"/>
    <w:tmpl w:val="3F505618"/>
    <w:lvl w:ilvl="0" w:tplc="276EF592">
      <w:start w:val="1"/>
      <w:numFmt w:val="bullet"/>
      <w:lvlText w:val="•"/>
      <w:lvlJc w:val="left"/>
      <w:pPr>
        <w:tabs>
          <w:tab w:val="num" w:pos="720"/>
        </w:tabs>
        <w:ind w:left="720" w:hanging="360"/>
      </w:pPr>
      <w:rPr>
        <w:rFonts w:ascii="Times New Roman" w:hAnsi="Times New Roman" w:hint="default"/>
      </w:rPr>
    </w:lvl>
    <w:lvl w:ilvl="1" w:tplc="90B04BF8" w:tentative="1">
      <w:start w:val="1"/>
      <w:numFmt w:val="bullet"/>
      <w:lvlText w:val="•"/>
      <w:lvlJc w:val="left"/>
      <w:pPr>
        <w:tabs>
          <w:tab w:val="num" w:pos="1440"/>
        </w:tabs>
        <w:ind w:left="1440" w:hanging="360"/>
      </w:pPr>
      <w:rPr>
        <w:rFonts w:ascii="Times New Roman" w:hAnsi="Times New Roman" w:hint="default"/>
      </w:rPr>
    </w:lvl>
    <w:lvl w:ilvl="2" w:tplc="FC32D69C" w:tentative="1">
      <w:start w:val="1"/>
      <w:numFmt w:val="bullet"/>
      <w:lvlText w:val="•"/>
      <w:lvlJc w:val="left"/>
      <w:pPr>
        <w:tabs>
          <w:tab w:val="num" w:pos="2160"/>
        </w:tabs>
        <w:ind w:left="2160" w:hanging="360"/>
      </w:pPr>
      <w:rPr>
        <w:rFonts w:ascii="Times New Roman" w:hAnsi="Times New Roman" w:hint="default"/>
      </w:rPr>
    </w:lvl>
    <w:lvl w:ilvl="3" w:tplc="A9BC0C4A" w:tentative="1">
      <w:start w:val="1"/>
      <w:numFmt w:val="bullet"/>
      <w:lvlText w:val="•"/>
      <w:lvlJc w:val="left"/>
      <w:pPr>
        <w:tabs>
          <w:tab w:val="num" w:pos="2880"/>
        </w:tabs>
        <w:ind w:left="2880" w:hanging="360"/>
      </w:pPr>
      <w:rPr>
        <w:rFonts w:ascii="Times New Roman" w:hAnsi="Times New Roman" w:hint="default"/>
      </w:rPr>
    </w:lvl>
    <w:lvl w:ilvl="4" w:tplc="D81C2B26" w:tentative="1">
      <w:start w:val="1"/>
      <w:numFmt w:val="bullet"/>
      <w:lvlText w:val="•"/>
      <w:lvlJc w:val="left"/>
      <w:pPr>
        <w:tabs>
          <w:tab w:val="num" w:pos="3600"/>
        </w:tabs>
        <w:ind w:left="3600" w:hanging="360"/>
      </w:pPr>
      <w:rPr>
        <w:rFonts w:ascii="Times New Roman" w:hAnsi="Times New Roman" w:hint="default"/>
      </w:rPr>
    </w:lvl>
    <w:lvl w:ilvl="5" w:tplc="B4E8DC20" w:tentative="1">
      <w:start w:val="1"/>
      <w:numFmt w:val="bullet"/>
      <w:lvlText w:val="•"/>
      <w:lvlJc w:val="left"/>
      <w:pPr>
        <w:tabs>
          <w:tab w:val="num" w:pos="4320"/>
        </w:tabs>
        <w:ind w:left="4320" w:hanging="360"/>
      </w:pPr>
      <w:rPr>
        <w:rFonts w:ascii="Times New Roman" w:hAnsi="Times New Roman" w:hint="default"/>
      </w:rPr>
    </w:lvl>
    <w:lvl w:ilvl="6" w:tplc="6A4A1EDA" w:tentative="1">
      <w:start w:val="1"/>
      <w:numFmt w:val="bullet"/>
      <w:lvlText w:val="•"/>
      <w:lvlJc w:val="left"/>
      <w:pPr>
        <w:tabs>
          <w:tab w:val="num" w:pos="5040"/>
        </w:tabs>
        <w:ind w:left="5040" w:hanging="360"/>
      </w:pPr>
      <w:rPr>
        <w:rFonts w:ascii="Times New Roman" w:hAnsi="Times New Roman" w:hint="default"/>
      </w:rPr>
    </w:lvl>
    <w:lvl w:ilvl="7" w:tplc="047416C0" w:tentative="1">
      <w:start w:val="1"/>
      <w:numFmt w:val="bullet"/>
      <w:lvlText w:val="•"/>
      <w:lvlJc w:val="left"/>
      <w:pPr>
        <w:tabs>
          <w:tab w:val="num" w:pos="5760"/>
        </w:tabs>
        <w:ind w:left="5760" w:hanging="360"/>
      </w:pPr>
      <w:rPr>
        <w:rFonts w:ascii="Times New Roman" w:hAnsi="Times New Roman" w:hint="default"/>
      </w:rPr>
    </w:lvl>
    <w:lvl w:ilvl="8" w:tplc="2C7E3A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7806DE"/>
    <w:multiLevelType w:val="hybridMultilevel"/>
    <w:tmpl w:val="74929CF2"/>
    <w:lvl w:ilvl="0" w:tplc="87B80814">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B1F18"/>
    <w:multiLevelType w:val="hybridMultilevel"/>
    <w:tmpl w:val="9E3CCBD4"/>
    <w:lvl w:ilvl="0" w:tplc="4ECE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4149F"/>
    <w:multiLevelType w:val="hybridMultilevel"/>
    <w:tmpl w:val="72664C52"/>
    <w:lvl w:ilvl="0" w:tplc="392A58E0">
      <w:start w:val="1"/>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nsid w:val="231527A4"/>
    <w:multiLevelType w:val="hybridMultilevel"/>
    <w:tmpl w:val="B7C6D94A"/>
    <w:lvl w:ilvl="0" w:tplc="C0FCFC46">
      <w:start w:val="1"/>
      <w:numFmt w:val="decimal"/>
      <w:lvlText w:val="%1-"/>
      <w:lvlJc w:val="left"/>
      <w:pPr>
        <w:ind w:left="360" w:hanging="360"/>
      </w:pPr>
      <w:rPr>
        <w:rFonts w:ascii="Tahoma" w:hAnsi="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411B40"/>
    <w:multiLevelType w:val="hybridMultilevel"/>
    <w:tmpl w:val="F9F273C8"/>
    <w:lvl w:ilvl="0" w:tplc="4ECE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46BD"/>
    <w:multiLevelType w:val="hybridMultilevel"/>
    <w:tmpl w:val="F9F273C8"/>
    <w:lvl w:ilvl="0" w:tplc="4ECE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45BE"/>
    <w:multiLevelType w:val="hybridMultilevel"/>
    <w:tmpl w:val="ADEE33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7B3E18"/>
    <w:multiLevelType w:val="hybridMultilevel"/>
    <w:tmpl w:val="89841062"/>
    <w:lvl w:ilvl="0" w:tplc="9350D470">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
    <w:nsid w:val="2C7D6995"/>
    <w:multiLevelType w:val="hybridMultilevel"/>
    <w:tmpl w:val="6E4A7C66"/>
    <w:lvl w:ilvl="0" w:tplc="D30C0BBC">
      <w:start w:val="1"/>
      <w:numFmt w:val="bullet"/>
      <w:lvlText w:val="•"/>
      <w:lvlJc w:val="left"/>
      <w:pPr>
        <w:tabs>
          <w:tab w:val="num" w:pos="720"/>
        </w:tabs>
        <w:ind w:left="720" w:hanging="360"/>
      </w:pPr>
      <w:rPr>
        <w:rFonts w:ascii="Times New Roman" w:hAnsi="Times New Roman" w:hint="default"/>
      </w:rPr>
    </w:lvl>
    <w:lvl w:ilvl="1" w:tplc="8B12A194" w:tentative="1">
      <w:start w:val="1"/>
      <w:numFmt w:val="bullet"/>
      <w:lvlText w:val="•"/>
      <w:lvlJc w:val="left"/>
      <w:pPr>
        <w:tabs>
          <w:tab w:val="num" w:pos="1440"/>
        </w:tabs>
        <w:ind w:left="1440" w:hanging="360"/>
      </w:pPr>
      <w:rPr>
        <w:rFonts w:ascii="Times New Roman" w:hAnsi="Times New Roman" w:hint="default"/>
      </w:rPr>
    </w:lvl>
    <w:lvl w:ilvl="2" w:tplc="48787A60" w:tentative="1">
      <w:start w:val="1"/>
      <w:numFmt w:val="bullet"/>
      <w:lvlText w:val="•"/>
      <w:lvlJc w:val="left"/>
      <w:pPr>
        <w:tabs>
          <w:tab w:val="num" w:pos="2160"/>
        </w:tabs>
        <w:ind w:left="2160" w:hanging="360"/>
      </w:pPr>
      <w:rPr>
        <w:rFonts w:ascii="Times New Roman" w:hAnsi="Times New Roman" w:hint="default"/>
      </w:rPr>
    </w:lvl>
    <w:lvl w:ilvl="3" w:tplc="20F8218E" w:tentative="1">
      <w:start w:val="1"/>
      <w:numFmt w:val="bullet"/>
      <w:lvlText w:val="•"/>
      <w:lvlJc w:val="left"/>
      <w:pPr>
        <w:tabs>
          <w:tab w:val="num" w:pos="2880"/>
        </w:tabs>
        <w:ind w:left="2880" w:hanging="360"/>
      </w:pPr>
      <w:rPr>
        <w:rFonts w:ascii="Times New Roman" w:hAnsi="Times New Roman" w:hint="default"/>
      </w:rPr>
    </w:lvl>
    <w:lvl w:ilvl="4" w:tplc="A1B6618C" w:tentative="1">
      <w:start w:val="1"/>
      <w:numFmt w:val="bullet"/>
      <w:lvlText w:val="•"/>
      <w:lvlJc w:val="left"/>
      <w:pPr>
        <w:tabs>
          <w:tab w:val="num" w:pos="3600"/>
        </w:tabs>
        <w:ind w:left="3600" w:hanging="360"/>
      </w:pPr>
      <w:rPr>
        <w:rFonts w:ascii="Times New Roman" w:hAnsi="Times New Roman" w:hint="default"/>
      </w:rPr>
    </w:lvl>
    <w:lvl w:ilvl="5" w:tplc="A14EA7D0" w:tentative="1">
      <w:start w:val="1"/>
      <w:numFmt w:val="bullet"/>
      <w:lvlText w:val="•"/>
      <w:lvlJc w:val="left"/>
      <w:pPr>
        <w:tabs>
          <w:tab w:val="num" w:pos="4320"/>
        </w:tabs>
        <w:ind w:left="4320" w:hanging="360"/>
      </w:pPr>
      <w:rPr>
        <w:rFonts w:ascii="Times New Roman" w:hAnsi="Times New Roman" w:hint="default"/>
      </w:rPr>
    </w:lvl>
    <w:lvl w:ilvl="6" w:tplc="72F6A5CA" w:tentative="1">
      <w:start w:val="1"/>
      <w:numFmt w:val="bullet"/>
      <w:lvlText w:val="•"/>
      <w:lvlJc w:val="left"/>
      <w:pPr>
        <w:tabs>
          <w:tab w:val="num" w:pos="5040"/>
        </w:tabs>
        <w:ind w:left="5040" w:hanging="360"/>
      </w:pPr>
      <w:rPr>
        <w:rFonts w:ascii="Times New Roman" w:hAnsi="Times New Roman" w:hint="default"/>
      </w:rPr>
    </w:lvl>
    <w:lvl w:ilvl="7" w:tplc="A7CA8996" w:tentative="1">
      <w:start w:val="1"/>
      <w:numFmt w:val="bullet"/>
      <w:lvlText w:val="•"/>
      <w:lvlJc w:val="left"/>
      <w:pPr>
        <w:tabs>
          <w:tab w:val="num" w:pos="5760"/>
        </w:tabs>
        <w:ind w:left="5760" w:hanging="360"/>
      </w:pPr>
      <w:rPr>
        <w:rFonts w:ascii="Times New Roman" w:hAnsi="Times New Roman" w:hint="default"/>
      </w:rPr>
    </w:lvl>
    <w:lvl w:ilvl="8" w:tplc="DD62AD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8D3499"/>
    <w:multiLevelType w:val="hybridMultilevel"/>
    <w:tmpl w:val="F9F273C8"/>
    <w:lvl w:ilvl="0" w:tplc="4ECEB9D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82A5A51"/>
    <w:multiLevelType w:val="hybridMultilevel"/>
    <w:tmpl w:val="16B8E8C6"/>
    <w:lvl w:ilvl="0" w:tplc="774E4CC4">
      <w:start w:val="1"/>
      <w:numFmt w:val="decimal"/>
      <w:lvlText w:val="%1-"/>
      <w:lvlJc w:val="left"/>
      <w:pPr>
        <w:tabs>
          <w:tab w:val="num" w:pos="360"/>
        </w:tabs>
        <w:ind w:left="360" w:hanging="360"/>
      </w:pPr>
      <w:rPr>
        <w:rFonts w:ascii="Arial" w:eastAsia="Times New Roman" w:hAnsi="Arial" w:cs="Arial"/>
      </w:rPr>
    </w:lvl>
    <w:lvl w:ilvl="1" w:tplc="0409000F">
      <w:start w:val="1"/>
      <w:numFmt w:val="decimal"/>
      <w:lvlText w:val="%2."/>
      <w:lvlJc w:val="left"/>
      <w:pPr>
        <w:tabs>
          <w:tab w:val="num" w:pos="1260"/>
        </w:tabs>
        <w:ind w:left="1260" w:hanging="360"/>
      </w:pPr>
      <w:rPr>
        <w:rFonts w:hint="default"/>
      </w:rPr>
    </w:lvl>
    <w:lvl w:ilvl="2" w:tplc="5BE6FC74">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71598"/>
    <w:multiLevelType w:val="hybridMultilevel"/>
    <w:tmpl w:val="2DDCDF5C"/>
    <w:lvl w:ilvl="0" w:tplc="7AACA182">
      <w:start w:val="1"/>
      <w:numFmt w:val="bullet"/>
      <w:lvlText w:val="•"/>
      <w:lvlJc w:val="left"/>
      <w:pPr>
        <w:tabs>
          <w:tab w:val="num" w:pos="720"/>
        </w:tabs>
        <w:ind w:left="720" w:hanging="360"/>
      </w:pPr>
      <w:rPr>
        <w:rFonts w:ascii="Times New Roman" w:hAnsi="Times New Roman" w:hint="default"/>
      </w:rPr>
    </w:lvl>
    <w:lvl w:ilvl="1" w:tplc="915E530C" w:tentative="1">
      <w:start w:val="1"/>
      <w:numFmt w:val="bullet"/>
      <w:lvlText w:val="•"/>
      <w:lvlJc w:val="left"/>
      <w:pPr>
        <w:tabs>
          <w:tab w:val="num" w:pos="1440"/>
        </w:tabs>
        <w:ind w:left="1440" w:hanging="360"/>
      </w:pPr>
      <w:rPr>
        <w:rFonts w:ascii="Times New Roman" w:hAnsi="Times New Roman" w:hint="default"/>
      </w:rPr>
    </w:lvl>
    <w:lvl w:ilvl="2" w:tplc="8B48D180" w:tentative="1">
      <w:start w:val="1"/>
      <w:numFmt w:val="bullet"/>
      <w:lvlText w:val="•"/>
      <w:lvlJc w:val="left"/>
      <w:pPr>
        <w:tabs>
          <w:tab w:val="num" w:pos="2160"/>
        </w:tabs>
        <w:ind w:left="2160" w:hanging="360"/>
      </w:pPr>
      <w:rPr>
        <w:rFonts w:ascii="Times New Roman" w:hAnsi="Times New Roman" w:hint="default"/>
      </w:rPr>
    </w:lvl>
    <w:lvl w:ilvl="3" w:tplc="C0DC657E" w:tentative="1">
      <w:start w:val="1"/>
      <w:numFmt w:val="bullet"/>
      <w:lvlText w:val="•"/>
      <w:lvlJc w:val="left"/>
      <w:pPr>
        <w:tabs>
          <w:tab w:val="num" w:pos="2880"/>
        </w:tabs>
        <w:ind w:left="2880" w:hanging="360"/>
      </w:pPr>
      <w:rPr>
        <w:rFonts w:ascii="Times New Roman" w:hAnsi="Times New Roman" w:hint="default"/>
      </w:rPr>
    </w:lvl>
    <w:lvl w:ilvl="4" w:tplc="FAD098DA" w:tentative="1">
      <w:start w:val="1"/>
      <w:numFmt w:val="bullet"/>
      <w:lvlText w:val="•"/>
      <w:lvlJc w:val="left"/>
      <w:pPr>
        <w:tabs>
          <w:tab w:val="num" w:pos="3600"/>
        </w:tabs>
        <w:ind w:left="3600" w:hanging="360"/>
      </w:pPr>
      <w:rPr>
        <w:rFonts w:ascii="Times New Roman" w:hAnsi="Times New Roman" w:hint="default"/>
      </w:rPr>
    </w:lvl>
    <w:lvl w:ilvl="5" w:tplc="717ADB0E" w:tentative="1">
      <w:start w:val="1"/>
      <w:numFmt w:val="bullet"/>
      <w:lvlText w:val="•"/>
      <w:lvlJc w:val="left"/>
      <w:pPr>
        <w:tabs>
          <w:tab w:val="num" w:pos="4320"/>
        </w:tabs>
        <w:ind w:left="4320" w:hanging="360"/>
      </w:pPr>
      <w:rPr>
        <w:rFonts w:ascii="Times New Roman" w:hAnsi="Times New Roman" w:hint="default"/>
      </w:rPr>
    </w:lvl>
    <w:lvl w:ilvl="6" w:tplc="5234F5C6" w:tentative="1">
      <w:start w:val="1"/>
      <w:numFmt w:val="bullet"/>
      <w:lvlText w:val="•"/>
      <w:lvlJc w:val="left"/>
      <w:pPr>
        <w:tabs>
          <w:tab w:val="num" w:pos="5040"/>
        </w:tabs>
        <w:ind w:left="5040" w:hanging="360"/>
      </w:pPr>
      <w:rPr>
        <w:rFonts w:ascii="Times New Roman" w:hAnsi="Times New Roman" w:hint="default"/>
      </w:rPr>
    </w:lvl>
    <w:lvl w:ilvl="7" w:tplc="4C26CC9C" w:tentative="1">
      <w:start w:val="1"/>
      <w:numFmt w:val="bullet"/>
      <w:lvlText w:val="•"/>
      <w:lvlJc w:val="left"/>
      <w:pPr>
        <w:tabs>
          <w:tab w:val="num" w:pos="5760"/>
        </w:tabs>
        <w:ind w:left="5760" w:hanging="360"/>
      </w:pPr>
      <w:rPr>
        <w:rFonts w:ascii="Times New Roman" w:hAnsi="Times New Roman" w:hint="default"/>
      </w:rPr>
    </w:lvl>
    <w:lvl w:ilvl="8" w:tplc="2C64691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950364"/>
    <w:multiLevelType w:val="hybridMultilevel"/>
    <w:tmpl w:val="2C26029A"/>
    <w:lvl w:ilvl="0" w:tplc="EB7A4242">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D6166A6"/>
    <w:multiLevelType w:val="hybridMultilevel"/>
    <w:tmpl w:val="0B60ABAA"/>
    <w:lvl w:ilvl="0" w:tplc="7F3A56F2">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35DD1"/>
    <w:multiLevelType w:val="hybridMultilevel"/>
    <w:tmpl w:val="61D8266A"/>
    <w:lvl w:ilvl="0" w:tplc="0A4A11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60742B"/>
    <w:multiLevelType w:val="hybridMultilevel"/>
    <w:tmpl w:val="8C4E35C0"/>
    <w:lvl w:ilvl="0" w:tplc="00E0D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86EF3"/>
    <w:multiLevelType w:val="hybridMultilevel"/>
    <w:tmpl w:val="53B6F918"/>
    <w:lvl w:ilvl="0" w:tplc="CE48391C">
      <w:start w:val="1"/>
      <w:numFmt w:val="arabicAlpha"/>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3">
    <w:nsid w:val="44E95772"/>
    <w:multiLevelType w:val="hybridMultilevel"/>
    <w:tmpl w:val="9474D22E"/>
    <w:lvl w:ilvl="0" w:tplc="052CD81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84713"/>
    <w:multiLevelType w:val="hybridMultilevel"/>
    <w:tmpl w:val="9C5608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81628A0"/>
    <w:multiLevelType w:val="hybridMultilevel"/>
    <w:tmpl w:val="79565396"/>
    <w:lvl w:ilvl="0" w:tplc="20EEA45A">
      <w:start w:val="1"/>
      <w:numFmt w:val="bullet"/>
      <w:lvlText w:val="•"/>
      <w:lvlJc w:val="left"/>
      <w:pPr>
        <w:tabs>
          <w:tab w:val="num" w:pos="720"/>
        </w:tabs>
        <w:ind w:left="720" w:hanging="360"/>
      </w:pPr>
      <w:rPr>
        <w:rFonts w:ascii="Times New Roman" w:hAnsi="Times New Roman" w:hint="default"/>
      </w:rPr>
    </w:lvl>
    <w:lvl w:ilvl="1" w:tplc="BAFE225C" w:tentative="1">
      <w:start w:val="1"/>
      <w:numFmt w:val="bullet"/>
      <w:lvlText w:val="•"/>
      <w:lvlJc w:val="left"/>
      <w:pPr>
        <w:tabs>
          <w:tab w:val="num" w:pos="1440"/>
        </w:tabs>
        <w:ind w:left="1440" w:hanging="360"/>
      </w:pPr>
      <w:rPr>
        <w:rFonts w:ascii="Times New Roman" w:hAnsi="Times New Roman" w:hint="default"/>
      </w:rPr>
    </w:lvl>
    <w:lvl w:ilvl="2" w:tplc="872E6BA2" w:tentative="1">
      <w:start w:val="1"/>
      <w:numFmt w:val="bullet"/>
      <w:lvlText w:val="•"/>
      <w:lvlJc w:val="left"/>
      <w:pPr>
        <w:tabs>
          <w:tab w:val="num" w:pos="2160"/>
        </w:tabs>
        <w:ind w:left="2160" w:hanging="360"/>
      </w:pPr>
      <w:rPr>
        <w:rFonts w:ascii="Times New Roman" w:hAnsi="Times New Roman" w:hint="default"/>
      </w:rPr>
    </w:lvl>
    <w:lvl w:ilvl="3" w:tplc="7E84066E" w:tentative="1">
      <w:start w:val="1"/>
      <w:numFmt w:val="bullet"/>
      <w:lvlText w:val="•"/>
      <w:lvlJc w:val="left"/>
      <w:pPr>
        <w:tabs>
          <w:tab w:val="num" w:pos="2880"/>
        </w:tabs>
        <w:ind w:left="2880" w:hanging="360"/>
      </w:pPr>
      <w:rPr>
        <w:rFonts w:ascii="Times New Roman" w:hAnsi="Times New Roman" w:hint="default"/>
      </w:rPr>
    </w:lvl>
    <w:lvl w:ilvl="4" w:tplc="EEBE8334" w:tentative="1">
      <w:start w:val="1"/>
      <w:numFmt w:val="bullet"/>
      <w:lvlText w:val="•"/>
      <w:lvlJc w:val="left"/>
      <w:pPr>
        <w:tabs>
          <w:tab w:val="num" w:pos="3600"/>
        </w:tabs>
        <w:ind w:left="3600" w:hanging="360"/>
      </w:pPr>
      <w:rPr>
        <w:rFonts w:ascii="Times New Roman" w:hAnsi="Times New Roman" w:hint="default"/>
      </w:rPr>
    </w:lvl>
    <w:lvl w:ilvl="5" w:tplc="E2E2946A" w:tentative="1">
      <w:start w:val="1"/>
      <w:numFmt w:val="bullet"/>
      <w:lvlText w:val="•"/>
      <w:lvlJc w:val="left"/>
      <w:pPr>
        <w:tabs>
          <w:tab w:val="num" w:pos="4320"/>
        </w:tabs>
        <w:ind w:left="4320" w:hanging="360"/>
      </w:pPr>
      <w:rPr>
        <w:rFonts w:ascii="Times New Roman" w:hAnsi="Times New Roman" w:hint="default"/>
      </w:rPr>
    </w:lvl>
    <w:lvl w:ilvl="6" w:tplc="2360727A" w:tentative="1">
      <w:start w:val="1"/>
      <w:numFmt w:val="bullet"/>
      <w:lvlText w:val="•"/>
      <w:lvlJc w:val="left"/>
      <w:pPr>
        <w:tabs>
          <w:tab w:val="num" w:pos="5040"/>
        </w:tabs>
        <w:ind w:left="5040" w:hanging="360"/>
      </w:pPr>
      <w:rPr>
        <w:rFonts w:ascii="Times New Roman" w:hAnsi="Times New Roman" w:hint="default"/>
      </w:rPr>
    </w:lvl>
    <w:lvl w:ilvl="7" w:tplc="49F0DC64" w:tentative="1">
      <w:start w:val="1"/>
      <w:numFmt w:val="bullet"/>
      <w:lvlText w:val="•"/>
      <w:lvlJc w:val="left"/>
      <w:pPr>
        <w:tabs>
          <w:tab w:val="num" w:pos="5760"/>
        </w:tabs>
        <w:ind w:left="5760" w:hanging="360"/>
      </w:pPr>
      <w:rPr>
        <w:rFonts w:ascii="Times New Roman" w:hAnsi="Times New Roman" w:hint="default"/>
      </w:rPr>
    </w:lvl>
    <w:lvl w:ilvl="8" w:tplc="6E60F2C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0B528F"/>
    <w:multiLevelType w:val="hybridMultilevel"/>
    <w:tmpl w:val="A1F602AC"/>
    <w:lvl w:ilvl="0" w:tplc="5224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C37AF"/>
    <w:multiLevelType w:val="hybridMultilevel"/>
    <w:tmpl w:val="EE62E84A"/>
    <w:lvl w:ilvl="0" w:tplc="05A85DC6">
      <w:start w:val="1"/>
      <w:numFmt w:val="bullet"/>
      <w:lvlText w:val="•"/>
      <w:lvlJc w:val="left"/>
      <w:pPr>
        <w:tabs>
          <w:tab w:val="num" w:pos="720"/>
        </w:tabs>
        <w:ind w:left="720" w:hanging="360"/>
      </w:pPr>
      <w:rPr>
        <w:rFonts w:ascii="Times New Roman" w:hAnsi="Times New Roman" w:hint="default"/>
      </w:rPr>
    </w:lvl>
    <w:lvl w:ilvl="1" w:tplc="DABC197A" w:tentative="1">
      <w:start w:val="1"/>
      <w:numFmt w:val="bullet"/>
      <w:lvlText w:val="•"/>
      <w:lvlJc w:val="left"/>
      <w:pPr>
        <w:tabs>
          <w:tab w:val="num" w:pos="1440"/>
        </w:tabs>
        <w:ind w:left="1440" w:hanging="360"/>
      </w:pPr>
      <w:rPr>
        <w:rFonts w:ascii="Times New Roman" w:hAnsi="Times New Roman" w:hint="default"/>
      </w:rPr>
    </w:lvl>
    <w:lvl w:ilvl="2" w:tplc="9F700410" w:tentative="1">
      <w:start w:val="1"/>
      <w:numFmt w:val="bullet"/>
      <w:lvlText w:val="•"/>
      <w:lvlJc w:val="left"/>
      <w:pPr>
        <w:tabs>
          <w:tab w:val="num" w:pos="2160"/>
        </w:tabs>
        <w:ind w:left="2160" w:hanging="360"/>
      </w:pPr>
      <w:rPr>
        <w:rFonts w:ascii="Times New Roman" w:hAnsi="Times New Roman" w:hint="default"/>
      </w:rPr>
    </w:lvl>
    <w:lvl w:ilvl="3" w:tplc="396E9BA8" w:tentative="1">
      <w:start w:val="1"/>
      <w:numFmt w:val="bullet"/>
      <w:lvlText w:val="•"/>
      <w:lvlJc w:val="left"/>
      <w:pPr>
        <w:tabs>
          <w:tab w:val="num" w:pos="2880"/>
        </w:tabs>
        <w:ind w:left="2880" w:hanging="360"/>
      </w:pPr>
      <w:rPr>
        <w:rFonts w:ascii="Times New Roman" w:hAnsi="Times New Roman" w:hint="default"/>
      </w:rPr>
    </w:lvl>
    <w:lvl w:ilvl="4" w:tplc="114E3C94" w:tentative="1">
      <w:start w:val="1"/>
      <w:numFmt w:val="bullet"/>
      <w:lvlText w:val="•"/>
      <w:lvlJc w:val="left"/>
      <w:pPr>
        <w:tabs>
          <w:tab w:val="num" w:pos="3600"/>
        </w:tabs>
        <w:ind w:left="3600" w:hanging="360"/>
      </w:pPr>
      <w:rPr>
        <w:rFonts w:ascii="Times New Roman" w:hAnsi="Times New Roman" w:hint="default"/>
      </w:rPr>
    </w:lvl>
    <w:lvl w:ilvl="5" w:tplc="6870ED0E" w:tentative="1">
      <w:start w:val="1"/>
      <w:numFmt w:val="bullet"/>
      <w:lvlText w:val="•"/>
      <w:lvlJc w:val="left"/>
      <w:pPr>
        <w:tabs>
          <w:tab w:val="num" w:pos="4320"/>
        </w:tabs>
        <w:ind w:left="4320" w:hanging="360"/>
      </w:pPr>
      <w:rPr>
        <w:rFonts w:ascii="Times New Roman" w:hAnsi="Times New Roman" w:hint="default"/>
      </w:rPr>
    </w:lvl>
    <w:lvl w:ilvl="6" w:tplc="EA348A3C" w:tentative="1">
      <w:start w:val="1"/>
      <w:numFmt w:val="bullet"/>
      <w:lvlText w:val="•"/>
      <w:lvlJc w:val="left"/>
      <w:pPr>
        <w:tabs>
          <w:tab w:val="num" w:pos="5040"/>
        </w:tabs>
        <w:ind w:left="5040" w:hanging="360"/>
      </w:pPr>
      <w:rPr>
        <w:rFonts w:ascii="Times New Roman" w:hAnsi="Times New Roman" w:hint="default"/>
      </w:rPr>
    </w:lvl>
    <w:lvl w:ilvl="7" w:tplc="B092701E" w:tentative="1">
      <w:start w:val="1"/>
      <w:numFmt w:val="bullet"/>
      <w:lvlText w:val="•"/>
      <w:lvlJc w:val="left"/>
      <w:pPr>
        <w:tabs>
          <w:tab w:val="num" w:pos="5760"/>
        </w:tabs>
        <w:ind w:left="5760" w:hanging="360"/>
      </w:pPr>
      <w:rPr>
        <w:rFonts w:ascii="Times New Roman" w:hAnsi="Times New Roman" w:hint="default"/>
      </w:rPr>
    </w:lvl>
    <w:lvl w:ilvl="8" w:tplc="CC8836A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97A2D"/>
    <w:multiLevelType w:val="hybridMultilevel"/>
    <w:tmpl w:val="E332B38C"/>
    <w:lvl w:ilvl="0" w:tplc="0409000D">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9">
    <w:nsid w:val="5AF40AD0"/>
    <w:multiLevelType w:val="hybridMultilevel"/>
    <w:tmpl w:val="168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83F57"/>
    <w:multiLevelType w:val="hybridMultilevel"/>
    <w:tmpl w:val="AF9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4D53BA"/>
    <w:multiLevelType w:val="hybridMultilevel"/>
    <w:tmpl w:val="7ACC837A"/>
    <w:lvl w:ilvl="0" w:tplc="3ECEB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74A36"/>
    <w:multiLevelType w:val="hybridMultilevel"/>
    <w:tmpl w:val="901E46E4"/>
    <w:lvl w:ilvl="0" w:tplc="29EEE3F4">
      <w:start w:val="1"/>
      <w:numFmt w:val="bullet"/>
      <w:lvlText w:val="•"/>
      <w:lvlJc w:val="left"/>
      <w:pPr>
        <w:tabs>
          <w:tab w:val="num" w:pos="720"/>
        </w:tabs>
        <w:ind w:left="720" w:hanging="360"/>
      </w:pPr>
      <w:rPr>
        <w:rFonts w:ascii="Times New Roman" w:hAnsi="Times New Roman" w:hint="default"/>
      </w:rPr>
    </w:lvl>
    <w:lvl w:ilvl="1" w:tplc="B38CA86A" w:tentative="1">
      <w:start w:val="1"/>
      <w:numFmt w:val="bullet"/>
      <w:lvlText w:val="•"/>
      <w:lvlJc w:val="left"/>
      <w:pPr>
        <w:tabs>
          <w:tab w:val="num" w:pos="1440"/>
        </w:tabs>
        <w:ind w:left="1440" w:hanging="360"/>
      </w:pPr>
      <w:rPr>
        <w:rFonts w:ascii="Times New Roman" w:hAnsi="Times New Roman" w:hint="default"/>
      </w:rPr>
    </w:lvl>
    <w:lvl w:ilvl="2" w:tplc="978435FC" w:tentative="1">
      <w:start w:val="1"/>
      <w:numFmt w:val="bullet"/>
      <w:lvlText w:val="•"/>
      <w:lvlJc w:val="left"/>
      <w:pPr>
        <w:tabs>
          <w:tab w:val="num" w:pos="2160"/>
        </w:tabs>
        <w:ind w:left="2160" w:hanging="360"/>
      </w:pPr>
      <w:rPr>
        <w:rFonts w:ascii="Times New Roman" w:hAnsi="Times New Roman" w:hint="default"/>
      </w:rPr>
    </w:lvl>
    <w:lvl w:ilvl="3" w:tplc="741487E6" w:tentative="1">
      <w:start w:val="1"/>
      <w:numFmt w:val="bullet"/>
      <w:lvlText w:val="•"/>
      <w:lvlJc w:val="left"/>
      <w:pPr>
        <w:tabs>
          <w:tab w:val="num" w:pos="2880"/>
        </w:tabs>
        <w:ind w:left="2880" w:hanging="360"/>
      </w:pPr>
      <w:rPr>
        <w:rFonts w:ascii="Times New Roman" w:hAnsi="Times New Roman" w:hint="default"/>
      </w:rPr>
    </w:lvl>
    <w:lvl w:ilvl="4" w:tplc="24042A1A" w:tentative="1">
      <w:start w:val="1"/>
      <w:numFmt w:val="bullet"/>
      <w:lvlText w:val="•"/>
      <w:lvlJc w:val="left"/>
      <w:pPr>
        <w:tabs>
          <w:tab w:val="num" w:pos="3600"/>
        </w:tabs>
        <w:ind w:left="3600" w:hanging="360"/>
      </w:pPr>
      <w:rPr>
        <w:rFonts w:ascii="Times New Roman" w:hAnsi="Times New Roman" w:hint="default"/>
      </w:rPr>
    </w:lvl>
    <w:lvl w:ilvl="5" w:tplc="98DCB5DE" w:tentative="1">
      <w:start w:val="1"/>
      <w:numFmt w:val="bullet"/>
      <w:lvlText w:val="•"/>
      <w:lvlJc w:val="left"/>
      <w:pPr>
        <w:tabs>
          <w:tab w:val="num" w:pos="4320"/>
        </w:tabs>
        <w:ind w:left="4320" w:hanging="360"/>
      </w:pPr>
      <w:rPr>
        <w:rFonts w:ascii="Times New Roman" w:hAnsi="Times New Roman" w:hint="default"/>
      </w:rPr>
    </w:lvl>
    <w:lvl w:ilvl="6" w:tplc="96ACD272" w:tentative="1">
      <w:start w:val="1"/>
      <w:numFmt w:val="bullet"/>
      <w:lvlText w:val="•"/>
      <w:lvlJc w:val="left"/>
      <w:pPr>
        <w:tabs>
          <w:tab w:val="num" w:pos="5040"/>
        </w:tabs>
        <w:ind w:left="5040" w:hanging="360"/>
      </w:pPr>
      <w:rPr>
        <w:rFonts w:ascii="Times New Roman" w:hAnsi="Times New Roman" w:hint="default"/>
      </w:rPr>
    </w:lvl>
    <w:lvl w:ilvl="7" w:tplc="FF367280" w:tentative="1">
      <w:start w:val="1"/>
      <w:numFmt w:val="bullet"/>
      <w:lvlText w:val="•"/>
      <w:lvlJc w:val="left"/>
      <w:pPr>
        <w:tabs>
          <w:tab w:val="num" w:pos="5760"/>
        </w:tabs>
        <w:ind w:left="5760" w:hanging="360"/>
      </w:pPr>
      <w:rPr>
        <w:rFonts w:ascii="Times New Roman" w:hAnsi="Times New Roman" w:hint="default"/>
      </w:rPr>
    </w:lvl>
    <w:lvl w:ilvl="8" w:tplc="3474BC8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7351F5"/>
    <w:multiLevelType w:val="hybridMultilevel"/>
    <w:tmpl w:val="D43EF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0F58E9"/>
    <w:multiLevelType w:val="hybridMultilevel"/>
    <w:tmpl w:val="E9564FBA"/>
    <w:lvl w:ilvl="0" w:tplc="8D8CD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328F3"/>
    <w:multiLevelType w:val="hybridMultilevel"/>
    <w:tmpl w:val="645A2D1A"/>
    <w:lvl w:ilvl="0" w:tplc="397A6CC6">
      <w:start w:val="1"/>
      <w:numFmt w:val="decimal"/>
      <w:lvlText w:val="%1-"/>
      <w:lvlJc w:val="left"/>
      <w:pPr>
        <w:ind w:left="643" w:hanging="360"/>
      </w:pPr>
      <w:rPr>
        <w:rFonts w:hint="default"/>
        <w:color w:val="auto"/>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6">
    <w:nsid w:val="6ECD0FE6"/>
    <w:multiLevelType w:val="hybridMultilevel"/>
    <w:tmpl w:val="248ECC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6F2479B0"/>
    <w:multiLevelType w:val="hybridMultilevel"/>
    <w:tmpl w:val="F9665CAC"/>
    <w:lvl w:ilvl="0" w:tplc="B2AE4964">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8">
    <w:nsid w:val="70815B16"/>
    <w:multiLevelType w:val="hybridMultilevel"/>
    <w:tmpl w:val="414C6260"/>
    <w:lvl w:ilvl="0" w:tplc="7BD4E482">
      <w:start w:val="1"/>
      <w:numFmt w:val="bullet"/>
      <w:lvlText w:val="•"/>
      <w:lvlJc w:val="left"/>
      <w:pPr>
        <w:tabs>
          <w:tab w:val="num" w:pos="720"/>
        </w:tabs>
        <w:ind w:left="720" w:hanging="360"/>
      </w:pPr>
      <w:rPr>
        <w:rFonts w:ascii="Times New Roman" w:hAnsi="Times New Roman" w:hint="default"/>
      </w:rPr>
    </w:lvl>
    <w:lvl w:ilvl="1" w:tplc="C9D4551C" w:tentative="1">
      <w:start w:val="1"/>
      <w:numFmt w:val="bullet"/>
      <w:lvlText w:val="•"/>
      <w:lvlJc w:val="left"/>
      <w:pPr>
        <w:tabs>
          <w:tab w:val="num" w:pos="1440"/>
        </w:tabs>
        <w:ind w:left="1440" w:hanging="360"/>
      </w:pPr>
      <w:rPr>
        <w:rFonts w:ascii="Times New Roman" w:hAnsi="Times New Roman" w:hint="default"/>
      </w:rPr>
    </w:lvl>
    <w:lvl w:ilvl="2" w:tplc="69D2FBDC" w:tentative="1">
      <w:start w:val="1"/>
      <w:numFmt w:val="bullet"/>
      <w:lvlText w:val="•"/>
      <w:lvlJc w:val="left"/>
      <w:pPr>
        <w:tabs>
          <w:tab w:val="num" w:pos="2160"/>
        </w:tabs>
        <w:ind w:left="2160" w:hanging="360"/>
      </w:pPr>
      <w:rPr>
        <w:rFonts w:ascii="Times New Roman" w:hAnsi="Times New Roman" w:hint="default"/>
      </w:rPr>
    </w:lvl>
    <w:lvl w:ilvl="3" w:tplc="D64CDC58" w:tentative="1">
      <w:start w:val="1"/>
      <w:numFmt w:val="bullet"/>
      <w:lvlText w:val="•"/>
      <w:lvlJc w:val="left"/>
      <w:pPr>
        <w:tabs>
          <w:tab w:val="num" w:pos="2880"/>
        </w:tabs>
        <w:ind w:left="2880" w:hanging="360"/>
      </w:pPr>
      <w:rPr>
        <w:rFonts w:ascii="Times New Roman" w:hAnsi="Times New Roman" w:hint="default"/>
      </w:rPr>
    </w:lvl>
    <w:lvl w:ilvl="4" w:tplc="A8B6F2CE" w:tentative="1">
      <w:start w:val="1"/>
      <w:numFmt w:val="bullet"/>
      <w:lvlText w:val="•"/>
      <w:lvlJc w:val="left"/>
      <w:pPr>
        <w:tabs>
          <w:tab w:val="num" w:pos="3600"/>
        </w:tabs>
        <w:ind w:left="3600" w:hanging="360"/>
      </w:pPr>
      <w:rPr>
        <w:rFonts w:ascii="Times New Roman" w:hAnsi="Times New Roman" w:hint="default"/>
      </w:rPr>
    </w:lvl>
    <w:lvl w:ilvl="5" w:tplc="6588890A" w:tentative="1">
      <w:start w:val="1"/>
      <w:numFmt w:val="bullet"/>
      <w:lvlText w:val="•"/>
      <w:lvlJc w:val="left"/>
      <w:pPr>
        <w:tabs>
          <w:tab w:val="num" w:pos="4320"/>
        </w:tabs>
        <w:ind w:left="4320" w:hanging="360"/>
      </w:pPr>
      <w:rPr>
        <w:rFonts w:ascii="Times New Roman" w:hAnsi="Times New Roman" w:hint="default"/>
      </w:rPr>
    </w:lvl>
    <w:lvl w:ilvl="6" w:tplc="C8B0BBB0" w:tentative="1">
      <w:start w:val="1"/>
      <w:numFmt w:val="bullet"/>
      <w:lvlText w:val="•"/>
      <w:lvlJc w:val="left"/>
      <w:pPr>
        <w:tabs>
          <w:tab w:val="num" w:pos="5040"/>
        </w:tabs>
        <w:ind w:left="5040" w:hanging="360"/>
      </w:pPr>
      <w:rPr>
        <w:rFonts w:ascii="Times New Roman" w:hAnsi="Times New Roman" w:hint="default"/>
      </w:rPr>
    </w:lvl>
    <w:lvl w:ilvl="7" w:tplc="CC625430" w:tentative="1">
      <w:start w:val="1"/>
      <w:numFmt w:val="bullet"/>
      <w:lvlText w:val="•"/>
      <w:lvlJc w:val="left"/>
      <w:pPr>
        <w:tabs>
          <w:tab w:val="num" w:pos="5760"/>
        </w:tabs>
        <w:ind w:left="5760" w:hanging="360"/>
      </w:pPr>
      <w:rPr>
        <w:rFonts w:ascii="Times New Roman" w:hAnsi="Times New Roman" w:hint="default"/>
      </w:rPr>
    </w:lvl>
    <w:lvl w:ilvl="8" w:tplc="2C369E0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4245316"/>
    <w:multiLevelType w:val="hybridMultilevel"/>
    <w:tmpl w:val="56267B9E"/>
    <w:lvl w:ilvl="0" w:tplc="BF92B9C2">
      <w:start w:val="1"/>
      <w:numFmt w:val="bullet"/>
      <w:lvlText w:val="•"/>
      <w:lvlJc w:val="left"/>
      <w:pPr>
        <w:tabs>
          <w:tab w:val="num" w:pos="720"/>
        </w:tabs>
        <w:ind w:left="720" w:hanging="360"/>
      </w:pPr>
      <w:rPr>
        <w:rFonts w:ascii="Times New Roman" w:hAnsi="Times New Roman" w:hint="default"/>
      </w:rPr>
    </w:lvl>
    <w:lvl w:ilvl="1" w:tplc="D6ECD41A" w:tentative="1">
      <w:start w:val="1"/>
      <w:numFmt w:val="bullet"/>
      <w:lvlText w:val="•"/>
      <w:lvlJc w:val="left"/>
      <w:pPr>
        <w:tabs>
          <w:tab w:val="num" w:pos="1440"/>
        </w:tabs>
        <w:ind w:left="1440" w:hanging="360"/>
      </w:pPr>
      <w:rPr>
        <w:rFonts w:ascii="Times New Roman" w:hAnsi="Times New Roman" w:hint="default"/>
      </w:rPr>
    </w:lvl>
    <w:lvl w:ilvl="2" w:tplc="7B9A3FC0" w:tentative="1">
      <w:start w:val="1"/>
      <w:numFmt w:val="bullet"/>
      <w:lvlText w:val="•"/>
      <w:lvlJc w:val="left"/>
      <w:pPr>
        <w:tabs>
          <w:tab w:val="num" w:pos="2160"/>
        </w:tabs>
        <w:ind w:left="2160" w:hanging="360"/>
      </w:pPr>
      <w:rPr>
        <w:rFonts w:ascii="Times New Roman" w:hAnsi="Times New Roman" w:hint="default"/>
      </w:rPr>
    </w:lvl>
    <w:lvl w:ilvl="3" w:tplc="34BC7074" w:tentative="1">
      <w:start w:val="1"/>
      <w:numFmt w:val="bullet"/>
      <w:lvlText w:val="•"/>
      <w:lvlJc w:val="left"/>
      <w:pPr>
        <w:tabs>
          <w:tab w:val="num" w:pos="2880"/>
        </w:tabs>
        <w:ind w:left="2880" w:hanging="360"/>
      </w:pPr>
      <w:rPr>
        <w:rFonts w:ascii="Times New Roman" w:hAnsi="Times New Roman" w:hint="default"/>
      </w:rPr>
    </w:lvl>
    <w:lvl w:ilvl="4" w:tplc="98D0CAF4" w:tentative="1">
      <w:start w:val="1"/>
      <w:numFmt w:val="bullet"/>
      <w:lvlText w:val="•"/>
      <w:lvlJc w:val="left"/>
      <w:pPr>
        <w:tabs>
          <w:tab w:val="num" w:pos="3600"/>
        </w:tabs>
        <w:ind w:left="3600" w:hanging="360"/>
      </w:pPr>
      <w:rPr>
        <w:rFonts w:ascii="Times New Roman" w:hAnsi="Times New Roman" w:hint="default"/>
      </w:rPr>
    </w:lvl>
    <w:lvl w:ilvl="5" w:tplc="8D92832C" w:tentative="1">
      <w:start w:val="1"/>
      <w:numFmt w:val="bullet"/>
      <w:lvlText w:val="•"/>
      <w:lvlJc w:val="left"/>
      <w:pPr>
        <w:tabs>
          <w:tab w:val="num" w:pos="4320"/>
        </w:tabs>
        <w:ind w:left="4320" w:hanging="360"/>
      </w:pPr>
      <w:rPr>
        <w:rFonts w:ascii="Times New Roman" w:hAnsi="Times New Roman" w:hint="default"/>
      </w:rPr>
    </w:lvl>
    <w:lvl w:ilvl="6" w:tplc="8CECB422" w:tentative="1">
      <w:start w:val="1"/>
      <w:numFmt w:val="bullet"/>
      <w:lvlText w:val="•"/>
      <w:lvlJc w:val="left"/>
      <w:pPr>
        <w:tabs>
          <w:tab w:val="num" w:pos="5040"/>
        </w:tabs>
        <w:ind w:left="5040" w:hanging="360"/>
      </w:pPr>
      <w:rPr>
        <w:rFonts w:ascii="Times New Roman" w:hAnsi="Times New Roman" w:hint="default"/>
      </w:rPr>
    </w:lvl>
    <w:lvl w:ilvl="7" w:tplc="EA2A1004" w:tentative="1">
      <w:start w:val="1"/>
      <w:numFmt w:val="bullet"/>
      <w:lvlText w:val="•"/>
      <w:lvlJc w:val="left"/>
      <w:pPr>
        <w:tabs>
          <w:tab w:val="num" w:pos="5760"/>
        </w:tabs>
        <w:ind w:left="5760" w:hanging="360"/>
      </w:pPr>
      <w:rPr>
        <w:rFonts w:ascii="Times New Roman" w:hAnsi="Times New Roman" w:hint="default"/>
      </w:rPr>
    </w:lvl>
    <w:lvl w:ilvl="8" w:tplc="CF9410A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7DD3082"/>
    <w:multiLevelType w:val="hybridMultilevel"/>
    <w:tmpl w:val="31560F70"/>
    <w:lvl w:ilvl="0" w:tplc="B4301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D4DB6"/>
    <w:multiLevelType w:val="hybridMultilevel"/>
    <w:tmpl w:val="FD66E0A8"/>
    <w:lvl w:ilvl="0" w:tplc="052CD81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7C54C2"/>
    <w:multiLevelType w:val="hybridMultilevel"/>
    <w:tmpl w:val="828E0B5E"/>
    <w:lvl w:ilvl="0" w:tplc="631488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39CB"/>
    <w:multiLevelType w:val="hybridMultilevel"/>
    <w:tmpl w:val="AB0EB582"/>
    <w:lvl w:ilvl="0" w:tplc="B5A04696">
      <w:start w:val="1"/>
      <w:numFmt w:val="bullet"/>
      <w:lvlText w:val="•"/>
      <w:lvlJc w:val="left"/>
      <w:pPr>
        <w:tabs>
          <w:tab w:val="num" w:pos="720"/>
        </w:tabs>
        <w:ind w:left="720" w:hanging="360"/>
      </w:pPr>
      <w:rPr>
        <w:rFonts w:ascii="Times New Roman" w:hAnsi="Times New Roman" w:hint="default"/>
      </w:rPr>
    </w:lvl>
    <w:lvl w:ilvl="1" w:tplc="55C004EA" w:tentative="1">
      <w:start w:val="1"/>
      <w:numFmt w:val="bullet"/>
      <w:lvlText w:val="•"/>
      <w:lvlJc w:val="left"/>
      <w:pPr>
        <w:tabs>
          <w:tab w:val="num" w:pos="1440"/>
        </w:tabs>
        <w:ind w:left="1440" w:hanging="360"/>
      </w:pPr>
      <w:rPr>
        <w:rFonts w:ascii="Times New Roman" w:hAnsi="Times New Roman" w:hint="default"/>
      </w:rPr>
    </w:lvl>
    <w:lvl w:ilvl="2" w:tplc="EFA081FE" w:tentative="1">
      <w:start w:val="1"/>
      <w:numFmt w:val="bullet"/>
      <w:lvlText w:val="•"/>
      <w:lvlJc w:val="left"/>
      <w:pPr>
        <w:tabs>
          <w:tab w:val="num" w:pos="2160"/>
        </w:tabs>
        <w:ind w:left="2160" w:hanging="360"/>
      </w:pPr>
      <w:rPr>
        <w:rFonts w:ascii="Times New Roman" w:hAnsi="Times New Roman" w:hint="default"/>
      </w:rPr>
    </w:lvl>
    <w:lvl w:ilvl="3" w:tplc="662AE1DC" w:tentative="1">
      <w:start w:val="1"/>
      <w:numFmt w:val="bullet"/>
      <w:lvlText w:val="•"/>
      <w:lvlJc w:val="left"/>
      <w:pPr>
        <w:tabs>
          <w:tab w:val="num" w:pos="2880"/>
        </w:tabs>
        <w:ind w:left="2880" w:hanging="360"/>
      </w:pPr>
      <w:rPr>
        <w:rFonts w:ascii="Times New Roman" w:hAnsi="Times New Roman" w:hint="default"/>
      </w:rPr>
    </w:lvl>
    <w:lvl w:ilvl="4" w:tplc="6F326776" w:tentative="1">
      <w:start w:val="1"/>
      <w:numFmt w:val="bullet"/>
      <w:lvlText w:val="•"/>
      <w:lvlJc w:val="left"/>
      <w:pPr>
        <w:tabs>
          <w:tab w:val="num" w:pos="3600"/>
        </w:tabs>
        <w:ind w:left="3600" w:hanging="360"/>
      </w:pPr>
      <w:rPr>
        <w:rFonts w:ascii="Times New Roman" w:hAnsi="Times New Roman" w:hint="default"/>
      </w:rPr>
    </w:lvl>
    <w:lvl w:ilvl="5" w:tplc="B47EC28A" w:tentative="1">
      <w:start w:val="1"/>
      <w:numFmt w:val="bullet"/>
      <w:lvlText w:val="•"/>
      <w:lvlJc w:val="left"/>
      <w:pPr>
        <w:tabs>
          <w:tab w:val="num" w:pos="4320"/>
        </w:tabs>
        <w:ind w:left="4320" w:hanging="360"/>
      </w:pPr>
      <w:rPr>
        <w:rFonts w:ascii="Times New Roman" w:hAnsi="Times New Roman" w:hint="default"/>
      </w:rPr>
    </w:lvl>
    <w:lvl w:ilvl="6" w:tplc="AC3601CE" w:tentative="1">
      <w:start w:val="1"/>
      <w:numFmt w:val="bullet"/>
      <w:lvlText w:val="•"/>
      <w:lvlJc w:val="left"/>
      <w:pPr>
        <w:tabs>
          <w:tab w:val="num" w:pos="5040"/>
        </w:tabs>
        <w:ind w:left="5040" w:hanging="360"/>
      </w:pPr>
      <w:rPr>
        <w:rFonts w:ascii="Times New Roman" w:hAnsi="Times New Roman" w:hint="default"/>
      </w:rPr>
    </w:lvl>
    <w:lvl w:ilvl="7" w:tplc="8A3E0DB2" w:tentative="1">
      <w:start w:val="1"/>
      <w:numFmt w:val="bullet"/>
      <w:lvlText w:val="•"/>
      <w:lvlJc w:val="left"/>
      <w:pPr>
        <w:tabs>
          <w:tab w:val="num" w:pos="5760"/>
        </w:tabs>
        <w:ind w:left="5760" w:hanging="360"/>
      </w:pPr>
      <w:rPr>
        <w:rFonts w:ascii="Times New Roman" w:hAnsi="Times New Roman" w:hint="default"/>
      </w:rPr>
    </w:lvl>
    <w:lvl w:ilvl="8" w:tplc="C2B890D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1B18D7"/>
    <w:multiLevelType w:val="hybridMultilevel"/>
    <w:tmpl w:val="0F1AA79E"/>
    <w:lvl w:ilvl="0" w:tplc="CEA06C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0"/>
  </w:num>
  <w:num w:numId="3">
    <w:abstractNumId w:val="11"/>
  </w:num>
  <w:num w:numId="4">
    <w:abstractNumId w:val="16"/>
  </w:num>
  <w:num w:numId="5">
    <w:abstractNumId w:val="21"/>
  </w:num>
  <w:num w:numId="6">
    <w:abstractNumId w:val="42"/>
  </w:num>
  <w:num w:numId="7">
    <w:abstractNumId w:val="9"/>
  </w:num>
  <w:num w:numId="8">
    <w:abstractNumId w:val="23"/>
  </w:num>
  <w:num w:numId="9">
    <w:abstractNumId w:val="34"/>
  </w:num>
  <w:num w:numId="10">
    <w:abstractNumId w:val="5"/>
  </w:num>
  <w:num w:numId="11">
    <w:abstractNumId w:val="17"/>
  </w:num>
  <w:num w:numId="12">
    <w:abstractNumId w:val="25"/>
  </w:num>
  <w:num w:numId="13">
    <w:abstractNumId w:val="30"/>
  </w:num>
  <w:num w:numId="14">
    <w:abstractNumId w:val="38"/>
  </w:num>
  <w:num w:numId="15">
    <w:abstractNumId w:val="32"/>
  </w:num>
  <w:num w:numId="16">
    <w:abstractNumId w:val="0"/>
  </w:num>
  <w:num w:numId="17">
    <w:abstractNumId w:val="43"/>
  </w:num>
  <w:num w:numId="18">
    <w:abstractNumId w:val="39"/>
  </w:num>
  <w:num w:numId="19">
    <w:abstractNumId w:val="27"/>
  </w:num>
  <w:num w:numId="20">
    <w:abstractNumId w:val="14"/>
  </w:num>
  <w:num w:numId="21">
    <w:abstractNumId w:val="2"/>
  </w:num>
  <w:num w:numId="22">
    <w:abstractNumId w:val="36"/>
  </w:num>
  <w:num w:numId="23">
    <w:abstractNumId w:val="29"/>
  </w:num>
  <w:num w:numId="24">
    <w:abstractNumId w:val="41"/>
  </w:num>
  <w:num w:numId="25">
    <w:abstractNumId w:val="35"/>
  </w:num>
  <w:num w:numId="26">
    <w:abstractNumId w:val="20"/>
  </w:num>
  <w:num w:numId="27">
    <w:abstractNumId w:val="12"/>
  </w:num>
  <w:num w:numId="28">
    <w:abstractNumId w:val="33"/>
  </w:num>
  <w:num w:numId="29">
    <w:abstractNumId w:val="8"/>
  </w:num>
  <w:num w:numId="30">
    <w:abstractNumId w:val="37"/>
  </w:num>
  <w:num w:numId="31">
    <w:abstractNumId w:val="4"/>
  </w:num>
  <w:num w:numId="32">
    <w:abstractNumId w:val="22"/>
  </w:num>
  <w:num w:numId="33">
    <w:abstractNumId w:val="24"/>
  </w:num>
  <w:num w:numId="34">
    <w:abstractNumId w:val="24"/>
  </w:num>
  <w:num w:numId="35">
    <w:abstractNumId w:val="28"/>
  </w:num>
  <w:num w:numId="36">
    <w:abstractNumId w:val="3"/>
  </w:num>
  <w:num w:numId="37">
    <w:abstractNumId w:val="1"/>
  </w:num>
  <w:num w:numId="38">
    <w:abstractNumId w:val="15"/>
  </w:num>
  <w:num w:numId="39">
    <w:abstractNumId w:val="7"/>
  </w:num>
  <w:num w:numId="40">
    <w:abstractNumId w:val="6"/>
  </w:num>
  <w:num w:numId="41">
    <w:abstractNumId w:val="19"/>
  </w:num>
  <w:num w:numId="42">
    <w:abstractNumId w:val="13"/>
  </w:num>
  <w:num w:numId="43">
    <w:abstractNumId w:val="44"/>
  </w:num>
  <w:num w:numId="44">
    <w:abstractNumId w:val="26"/>
  </w:num>
  <w:num w:numId="45">
    <w:abstractNumId w:val="3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D29BD"/>
    <w:rsid w:val="00000BD0"/>
    <w:rsid w:val="00002199"/>
    <w:rsid w:val="00002ED4"/>
    <w:rsid w:val="000066EE"/>
    <w:rsid w:val="00007295"/>
    <w:rsid w:val="00013C94"/>
    <w:rsid w:val="00021C70"/>
    <w:rsid w:val="00030278"/>
    <w:rsid w:val="00036567"/>
    <w:rsid w:val="00041081"/>
    <w:rsid w:val="00053B38"/>
    <w:rsid w:val="00053D78"/>
    <w:rsid w:val="00067933"/>
    <w:rsid w:val="0008050F"/>
    <w:rsid w:val="00087D45"/>
    <w:rsid w:val="0009079C"/>
    <w:rsid w:val="000961BA"/>
    <w:rsid w:val="00096DCE"/>
    <w:rsid w:val="000C23FF"/>
    <w:rsid w:val="000C2CE8"/>
    <w:rsid w:val="000D12D1"/>
    <w:rsid w:val="000D22AB"/>
    <w:rsid w:val="000E3CBB"/>
    <w:rsid w:val="000E4D21"/>
    <w:rsid w:val="000E5A1B"/>
    <w:rsid w:val="000F3956"/>
    <w:rsid w:val="000F6015"/>
    <w:rsid w:val="001017FC"/>
    <w:rsid w:val="001035D1"/>
    <w:rsid w:val="00103C6A"/>
    <w:rsid w:val="00103FBC"/>
    <w:rsid w:val="00105B45"/>
    <w:rsid w:val="00106AF0"/>
    <w:rsid w:val="00117680"/>
    <w:rsid w:val="00124CD5"/>
    <w:rsid w:val="00144552"/>
    <w:rsid w:val="00151DD0"/>
    <w:rsid w:val="00165210"/>
    <w:rsid w:val="00166028"/>
    <w:rsid w:val="00166A15"/>
    <w:rsid w:val="00177946"/>
    <w:rsid w:val="00180E8B"/>
    <w:rsid w:val="00193BC2"/>
    <w:rsid w:val="00194805"/>
    <w:rsid w:val="001B4EA3"/>
    <w:rsid w:val="001B7173"/>
    <w:rsid w:val="001C5D21"/>
    <w:rsid w:val="001C7216"/>
    <w:rsid w:val="001D0792"/>
    <w:rsid w:val="001D599F"/>
    <w:rsid w:val="001E3761"/>
    <w:rsid w:val="001E6F66"/>
    <w:rsid w:val="00200C6D"/>
    <w:rsid w:val="00210AF0"/>
    <w:rsid w:val="00217446"/>
    <w:rsid w:val="00221456"/>
    <w:rsid w:val="00224D0B"/>
    <w:rsid w:val="00227353"/>
    <w:rsid w:val="0022798F"/>
    <w:rsid w:val="0023766D"/>
    <w:rsid w:val="002520A3"/>
    <w:rsid w:val="002700A5"/>
    <w:rsid w:val="00271796"/>
    <w:rsid w:val="00271D49"/>
    <w:rsid w:val="002768EB"/>
    <w:rsid w:val="002815D9"/>
    <w:rsid w:val="0028420B"/>
    <w:rsid w:val="002855A7"/>
    <w:rsid w:val="00295AC2"/>
    <w:rsid w:val="002976D5"/>
    <w:rsid w:val="00297FEB"/>
    <w:rsid w:val="002C69E3"/>
    <w:rsid w:val="002E115A"/>
    <w:rsid w:val="003030AD"/>
    <w:rsid w:val="0030518D"/>
    <w:rsid w:val="00307B0E"/>
    <w:rsid w:val="003100D1"/>
    <w:rsid w:val="00310269"/>
    <w:rsid w:val="00310602"/>
    <w:rsid w:val="0032101B"/>
    <w:rsid w:val="00326D48"/>
    <w:rsid w:val="0033032B"/>
    <w:rsid w:val="00336515"/>
    <w:rsid w:val="00343321"/>
    <w:rsid w:val="003564C8"/>
    <w:rsid w:val="00363A23"/>
    <w:rsid w:val="00370AF7"/>
    <w:rsid w:val="0037178E"/>
    <w:rsid w:val="0037292F"/>
    <w:rsid w:val="003749A4"/>
    <w:rsid w:val="0038461A"/>
    <w:rsid w:val="00385C11"/>
    <w:rsid w:val="00385E40"/>
    <w:rsid w:val="00391F29"/>
    <w:rsid w:val="0039362F"/>
    <w:rsid w:val="00394801"/>
    <w:rsid w:val="003A69F4"/>
    <w:rsid w:val="003B09D2"/>
    <w:rsid w:val="003C059F"/>
    <w:rsid w:val="003C0F2D"/>
    <w:rsid w:val="003D31CD"/>
    <w:rsid w:val="003E0D4C"/>
    <w:rsid w:val="003E39AA"/>
    <w:rsid w:val="003E68EC"/>
    <w:rsid w:val="003F2F46"/>
    <w:rsid w:val="00417F74"/>
    <w:rsid w:val="00431593"/>
    <w:rsid w:val="00451F9A"/>
    <w:rsid w:val="00455A79"/>
    <w:rsid w:val="00455E5F"/>
    <w:rsid w:val="00462F5F"/>
    <w:rsid w:val="00472F19"/>
    <w:rsid w:val="00475975"/>
    <w:rsid w:val="00475FAC"/>
    <w:rsid w:val="00482655"/>
    <w:rsid w:val="004869F0"/>
    <w:rsid w:val="0049198A"/>
    <w:rsid w:val="004953E6"/>
    <w:rsid w:val="004A1F41"/>
    <w:rsid w:val="004A2274"/>
    <w:rsid w:val="004B48AD"/>
    <w:rsid w:val="004D14A3"/>
    <w:rsid w:val="004E697E"/>
    <w:rsid w:val="004F0ADC"/>
    <w:rsid w:val="004F4DC8"/>
    <w:rsid w:val="004F610E"/>
    <w:rsid w:val="00500E13"/>
    <w:rsid w:val="00510355"/>
    <w:rsid w:val="0051124A"/>
    <w:rsid w:val="005155EE"/>
    <w:rsid w:val="0052112E"/>
    <w:rsid w:val="00524BF1"/>
    <w:rsid w:val="00535D11"/>
    <w:rsid w:val="005377CB"/>
    <w:rsid w:val="00546385"/>
    <w:rsid w:val="00554014"/>
    <w:rsid w:val="00554F53"/>
    <w:rsid w:val="00562C8E"/>
    <w:rsid w:val="005736BB"/>
    <w:rsid w:val="00586ABF"/>
    <w:rsid w:val="00587675"/>
    <w:rsid w:val="00587878"/>
    <w:rsid w:val="00597AD6"/>
    <w:rsid w:val="005A5C97"/>
    <w:rsid w:val="005A714A"/>
    <w:rsid w:val="005B17F1"/>
    <w:rsid w:val="005B4CE7"/>
    <w:rsid w:val="005D0924"/>
    <w:rsid w:val="005D0A9A"/>
    <w:rsid w:val="005D0F52"/>
    <w:rsid w:val="005E1BFD"/>
    <w:rsid w:val="005E2671"/>
    <w:rsid w:val="005E617E"/>
    <w:rsid w:val="005F321F"/>
    <w:rsid w:val="005F73BA"/>
    <w:rsid w:val="00601090"/>
    <w:rsid w:val="0060334A"/>
    <w:rsid w:val="00605260"/>
    <w:rsid w:val="00605C52"/>
    <w:rsid w:val="00612009"/>
    <w:rsid w:val="00626C79"/>
    <w:rsid w:val="006428E7"/>
    <w:rsid w:val="00645E8F"/>
    <w:rsid w:val="00670FDB"/>
    <w:rsid w:val="00671765"/>
    <w:rsid w:val="00673299"/>
    <w:rsid w:val="00682435"/>
    <w:rsid w:val="006863C7"/>
    <w:rsid w:val="00690822"/>
    <w:rsid w:val="00693EBD"/>
    <w:rsid w:val="00695DCB"/>
    <w:rsid w:val="00696153"/>
    <w:rsid w:val="006A2ED6"/>
    <w:rsid w:val="006A41CB"/>
    <w:rsid w:val="006B5FAF"/>
    <w:rsid w:val="006C12D6"/>
    <w:rsid w:val="006C7CF5"/>
    <w:rsid w:val="006D0106"/>
    <w:rsid w:val="006D3491"/>
    <w:rsid w:val="006D381C"/>
    <w:rsid w:val="006F0D74"/>
    <w:rsid w:val="006F3E2D"/>
    <w:rsid w:val="00706CC6"/>
    <w:rsid w:val="00726163"/>
    <w:rsid w:val="00726806"/>
    <w:rsid w:val="00746541"/>
    <w:rsid w:val="007627F1"/>
    <w:rsid w:val="00771D8B"/>
    <w:rsid w:val="00774ADC"/>
    <w:rsid w:val="00793E0B"/>
    <w:rsid w:val="007A4A0E"/>
    <w:rsid w:val="007A4BC2"/>
    <w:rsid w:val="007B683F"/>
    <w:rsid w:val="007C0890"/>
    <w:rsid w:val="007C16C3"/>
    <w:rsid w:val="007C495C"/>
    <w:rsid w:val="007D192C"/>
    <w:rsid w:val="007D2233"/>
    <w:rsid w:val="007D29BD"/>
    <w:rsid w:val="007F6904"/>
    <w:rsid w:val="008059FD"/>
    <w:rsid w:val="00807ECF"/>
    <w:rsid w:val="00811172"/>
    <w:rsid w:val="00820CA4"/>
    <w:rsid w:val="00823DF2"/>
    <w:rsid w:val="00823E9F"/>
    <w:rsid w:val="008446BC"/>
    <w:rsid w:val="00861678"/>
    <w:rsid w:val="0087142D"/>
    <w:rsid w:val="0087230A"/>
    <w:rsid w:val="00881EAB"/>
    <w:rsid w:val="00883AA9"/>
    <w:rsid w:val="0089238C"/>
    <w:rsid w:val="00892A8C"/>
    <w:rsid w:val="008A0B13"/>
    <w:rsid w:val="008B47DC"/>
    <w:rsid w:val="008C1D61"/>
    <w:rsid w:val="008C4CDF"/>
    <w:rsid w:val="008D7551"/>
    <w:rsid w:val="008E3565"/>
    <w:rsid w:val="008E5162"/>
    <w:rsid w:val="008F4355"/>
    <w:rsid w:val="009008D8"/>
    <w:rsid w:val="00912480"/>
    <w:rsid w:val="00916AAB"/>
    <w:rsid w:val="00920FE3"/>
    <w:rsid w:val="0092329B"/>
    <w:rsid w:val="00951F55"/>
    <w:rsid w:val="0096013E"/>
    <w:rsid w:val="00961012"/>
    <w:rsid w:val="00962C9A"/>
    <w:rsid w:val="009630C2"/>
    <w:rsid w:val="00976A19"/>
    <w:rsid w:val="00995850"/>
    <w:rsid w:val="009C222B"/>
    <w:rsid w:val="009E2281"/>
    <w:rsid w:val="009F24AF"/>
    <w:rsid w:val="009F6A4C"/>
    <w:rsid w:val="00A152E8"/>
    <w:rsid w:val="00A15FCD"/>
    <w:rsid w:val="00A200EF"/>
    <w:rsid w:val="00A2112D"/>
    <w:rsid w:val="00A2408F"/>
    <w:rsid w:val="00A369AE"/>
    <w:rsid w:val="00A44189"/>
    <w:rsid w:val="00A443B6"/>
    <w:rsid w:val="00A522E9"/>
    <w:rsid w:val="00A61737"/>
    <w:rsid w:val="00A6616D"/>
    <w:rsid w:val="00A85949"/>
    <w:rsid w:val="00A97566"/>
    <w:rsid w:val="00AA038D"/>
    <w:rsid w:val="00AA0EAB"/>
    <w:rsid w:val="00AA45E5"/>
    <w:rsid w:val="00AB3FED"/>
    <w:rsid w:val="00AB658F"/>
    <w:rsid w:val="00AB6D9B"/>
    <w:rsid w:val="00AB774A"/>
    <w:rsid w:val="00AC3761"/>
    <w:rsid w:val="00AD247A"/>
    <w:rsid w:val="00AE06D5"/>
    <w:rsid w:val="00AE1A29"/>
    <w:rsid w:val="00AF481F"/>
    <w:rsid w:val="00B00323"/>
    <w:rsid w:val="00B02FF8"/>
    <w:rsid w:val="00B11868"/>
    <w:rsid w:val="00B12570"/>
    <w:rsid w:val="00B12B46"/>
    <w:rsid w:val="00B1563B"/>
    <w:rsid w:val="00B20719"/>
    <w:rsid w:val="00B27218"/>
    <w:rsid w:val="00B46916"/>
    <w:rsid w:val="00B50793"/>
    <w:rsid w:val="00B57599"/>
    <w:rsid w:val="00B65392"/>
    <w:rsid w:val="00B71D32"/>
    <w:rsid w:val="00B90E15"/>
    <w:rsid w:val="00B91F4D"/>
    <w:rsid w:val="00BA0638"/>
    <w:rsid w:val="00BA1555"/>
    <w:rsid w:val="00BA259A"/>
    <w:rsid w:val="00BA69D7"/>
    <w:rsid w:val="00BA7691"/>
    <w:rsid w:val="00BC1997"/>
    <w:rsid w:val="00BC3091"/>
    <w:rsid w:val="00BC4DD4"/>
    <w:rsid w:val="00BD2253"/>
    <w:rsid w:val="00C057D5"/>
    <w:rsid w:val="00C05AD6"/>
    <w:rsid w:val="00C338C1"/>
    <w:rsid w:val="00C445D5"/>
    <w:rsid w:val="00C52BB5"/>
    <w:rsid w:val="00C5443E"/>
    <w:rsid w:val="00C651B2"/>
    <w:rsid w:val="00C772D6"/>
    <w:rsid w:val="00C7731A"/>
    <w:rsid w:val="00C77920"/>
    <w:rsid w:val="00C870C3"/>
    <w:rsid w:val="00C90B8A"/>
    <w:rsid w:val="00C94884"/>
    <w:rsid w:val="00C96B2E"/>
    <w:rsid w:val="00CA178B"/>
    <w:rsid w:val="00CA48DD"/>
    <w:rsid w:val="00CC1F11"/>
    <w:rsid w:val="00CC303D"/>
    <w:rsid w:val="00CD1D83"/>
    <w:rsid w:val="00CD2BA8"/>
    <w:rsid w:val="00CD2DE5"/>
    <w:rsid w:val="00CD58A3"/>
    <w:rsid w:val="00CD70E7"/>
    <w:rsid w:val="00CE132B"/>
    <w:rsid w:val="00CE2977"/>
    <w:rsid w:val="00CE5628"/>
    <w:rsid w:val="00CF0811"/>
    <w:rsid w:val="00CF099A"/>
    <w:rsid w:val="00D25CE0"/>
    <w:rsid w:val="00D30076"/>
    <w:rsid w:val="00D414B5"/>
    <w:rsid w:val="00D46673"/>
    <w:rsid w:val="00D66D29"/>
    <w:rsid w:val="00D7215D"/>
    <w:rsid w:val="00D736A6"/>
    <w:rsid w:val="00DA4D37"/>
    <w:rsid w:val="00DB49A2"/>
    <w:rsid w:val="00DB5583"/>
    <w:rsid w:val="00DC6197"/>
    <w:rsid w:val="00DC7A25"/>
    <w:rsid w:val="00DD062B"/>
    <w:rsid w:val="00DD1EF0"/>
    <w:rsid w:val="00DD2AA8"/>
    <w:rsid w:val="00DE01C8"/>
    <w:rsid w:val="00DE0AD5"/>
    <w:rsid w:val="00DE0C03"/>
    <w:rsid w:val="00DE22BA"/>
    <w:rsid w:val="00DE655E"/>
    <w:rsid w:val="00E02A55"/>
    <w:rsid w:val="00E0776E"/>
    <w:rsid w:val="00E15B08"/>
    <w:rsid w:val="00E21E3D"/>
    <w:rsid w:val="00E234EE"/>
    <w:rsid w:val="00E2467D"/>
    <w:rsid w:val="00E432A1"/>
    <w:rsid w:val="00E46670"/>
    <w:rsid w:val="00E62D51"/>
    <w:rsid w:val="00E66916"/>
    <w:rsid w:val="00E67851"/>
    <w:rsid w:val="00E72A5B"/>
    <w:rsid w:val="00E72A6F"/>
    <w:rsid w:val="00E74BD8"/>
    <w:rsid w:val="00E8144C"/>
    <w:rsid w:val="00EA166E"/>
    <w:rsid w:val="00EB374F"/>
    <w:rsid w:val="00EB78DD"/>
    <w:rsid w:val="00EC20C8"/>
    <w:rsid w:val="00EC644E"/>
    <w:rsid w:val="00EE39A5"/>
    <w:rsid w:val="00EE4C43"/>
    <w:rsid w:val="00EF2972"/>
    <w:rsid w:val="00EF7FF5"/>
    <w:rsid w:val="00F1304A"/>
    <w:rsid w:val="00F16C41"/>
    <w:rsid w:val="00F22F3F"/>
    <w:rsid w:val="00F264FD"/>
    <w:rsid w:val="00F34698"/>
    <w:rsid w:val="00F3740E"/>
    <w:rsid w:val="00F40165"/>
    <w:rsid w:val="00F403F3"/>
    <w:rsid w:val="00F55C66"/>
    <w:rsid w:val="00F64FFC"/>
    <w:rsid w:val="00F72ADF"/>
    <w:rsid w:val="00F76836"/>
    <w:rsid w:val="00F81117"/>
    <w:rsid w:val="00F94533"/>
    <w:rsid w:val="00FA2DFB"/>
    <w:rsid w:val="00FA3997"/>
    <w:rsid w:val="00FB355A"/>
    <w:rsid w:val="00FC0B15"/>
    <w:rsid w:val="00FC2189"/>
    <w:rsid w:val="00FC4CA4"/>
    <w:rsid w:val="00FD6F70"/>
    <w:rsid w:val="00FE4A4D"/>
    <w:rsid w:val="00FF31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CDF"/>
    <w:pPr>
      <w:ind w:left="720"/>
      <w:contextualSpacing/>
    </w:pPr>
  </w:style>
  <w:style w:type="paragraph" w:styleId="BodyText">
    <w:name w:val="Body Text"/>
    <w:basedOn w:val="Normal"/>
    <w:link w:val="BodyTextChar"/>
    <w:semiHidden/>
    <w:rsid w:val="004953E6"/>
    <w:pPr>
      <w:jc w:val="lowKashida"/>
    </w:pPr>
    <w:rPr>
      <w:rFonts w:ascii="Times New Roman" w:eastAsia="Times New Roman" w:hAnsi="Times New Roman" w:cs="Arial"/>
      <w:sz w:val="20"/>
      <w:szCs w:val="32"/>
    </w:rPr>
  </w:style>
  <w:style w:type="character" w:customStyle="1" w:styleId="BodyTextChar">
    <w:name w:val="Body Text Char"/>
    <w:basedOn w:val="DefaultParagraphFont"/>
    <w:link w:val="BodyText"/>
    <w:semiHidden/>
    <w:rsid w:val="004953E6"/>
    <w:rPr>
      <w:rFonts w:ascii="Times New Roman" w:eastAsia="Times New Roman" w:hAnsi="Times New Roman" w:cs="Arial"/>
      <w:sz w:val="20"/>
      <w:szCs w:val="32"/>
    </w:rPr>
  </w:style>
  <w:style w:type="paragraph" w:styleId="Header">
    <w:name w:val="header"/>
    <w:basedOn w:val="Normal"/>
    <w:link w:val="HeaderChar"/>
    <w:uiPriority w:val="99"/>
    <w:semiHidden/>
    <w:unhideWhenUsed/>
    <w:rsid w:val="00F16C41"/>
    <w:pPr>
      <w:tabs>
        <w:tab w:val="center" w:pos="4153"/>
        <w:tab w:val="right" w:pos="8306"/>
      </w:tabs>
    </w:pPr>
  </w:style>
  <w:style w:type="character" w:customStyle="1" w:styleId="HeaderChar">
    <w:name w:val="Header Char"/>
    <w:basedOn w:val="DefaultParagraphFont"/>
    <w:link w:val="Header"/>
    <w:uiPriority w:val="99"/>
    <w:semiHidden/>
    <w:rsid w:val="00F16C41"/>
  </w:style>
  <w:style w:type="paragraph" w:styleId="Footer">
    <w:name w:val="footer"/>
    <w:basedOn w:val="Normal"/>
    <w:link w:val="FooterChar"/>
    <w:uiPriority w:val="99"/>
    <w:unhideWhenUsed/>
    <w:rsid w:val="00F16C41"/>
    <w:pPr>
      <w:tabs>
        <w:tab w:val="center" w:pos="4153"/>
        <w:tab w:val="right" w:pos="8306"/>
      </w:tabs>
    </w:pPr>
  </w:style>
  <w:style w:type="character" w:customStyle="1" w:styleId="FooterChar">
    <w:name w:val="Footer Char"/>
    <w:basedOn w:val="DefaultParagraphFont"/>
    <w:link w:val="Footer"/>
    <w:uiPriority w:val="99"/>
    <w:rsid w:val="00F16C41"/>
  </w:style>
  <w:style w:type="paragraph" w:styleId="FootnoteText">
    <w:name w:val="footnote text"/>
    <w:basedOn w:val="Normal"/>
    <w:link w:val="FootnoteTextChar"/>
    <w:unhideWhenUsed/>
    <w:rsid w:val="00B90E15"/>
    <w:rPr>
      <w:sz w:val="20"/>
      <w:szCs w:val="20"/>
    </w:rPr>
  </w:style>
  <w:style w:type="character" w:customStyle="1" w:styleId="FootnoteTextChar">
    <w:name w:val="Footnote Text Char"/>
    <w:basedOn w:val="DefaultParagraphFont"/>
    <w:link w:val="FootnoteText"/>
    <w:rsid w:val="00B90E15"/>
    <w:rPr>
      <w:sz w:val="20"/>
      <w:szCs w:val="20"/>
    </w:rPr>
  </w:style>
  <w:style w:type="character" w:styleId="FootnoteReference">
    <w:name w:val="footnote reference"/>
    <w:basedOn w:val="DefaultParagraphFont"/>
    <w:semiHidden/>
    <w:unhideWhenUsed/>
    <w:rsid w:val="00B90E15"/>
    <w:rPr>
      <w:vertAlign w:val="superscript"/>
    </w:rPr>
  </w:style>
  <w:style w:type="character" w:styleId="Hyperlink">
    <w:name w:val="Hyperlink"/>
    <w:basedOn w:val="DefaultParagraphFont"/>
    <w:uiPriority w:val="99"/>
    <w:unhideWhenUsed/>
    <w:rsid w:val="00771D8B"/>
    <w:rPr>
      <w:color w:val="0000FF" w:themeColor="hyperlink"/>
      <w:u w:val="single"/>
    </w:rPr>
  </w:style>
  <w:style w:type="character" w:customStyle="1" w:styleId="personname">
    <w:name w:val="person_name"/>
    <w:basedOn w:val="DefaultParagraphFont"/>
    <w:rsid w:val="00451F9A"/>
  </w:style>
  <w:style w:type="character" w:customStyle="1" w:styleId="apple-converted-space">
    <w:name w:val="apple-converted-space"/>
    <w:basedOn w:val="DefaultParagraphFont"/>
    <w:rsid w:val="00451F9A"/>
  </w:style>
  <w:style w:type="character" w:styleId="Emphasis">
    <w:name w:val="Emphasis"/>
    <w:basedOn w:val="DefaultParagraphFont"/>
    <w:uiPriority w:val="20"/>
    <w:qFormat/>
    <w:rsid w:val="00451F9A"/>
    <w:rPr>
      <w:i/>
      <w:iCs/>
    </w:rPr>
  </w:style>
  <w:style w:type="paragraph" w:styleId="BalloonText">
    <w:name w:val="Balloon Text"/>
    <w:basedOn w:val="Normal"/>
    <w:link w:val="BalloonTextChar"/>
    <w:uiPriority w:val="99"/>
    <w:semiHidden/>
    <w:unhideWhenUsed/>
    <w:rsid w:val="003E0D4C"/>
    <w:rPr>
      <w:rFonts w:ascii="Tahoma" w:hAnsi="Tahoma" w:cs="Tahoma"/>
      <w:sz w:val="16"/>
      <w:szCs w:val="16"/>
    </w:rPr>
  </w:style>
  <w:style w:type="character" w:customStyle="1" w:styleId="BalloonTextChar">
    <w:name w:val="Balloon Text Char"/>
    <w:basedOn w:val="DefaultParagraphFont"/>
    <w:link w:val="BalloonText"/>
    <w:uiPriority w:val="99"/>
    <w:semiHidden/>
    <w:rsid w:val="003E0D4C"/>
    <w:rPr>
      <w:rFonts w:ascii="Tahoma" w:hAnsi="Tahoma" w:cs="Tahoma"/>
      <w:sz w:val="16"/>
      <w:szCs w:val="16"/>
    </w:rPr>
  </w:style>
  <w:style w:type="paragraph" w:styleId="EndnoteText">
    <w:name w:val="endnote text"/>
    <w:basedOn w:val="Normal"/>
    <w:link w:val="EndnoteTextChar"/>
    <w:unhideWhenUsed/>
    <w:rsid w:val="00CC303D"/>
    <w:rPr>
      <w:rFonts w:ascii="Calibri" w:eastAsia="Calibri" w:hAnsi="Calibri" w:cs="Simplified Arabic"/>
      <w:sz w:val="20"/>
      <w:szCs w:val="20"/>
      <w:lang w:val="fr-FR" w:eastAsia="fr-FR" w:bidi="ar-DZ"/>
    </w:rPr>
  </w:style>
  <w:style w:type="character" w:customStyle="1" w:styleId="EndnoteTextChar">
    <w:name w:val="Endnote Text Char"/>
    <w:basedOn w:val="DefaultParagraphFont"/>
    <w:link w:val="EndnoteText"/>
    <w:rsid w:val="00CC303D"/>
    <w:rPr>
      <w:rFonts w:ascii="Calibri" w:eastAsia="Calibri" w:hAnsi="Calibri" w:cs="Simplified Arabic"/>
      <w:sz w:val="20"/>
      <w:szCs w:val="20"/>
      <w:lang w:val="fr-FR" w:eastAsia="fr-FR" w:bidi="ar-DZ"/>
    </w:rPr>
  </w:style>
  <w:style w:type="character" w:styleId="EndnoteReference">
    <w:name w:val="endnote reference"/>
    <w:basedOn w:val="DefaultParagraphFont"/>
    <w:unhideWhenUsed/>
    <w:rsid w:val="00CC303D"/>
    <w:rPr>
      <w:vertAlign w:val="superscript"/>
    </w:rPr>
  </w:style>
  <w:style w:type="paragraph" w:customStyle="1" w:styleId="quran">
    <w:name w:val="quran"/>
    <w:basedOn w:val="Normal"/>
    <w:rsid w:val="00EF7FF5"/>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94469">
      <w:bodyDiv w:val="1"/>
      <w:marLeft w:val="0"/>
      <w:marRight w:val="0"/>
      <w:marTop w:val="0"/>
      <w:marBottom w:val="0"/>
      <w:divBdr>
        <w:top w:val="none" w:sz="0" w:space="0" w:color="auto"/>
        <w:left w:val="none" w:sz="0" w:space="0" w:color="auto"/>
        <w:bottom w:val="none" w:sz="0" w:space="0" w:color="auto"/>
        <w:right w:val="none" w:sz="0" w:space="0" w:color="auto"/>
      </w:divBdr>
      <w:divsChild>
        <w:div w:id="516623651">
          <w:marLeft w:val="0"/>
          <w:marRight w:val="547"/>
          <w:marTop w:val="0"/>
          <w:marBottom w:val="0"/>
          <w:divBdr>
            <w:top w:val="none" w:sz="0" w:space="0" w:color="auto"/>
            <w:left w:val="none" w:sz="0" w:space="0" w:color="auto"/>
            <w:bottom w:val="none" w:sz="0" w:space="0" w:color="auto"/>
            <w:right w:val="none" w:sz="0" w:space="0" w:color="auto"/>
          </w:divBdr>
        </w:div>
      </w:divsChild>
    </w:div>
    <w:div w:id="48962659">
      <w:bodyDiv w:val="1"/>
      <w:marLeft w:val="0"/>
      <w:marRight w:val="0"/>
      <w:marTop w:val="0"/>
      <w:marBottom w:val="0"/>
      <w:divBdr>
        <w:top w:val="none" w:sz="0" w:space="0" w:color="auto"/>
        <w:left w:val="none" w:sz="0" w:space="0" w:color="auto"/>
        <w:bottom w:val="none" w:sz="0" w:space="0" w:color="auto"/>
        <w:right w:val="none" w:sz="0" w:space="0" w:color="auto"/>
      </w:divBdr>
      <w:divsChild>
        <w:div w:id="327825462">
          <w:marLeft w:val="0"/>
          <w:marRight w:val="547"/>
          <w:marTop w:val="0"/>
          <w:marBottom w:val="0"/>
          <w:divBdr>
            <w:top w:val="none" w:sz="0" w:space="0" w:color="auto"/>
            <w:left w:val="none" w:sz="0" w:space="0" w:color="auto"/>
            <w:bottom w:val="none" w:sz="0" w:space="0" w:color="auto"/>
            <w:right w:val="none" w:sz="0" w:space="0" w:color="auto"/>
          </w:divBdr>
        </w:div>
      </w:divsChild>
    </w:div>
    <w:div w:id="561674635">
      <w:bodyDiv w:val="1"/>
      <w:marLeft w:val="0"/>
      <w:marRight w:val="0"/>
      <w:marTop w:val="0"/>
      <w:marBottom w:val="0"/>
      <w:divBdr>
        <w:top w:val="none" w:sz="0" w:space="0" w:color="auto"/>
        <w:left w:val="none" w:sz="0" w:space="0" w:color="auto"/>
        <w:bottom w:val="none" w:sz="0" w:space="0" w:color="auto"/>
        <w:right w:val="none" w:sz="0" w:space="0" w:color="auto"/>
      </w:divBdr>
      <w:divsChild>
        <w:div w:id="765929345">
          <w:marLeft w:val="0"/>
          <w:marRight w:val="547"/>
          <w:marTop w:val="0"/>
          <w:marBottom w:val="0"/>
          <w:divBdr>
            <w:top w:val="none" w:sz="0" w:space="0" w:color="auto"/>
            <w:left w:val="none" w:sz="0" w:space="0" w:color="auto"/>
            <w:bottom w:val="none" w:sz="0" w:space="0" w:color="auto"/>
            <w:right w:val="none" w:sz="0" w:space="0" w:color="auto"/>
          </w:divBdr>
        </w:div>
      </w:divsChild>
    </w:div>
    <w:div w:id="612975944">
      <w:bodyDiv w:val="1"/>
      <w:marLeft w:val="0"/>
      <w:marRight w:val="0"/>
      <w:marTop w:val="0"/>
      <w:marBottom w:val="0"/>
      <w:divBdr>
        <w:top w:val="none" w:sz="0" w:space="0" w:color="auto"/>
        <w:left w:val="none" w:sz="0" w:space="0" w:color="auto"/>
        <w:bottom w:val="none" w:sz="0" w:space="0" w:color="auto"/>
        <w:right w:val="none" w:sz="0" w:space="0" w:color="auto"/>
      </w:divBdr>
      <w:divsChild>
        <w:div w:id="590554806">
          <w:marLeft w:val="0"/>
          <w:marRight w:val="547"/>
          <w:marTop w:val="0"/>
          <w:marBottom w:val="0"/>
          <w:divBdr>
            <w:top w:val="none" w:sz="0" w:space="0" w:color="auto"/>
            <w:left w:val="none" w:sz="0" w:space="0" w:color="auto"/>
            <w:bottom w:val="none" w:sz="0" w:space="0" w:color="auto"/>
            <w:right w:val="none" w:sz="0" w:space="0" w:color="auto"/>
          </w:divBdr>
        </w:div>
      </w:divsChild>
    </w:div>
    <w:div w:id="659966531">
      <w:bodyDiv w:val="1"/>
      <w:marLeft w:val="0"/>
      <w:marRight w:val="0"/>
      <w:marTop w:val="0"/>
      <w:marBottom w:val="0"/>
      <w:divBdr>
        <w:top w:val="none" w:sz="0" w:space="0" w:color="auto"/>
        <w:left w:val="none" w:sz="0" w:space="0" w:color="auto"/>
        <w:bottom w:val="none" w:sz="0" w:space="0" w:color="auto"/>
        <w:right w:val="none" w:sz="0" w:space="0" w:color="auto"/>
      </w:divBdr>
      <w:divsChild>
        <w:div w:id="1632861192">
          <w:marLeft w:val="0"/>
          <w:marRight w:val="547"/>
          <w:marTop w:val="0"/>
          <w:marBottom w:val="0"/>
          <w:divBdr>
            <w:top w:val="none" w:sz="0" w:space="0" w:color="auto"/>
            <w:left w:val="none" w:sz="0" w:space="0" w:color="auto"/>
            <w:bottom w:val="none" w:sz="0" w:space="0" w:color="auto"/>
            <w:right w:val="none" w:sz="0" w:space="0" w:color="auto"/>
          </w:divBdr>
        </w:div>
        <w:div w:id="2073580337">
          <w:marLeft w:val="0"/>
          <w:marRight w:val="547"/>
          <w:marTop w:val="0"/>
          <w:marBottom w:val="0"/>
          <w:divBdr>
            <w:top w:val="none" w:sz="0" w:space="0" w:color="auto"/>
            <w:left w:val="none" w:sz="0" w:space="0" w:color="auto"/>
            <w:bottom w:val="none" w:sz="0" w:space="0" w:color="auto"/>
            <w:right w:val="none" w:sz="0" w:space="0" w:color="auto"/>
          </w:divBdr>
        </w:div>
      </w:divsChild>
    </w:div>
    <w:div w:id="716047674">
      <w:bodyDiv w:val="1"/>
      <w:marLeft w:val="0"/>
      <w:marRight w:val="0"/>
      <w:marTop w:val="0"/>
      <w:marBottom w:val="0"/>
      <w:divBdr>
        <w:top w:val="none" w:sz="0" w:space="0" w:color="auto"/>
        <w:left w:val="none" w:sz="0" w:space="0" w:color="auto"/>
        <w:bottom w:val="none" w:sz="0" w:space="0" w:color="auto"/>
        <w:right w:val="none" w:sz="0" w:space="0" w:color="auto"/>
      </w:divBdr>
      <w:divsChild>
        <w:div w:id="374157790">
          <w:marLeft w:val="0"/>
          <w:marRight w:val="547"/>
          <w:marTop w:val="0"/>
          <w:marBottom w:val="0"/>
          <w:divBdr>
            <w:top w:val="none" w:sz="0" w:space="0" w:color="auto"/>
            <w:left w:val="none" w:sz="0" w:space="0" w:color="auto"/>
            <w:bottom w:val="none" w:sz="0" w:space="0" w:color="auto"/>
            <w:right w:val="none" w:sz="0" w:space="0" w:color="auto"/>
          </w:divBdr>
        </w:div>
      </w:divsChild>
    </w:div>
    <w:div w:id="863051969">
      <w:bodyDiv w:val="1"/>
      <w:marLeft w:val="0"/>
      <w:marRight w:val="0"/>
      <w:marTop w:val="0"/>
      <w:marBottom w:val="0"/>
      <w:divBdr>
        <w:top w:val="none" w:sz="0" w:space="0" w:color="auto"/>
        <w:left w:val="none" w:sz="0" w:space="0" w:color="auto"/>
        <w:bottom w:val="none" w:sz="0" w:space="0" w:color="auto"/>
        <w:right w:val="none" w:sz="0" w:space="0" w:color="auto"/>
      </w:divBdr>
      <w:divsChild>
        <w:div w:id="1414473285">
          <w:marLeft w:val="0"/>
          <w:marRight w:val="547"/>
          <w:marTop w:val="0"/>
          <w:marBottom w:val="0"/>
          <w:divBdr>
            <w:top w:val="none" w:sz="0" w:space="0" w:color="auto"/>
            <w:left w:val="none" w:sz="0" w:space="0" w:color="auto"/>
            <w:bottom w:val="none" w:sz="0" w:space="0" w:color="auto"/>
            <w:right w:val="none" w:sz="0" w:space="0" w:color="auto"/>
          </w:divBdr>
        </w:div>
      </w:divsChild>
    </w:div>
    <w:div w:id="1549099400">
      <w:bodyDiv w:val="1"/>
      <w:marLeft w:val="0"/>
      <w:marRight w:val="0"/>
      <w:marTop w:val="0"/>
      <w:marBottom w:val="0"/>
      <w:divBdr>
        <w:top w:val="none" w:sz="0" w:space="0" w:color="auto"/>
        <w:left w:val="none" w:sz="0" w:space="0" w:color="auto"/>
        <w:bottom w:val="none" w:sz="0" w:space="0" w:color="auto"/>
        <w:right w:val="none" w:sz="0" w:space="0" w:color="auto"/>
      </w:divBdr>
      <w:divsChild>
        <w:div w:id="1055469347">
          <w:marLeft w:val="0"/>
          <w:marRight w:val="547"/>
          <w:marTop w:val="0"/>
          <w:marBottom w:val="0"/>
          <w:divBdr>
            <w:top w:val="none" w:sz="0" w:space="0" w:color="auto"/>
            <w:left w:val="none" w:sz="0" w:space="0" w:color="auto"/>
            <w:bottom w:val="none" w:sz="0" w:space="0" w:color="auto"/>
            <w:right w:val="none" w:sz="0" w:space="0" w:color="auto"/>
          </w:divBdr>
        </w:div>
      </w:divsChild>
    </w:div>
    <w:div w:id="1583248778">
      <w:bodyDiv w:val="1"/>
      <w:marLeft w:val="0"/>
      <w:marRight w:val="0"/>
      <w:marTop w:val="0"/>
      <w:marBottom w:val="0"/>
      <w:divBdr>
        <w:top w:val="none" w:sz="0" w:space="0" w:color="auto"/>
        <w:left w:val="none" w:sz="0" w:space="0" w:color="auto"/>
        <w:bottom w:val="none" w:sz="0" w:space="0" w:color="auto"/>
        <w:right w:val="none" w:sz="0" w:space="0" w:color="auto"/>
      </w:divBdr>
      <w:divsChild>
        <w:div w:id="1918857810">
          <w:marLeft w:val="0"/>
          <w:marRight w:val="547"/>
          <w:marTop w:val="0"/>
          <w:marBottom w:val="0"/>
          <w:divBdr>
            <w:top w:val="none" w:sz="0" w:space="0" w:color="auto"/>
            <w:left w:val="none" w:sz="0" w:space="0" w:color="auto"/>
            <w:bottom w:val="none" w:sz="0" w:space="0" w:color="auto"/>
            <w:right w:val="none" w:sz="0" w:space="0" w:color="auto"/>
          </w:divBdr>
        </w:div>
      </w:divsChild>
    </w:div>
    <w:div w:id="1645966127">
      <w:bodyDiv w:val="1"/>
      <w:marLeft w:val="0"/>
      <w:marRight w:val="0"/>
      <w:marTop w:val="0"/>
      <w:marBottom w:val="0"/>
      <w:divBdr>
        <w:top w:val="none" w:sz="0" w:space="0" w:color="auto"/>
        <w:left w:val="none" w:sz="0" w:space="0" w:color="auto"/>
        <w:bottom w:val="none" w:sz="0" w:space="0" w:color="auto"/>
        <w:right w:val="none" w:sz="0" w:space="0" w:color="auto"/>
      </w:divBdr>
    </w:div>
    <w:div w:id="1668629974">
      <w:bodyDiv w:val="1"/>
      <w:marLeft w:val="0"/>
      <w:marRight w:val="0"/>
      <w:marTop w:val="0"/>
      <w:marBottom w:val="0"/>
      <w:divBdr>
        <w:top w:val="none" w:sz="0" w:space="0" w:color="auto"/>
        <w:left w:val="none" w:sz="0" w:space="0" w:color="auto"/>
        <w:bottom w:val="none" w:sz="0" w:space="0" w:color="auto"/>
        <w:right w:val="none" w:sz="0" w:space="0" w:color="auto"/>
      </w:divBdr>
      <w:divsChild>
        <w:div w:id="1626422906">
          <w:marLeft w:val="0"/>
          <w:marRight w:val="547"/>
          <w:marTop w:val="0"/>
          <w:marBottom w:val="0"/>
          <w:divBdr>
            <w:top w:val="none" w:sz="0" w:space="0" w:color="auto"/>
            <w:left w:val="none" w:sz="0" w:space="0" w:color="auto"/>
            <w:bottom w:val="none" w:sz="0" w:space="0" w:color="auto"/>
            <w:right w:val="none" w:sz="0" w:space="0" w:color="auto"/>
          </w:divBdr>
        </w:div>
      </w:divsChild>
    </w:div>
    <w:div w:id="1904950781">
      <w:bodyDiv w:val="1"/>
      <w:marLeft w:val="0"/>
      <w:marRight w:val="0"/>
      <w:marTop w:val="0"/>
      <w:marBottom w:val="0"/>
      <w:divBdr>
        <w:top w:val="none" w:sz="0" w:space="0" w:color="auto"/>
        <w:left w:val="none" w:sz="0" w:space="0" w:color="auto"/>
        <w:bottom w:val="none" w:sz="0" w:space="0" w:color="auto"/>
        <w:right w:val="none" w:sz="0" w:space="0" w:color="auto"/>
      </w:divBdr>
    </w:div>
    <w:div w:id="1920824732">
      <w:bodyDiv w:val="1"/>
      <w:marLeft w:val="0"/>
      <w:marRight w:val="0"/>
      <w:marTop w:val="0"/>
      <w:marBottom w:val="0"/>
      <w:divBdr>
        <w:top w:val="none" w:sz="0" w:space="0" w:color="auto"/>
        <w:left w:val="none" w:sz="0" w:space="0" w:color="auto"/>
        <w:bottom w:val="none" w:sz="0" w:space="0" w:color="auto"/>
        <w:right w:val="none" w:sz="0" w:space="0" w:color="auto"/>
      </w:divBdr>
    </w:div>
    <w:div w:id="2118409485">
      <w:bodyDiv w:val="1"/>
      <w:marLeft w:val="0"/>
      <w:marRight w:val="0"/>
      <w:marTop w:val="0"/>
      <w:marBottom w:val="0"/>
      <w:divBdr>
        <w:top w:val="none" w:sz="0" w:space="0" w:color="auto"/>
        <w:left w:val="none" w:sz="0" w:space="0" w:color="auto"/>
        <w:bottom w:val="none" w:sz="0" w:space="0" w:color="auto"/>
        <w:right w:val="none" w:sz="0" w:space="0" w:color="auto"/>
      </w:divBdr>
      <w:divsChild>
        <w:div w:id="37080786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harq.com/details/281274" TargetMode="External"/><Relationship Id="rId5" Type="http://schemas.openxmlformats.org/officeDocument/2006/relationships/webSettings" Target="webSettings.xml"/><Relationship Id="rId10" Type="http://schemas.openxmlformats.org/officeDocument/2006/relationships/hyperlink" Target="http://www.kantakji.com/media" TargetMode="External"/><Relationship Id="rId4" Type="http://schemas.openxmlformats.org/officeDocument/2006/relationships/settings" Target="settings.xml"/><Relationship Id="rId9" Type="http://schemas.openxmlformats.org/officeDocument/2006/relationships/hyperlink" Target="http://www.aaoifi.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antakji.com/media" TargetMode="External"/><Relationship Id="rId2" Type="http://schemas.openxmlformats.org/officeDocument/2006/relationships/hyperlink" Target="http://www.al-sharq.com/details/281274" TargetMode="External"/><Relationship Id="rId1" Type="http://schemas.openxmlformats.org/officeDocument/2006/relationships/hyperlink" Target="http://www.aaoifi.com" TargetMode="External"/><Relationship Id="rId4" Type="http://schemas.openxmlformats.org/officeDocument/2006/relationships/hyperlink" Target="http://www.kantakji.com/medi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6401-0EAB-4F27-A02C-DB62E6C0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31</Pages>
  <Words>8771</Words>
  <Characters>49995</Characters>
  <Application>Microsoft Office Word</Application>
  <DocSecurity>0</DocSecurity>
  <Lines>416</Lines>
  <Paragraphs>117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58649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Mark-tec</dc:creator>
  <cp:lastModifiedBy>maysoon</cp:lastModifiedBy>
  <cp:revision>54</cp:revision>
  <cp:lastPrinted>2015-07-01T07:28:00Z</cp:lastPrinted>
  <dcterms:created xsi:type="dcterms:W3CDTF">2015-06-28T22:27:00Z</dcterms:created>
  <dcterms:modified xsi:type="dcterms:W3CDTF">2015-07-25T12:59:00Z</dcterms:modified>
</cp:coreProperties>
</file>