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E0" w:rsidRDefault="007E1646" w:rsidP="00025367">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w:drawing>
          <wp:anchor distT="36576" distB="36576" distL="36576" distR="36576" simplePos="0" relativeHeight="251668480" behindDoc="0" locked="0" layoutInCell="1" allowOverlap="1">
            <wp:simplePos x="0" y="0"/>
            <wp:positionH relativeFrom="column">
              <wp:posOffset>2299335</wp:posOffset>
            </wp:positionH>
            <wp:positionV relativeFrom="paragraph">
              <wp:posOffset>680085</wp:posOffset>
            </wp:positionV>
            <wp:extent cx="1638935" cy="1161415"/>
            <wp:effectExtent l="19050" t="19050" r="18415" b="19685"/>
            <wp:wrapSquare wrapText="bothSides"/>
            <wp:docPr id="1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srcRect/>
                    <a:stretch>
                      <a:fillRect/>
                    </a:stretch>
                  </pic:blipFill>
                  <pic:spPr bwMode="auto">
                    <a:xfrm>
                      <a:off x="0" y="0"/>
                      <a:ext cx="1638935" cy="1161415"/>
                    </a:xfrm>
                    <a:prstGeom prst="rect">
                      <a:avLst/>
                    </a:prstGeom>
                    <a:noFill/>
                    <a:ln w="9525" algn="in">
                      <a:solidFill>
                        <a:srgbClr val="E36C0A"/>
                      </a:solidFill>
                      <a:miter lim="800000"/>
                      <a:headEnd/>
                      <a:tailEnd/>
                    </a:ln>
                  </pic:spPr>
                </pic:pic>
              </a:graphicData>
            </a:graphic>
          </wp:anchor>
        </w:drawing>
      </w:r>
      <w:r w:rsidR="005B3F5D">
        <w:rPr>
          <w:rFonts w:ascii="Traditional Arabic" w:hAnsi="Traditional Arabic" w:cs="Traditional Arabic"/>
          <w:b/>
          <w:bCs/>
          <w:noProof/>
          <w:sz w:val="32"/>
          <w:szCs w:val="32"/>
          <w:rtl/>
          <w:lang w:eastAsia="fr-FR"/>
        </w:rPr>
        <w:pict>
          <v:roundrect id="_x0000_s1041" style="position:absolute;left:0;text-align:left;margin-left:-27.35pt;margin-top:-39.3pt;width:533.85pt;height:140.75pt;z-index:-251649024;mso-position-horizontal-relative:margin;mso-position-vertical-relative:margin" arcsize="10923f" fillcolor="#c2d69b [1942]" strokecolor="#9bbb59 [3206]" strokeweight="1pt">
            <v:fill color2="#9bbb59 [3206]" focusposition="1" focussize="" focus="50%" type="gradient"/>
            <v:shadow on="t" type="perspective" color="#4e6128 [1606]" offset="1pt" offset2="-3pt"/>
            <o:extrusion v:ext="view" backdepth="1in" viewpoint="0,34.72222mm" viewpointorigin="0,.5" skewangle="90" lightposition="-50000" lightposition2="50000" type="perspective"/>
            <v:textbox style="mso-next-textbox:#_x0000_s1041">
              <w:txbxContent>
                <w:p w:rsidR="007E1646" w:rsidRPr="007E1646" w:rsidRDefault="007E1646" w:rsidP="007E1646">
                  <w:pPr>
                    <w:jc w:val="center"/>
                    <w:textAlignment w:val="top"/>
                    <w:rPr>
                      <w:rFonts w:ascii="Sakkal Majalla" w:hAnsi="Sakkal Majalla" w:cs="Sakkal Majalla"/>
                      <w:b/>
                      <w:bCs/>
                      <w:sz w:val="40"/>
                      <w:szCs w:val="40"/>
                    </w:rPr>
                  </w:pPr>
                  <w:r w:rsidRPr="007E1646">
                    <w:rPr>
                      <w:rFonts w:ascii="Sakkal Majalla" w:hAnsi="Sakkal Majalla" w:cs="Sakkal Majalla"/>
                      <w:b/>
                      <w:bCs/>
                      <w:sz w:val="40"/>
                      <w:szCs w:val="40"/>
                      <w:rtl/>
                    </w:rPr>
                    <w:t>جامعة سعد دحلب البليدة</w:t>
                  </w:r>
                  <w:r w:rsidRPr="007E1646">
                    <w:rPr>
                      <w:rFonts w:ascii="Sakkal Majalla" w:hAnsi="Sakkal Majalla" w:cs="Sakkal Majalla" w:hint="cs"/>
                      <w:b/>
                      <w:bCs/>
                      <w:sz w:val="40"/>
                      <w:szCs w:val="40"/>
                      <w:rtl/>
                    </w:rPr>
                    <w:t>- الجزائر</w:t>
                  </w:r>
                </w:p>
                <w:p w:rsidR="007E1646" w:rsidRPr="007E1646" w:rsidRDefault="007E1646" w:rsidP="007E1646">
                  <w:pPr>
                    <w:jc w:val="center"/>
                  </w:pPr>
                  <w:r w:rsidRPr="007E1646">
                    <w:rPr>
                      <w:rFonts w:ascii="Sakkal Majalla" w:hAnsi="Sakkal Majalla" w:cs="Sakkal Majalla"/>
                      <w:b/>
                      <w:bCs/>
                      <w:sz w:val="40"/>
                      <w:szCs w:val="40"/>
                      <w:rtl/>
                    </w:rPr>
                    <w:t xml:space="preserve">مخبر </w:t>
                  </w:r>
                  <w:r w:rsidRPr="007E1646">
                    <w:rPr>
                      <w:rFonts w:ascii="Sakkal Majalla" w:hAnsi="Sakkal Majalla" w:cs="Sakkal Majalla" w:hint="cs"/>
                      <w:b/>
                      <w:bCs/>
                      <w:sz w:val="40"/>
                      <w:szCs w:val="40"/>
                      <w:rtl/>
                    </w:rPr>
                    <w:t>البحث حول الإبداع و تغير المنظمات و المؤسسات</w:t>
                  </w:r>
                </w:p>
              </w:txbxContent>
            </v:textbox>
            <w10:wrap type="square" anchorx="margin" anchory="margin"/>
          </v:roundrect>
        </w:pict>
      </w:r>
    </w:p>
    <w:p w:rsidR="00EC64E0" w:rsidRDefault="007E1646" w:rsidP="00EC64E0">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b/>
          <w:bCs/>
          <w:noProof/>
          <w:sz w:val="32"/>
          <w:szCs w:val="32"/>
          <w:rtl/>
          <w:lang w:eastAsia="fr-FR"/>
        </w:rPr>
        <w:drawing>
          <wp:anchor distT="0" distB="0" distL="114300" distR="114300" simplePos="0" relativeHeight="251670528" behindDoc="1" locked="0" layoutInCell="1" allowOverlap="1">
            <wp:simplePos x="0" y="0"/>
            <wp:positionH relativeFrom="column">
              <wp:posOffset>22860</wp:posOffset>
            </wp:positionH>
            <wp:positionV relativeFrom="paragraph">
              <wp:posOffset>193675</wp:posOffset>
            </wp:positionV>
            <wp:extent cx="5986780" cy="7061200"/>
            <wp:effectExtent l="38100" t="19050" r="33020" b="2178050"/>
            <wp:wrapNone/>
            <wp:docPr id="25" name="Image 1" descr="clip_image0021"/>
            <wp:cNvGraphicFramePr/>
            <a:graphic xmlns:a="http://schemas.openxmlformats.org/drawingml/2006/main">
              <a:graphicData uri="http://schemas.openxmlformats.org/drawingml/2006/picture">
                <pic:pic xmlns:pic="http://schemas.openxmlformats.org/drawingml/2006/picture">
                  <pic:nvPicPr>
                    <pic:cNvPr id="2054" name="Picture 6" descr="clip_image0021"/>
                    <pic:cNvPicPr preferRelativeResize="0">
                      <a:picLocks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986780" cy="7061200"/>
                    </a:xfrm>
                    <a:prstGeom prst="roundRect">
                      <a:avLst>
                        <a:gd name="adj" fmla="val 8594"/>
                      </a:avLst>
                    </a:prstGeom>
                    <a:solidFill>
                      <a:srgbClr val="FFFFFF">
                        <a:shade val="85000"/>
                      </a:srgbClr>
                    </a:solidFill>
                    <a:ln>
                      <a:solidFill>
                        <a:srgbClr val="C00000"/>
                      </a:solidFill>
                    </a:ln>
                    <a:effectLst>
                      <a:reflection blurRad="12700" stA="38000" endPos="28000" dist="5000" dir="5400000" sy="-100000" algn="bl" rotWithShape="0"/>
                    </a:effectLst>
                  </pic:spPr>
                </pic:pic>
              </a:graphicData>
            </a:graphic>
          </wp:anchor>
        </w:drawing>
      </w:r>
    </w:p>
    <w:p w:rsidR="007E1646" w:rsidRPr="007E1646" w:rsidRDefault="007E1646" w:rsidP="007E1646">
      <w:pPr>
        <w:bidi/>
        <w:spacing w:line="240" w:lineRule="auto"/>
        <w:jc w:val="both"/>
        <w:rPr>
          <w:rFonts w:asciiTheme="majorBidi" w:hAnsiTheme="majorBidi" w:cstheme="majorBidi"/>
          <w:b/>
          <w:bCs/>
          <w:sz w:val="32"/>
          <w:szCs w:val="32"/>
          <w:rtl/>
          <w:lang w:bidi="ar-DZ"/>
        </w:rPr>
      </w:pPr>
    </w:p>
    <w:p w:rsidR="007E1646" w:rsidRPr="007E1646" w:rsidRDefault="007E1646" w:rsidP="007E1646">
      <w:pPr>
        <w:spacing w:line="360" w:lineRule="auto"/>
        <w:jc w:val="center"/>
        <w:rPr>
          <w:rFonts w:asciiTheme="majorBidi" w:hAnsiTheme="majorBidi" w:cstheme="majorBidi"/>
          <w:b/>
          <w:bCs/>
          <w:sz w:val="36"/>
          <w:szCs w:val="36"/>
          <w:rtl/>
          <w:lang w:bidi="ar-DZ"/>
        </w:rPr>
      </w:pPr>
      <w:r w:rsidRPr="007E1646">
        <w:rPr>
          <w:rFonts w:asciiTheme="majorBidi" w:hAnsiTheme="majorBidi" w:cstheme="majorBidi"/>
          <w:b/>
          <w:bCs/>
          <w:sz w:val="32"/>
          <w:szCs w:val="32"/>
          <w:rtl/>
          <w:lang w:bidi="ar-DZ"/>
        </w:rPr>
        <w:tab/>
      </w:r>
      <w:r w:rsidRPr="007E1646">
        <w:rPr>
          <w:rFonts w:asciiTheme="majorBidi" w:hAnsiTheme="majorBidi" w:cstheme="majorBidi"/>
          <w:b/>
          <w:bCs/>
          <w:sz w:val="36"/>
          <w:szCs w:val="36"/>
          <w:rtl/>
          <w:lang w:bidi="ar-DZ"/>
        </w:rPr>
        <w:t xml:space="preserve">مخبر البحث حول الإبداع و تغير المنظمات و المؤسسات </w:t>
      </w:r>
    </w:p>
    <w:p w:rsidR="007E1646" w:rsidRPr="007E1646" w:rsidRDefault="007E1646" w:rsidP="007E1646">
      <w:pPr>
        <w:spacing w:line="360" w:lineRule="auto"/>
        <w:jc w:val="center"/>
        <w:rPr>
          <w:rFonts w:asciiTheme="majorBidi" w:hAnsiTheme="majorBidi" w:cstheme="majorBidi"/>
          <w:b/>
          <w:bCs/>
          <w:sz w:val="28"/>
          <w:szCs w:val="28"/>
          <w:rtl/>
          <w:lang w:bidi="ar-DZ"/>
        </w:rPr>
      </w:pPr>
      <w:r w:rsidRPr="007E1646">
        <w:rPr>
          <w:rFonts w:asciiTheme="majorBidi" w:hAnsiTheme="majorBidi" w:cstheme="majorBidi"/>
          <w:b/>
          <w:bCs/>
          <w:sz w:val="28"/>
          <w:szCs w:val="28"/>
          <w:rtl/>
          <w:lang w:bidi="ar-DZ"/>
        </w:rPr>
        <w:t>ينظم بالتعاون مع كلية العلوم الاقتصادية و التجارية و علوم التسيير</w:t>
      </w:r>
    </w:p>
    <w:p w:rsidR="007E1646" w:rsidRPr="007E1646" w:rsidRDefault="007E1646" w:rsidP="007E1646">
      <w:pPr>
        <w:spacing w:line="360" w:lineRule="auto"/>
        <w:jc w:val="center"/>
        <w:rPr>
          <w:rFonts w:asciiTheme="majorBidi" w:hAnsiTheme="majorBidi" w:cstheme="majorBidi"/>
          <w:b/>
          <w:bCs/>
          <w:sz w:val="28"/>
          <w:szCs w:val="28"/>
          <w:rtl/>
          <w:lang w:bidi="ar-DZ"/>
        </w:rPr>
      </w:pPr>
      <w:r w:rsidRPr="007E1646">
        <w:rPr>
          <w:rFonts w:asciiTheme="majorBidi" w:hAnsiTheme="majorBidi" w:cstheme="majorBidi"/>
          <w:b/>
          <w:bCs/>
          <w:sz w:val="28"/>
          <w:szCs w:val="28"/>
          <w:rtl/>
          <w:lang w:bidi="ar-DZ"/>
        </w:rPr>
        <w:t>الملتقى الدولي الأول حول:</w:t>
      </w:r>
    </w:p>
    <w:p w:rsidR="007E1646" w:rsidRPr="007E1646" w:rsidRDefault="007E1646" w:rsidP="007E1646">
      <w:pPr>
        <w:spacing w:line="360" w:lineRule="auto"/>
        <w:jc w:val="center"/>
        <w:rPr>
          <w:rFonts w:asciiTheme="majorBidi" w:hAnsiTheme="majorBidi" w:cstheme="majorBidi"/>
          <w:b/>
          <w:bCs/>
          <w:sz w:val="28"/>
          <w:szCs w:val="28"/>
          <w:rtl/>
          <w:lang w:bidi="ar-DZ"/>
        </w:rPr>
      </w:pPr>
      <w:r w:rsidRPr="007E1646">
        <w:rPr>
          <w:rFonts w:asciiTheme="majorBidi" w:hAnsiTheme="majorBidi" w:cstheme="majorBidi"/>
          <w:b/>
          <w:bCs/>
          <w:sz w:val="28"/>
          <w:szCs w:val="28"/>
          <w:rtl/>
          <w:lang w:bidi="ar-DZ"/>
        </w:rPr>
        <w:t>اقتصاديات المعرفة و الإبداع</w:t>
      </w:r>
    </w:p>
    <w:p w:rsidR="00EC64E0" w:rsidRDefault="007E1646" w:rsidP="00C0023B">
      <w:pPr>
        <w:spacing w:line="360" w:lineRule="auto"/>
        <w:jc w:val="center"/>
        <w:rPr>
          <w:rFonts w:asciiTheme="majorBidi" w:hAnsiTheme="majorBidi" w:cstheme="majorBidi"/>
          <w:b/>
          <w:bCs/>
          <w:sz w:val="28"/>
          <w:szCs w:val="28"/>
          <w:lang w:bidi="ar-DZ"/>
        </w:rPr>
      </w:pPr>
      <w:r w:rsidRPr="007E1646">
        <w:rPr>
          <w:rFonts w:asciiTheme="majorBidi" w:hAnsiTheme="majorBidi" w:cstheme="majorBidi"/>
          <w:b/>
          <w:bCs/>
          <w:sz w:val="28"/>
          <w:szCs w:val="28"/>
          <w:rtl/>
          <w:lang w:bidi="ar-DZ"/>
        </w:rPr>
        <w:t>خلال الفترة : 17-18 افريل 2013</w:t>
      </w:r>
    </w:p>
    <w:p w:rsidR="00C0023B" w:rsidRDefault="00C0023B" w:rsidP="00C0023B">
      <w:pPr>
        <w:spacing w:line="360" w:lineRule="auto"/>
        <w:jc w:val="center"/>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ورقة بحثية تندرج ضمن المحور الرابع تحت عنوان:</w:t>
      </w:r>
    </w:p>
    <w:p w:rsidR="007E1646" w:rsidRPr="00C0023B" w:rsidRDefault="00C0023B" w:rsidP="00C0023B">
      <w:pPr>
        <w:bidi/>
        <w:spacing w:line="240" w:lineRule="auto"/>
        <w:jc w:val="center"/>
        <w:rPr>
          <w:rFonts w:ascii="Sakkal Majalla" w:hAnsi="Sakkal Majalla" w:cs="Sakkal Majalla"/>
          <w:b/>
          <w:bCs/>
          <w:sz w:val="40"/>
          <w:szCs w:val="40"/>
          <w:rtl/>
        </w:rPr>
      </w:pPr>
      <w:r w:rsidRPr="00C0023B">
        <w:rPr>
          <w:rFonts w:ascii="Sakkal Majalla" w:hAnsi="Sakkal Majalla" w:cs="Sakkal Majalla"/>
          <w:b/>
          <w:bCs/>
          <w:sz w:val="40"/>
          <w:szCs w:val="40"/>
          <w:highlight w:val="green"/>
          <w:rtl/>
        </w:rPr>
        <w:t>الإبداع والابتكار في النظام المصرفي ودوره في تحسين الميزة التنافسية للبنوك</w:t>
      </w:r>
    </w:p>
    <w:p w:rsidR="007E1646" w:rsidRDefault="007E1646" w:rsidP="00C0023B">
      <w:pPr>
        <w:bidi/>
        <w:jc w:val="center"/>
        <w:rPr>
          <w:rFonts w:asciiTheme="majorBidi" w:hAnsiTheme="majorBidi" w:cstheme="majorBidi"/>
          <w:b/>
          <w:bCs/>
          <w:sz w:val="32"/>
          <w:szCs w:val="32"/>
          <w:rtl/>
          <w:lang w:bidi="ar-DZ"/>
        </w:rPr>
      </w:pPr>
      <w:r w:rsidRPr="00586281">
        <w:rPr>
          <w:rFonts w:asciiTheme="majorBidi" w:hAnsiTheme="majorBidi" w:cstheme="majorBidi"/>
          <w:b/>
          <w:bCs/>
          <w:sz w:val="32"/>
          <w:szCs w:val="32"/>
          <w:rtl/>
        </w:rPr>
        <w:t xml:space="preserve">من </w:t>
      </w:r>
      <w:r w:rsidRPr="00586281">
        <w:rPr>
          <w:rFonts w:asciiTheme="majorBidi" w:hAnsiTheme="majorBidi" w:cstheme="majorBidi" w:hint="cs"/>
          <w:b/>
          <w:bCs/>
          <w:sz w:val="32"/>
          <w:szCs w:val="32"/>
          <w:rtl/>
        </w:rPr>
        <w:t>إعداد</w:t>
      </w:r>
      <w:r>
        <w:rPr>
          <w:rFonts w:asciiTheme="majorBidi" w:hAnsiTheme="majorBidi" w:cstheme="majorBidi"/>
          <w:b/>
          <w:bCs/>
          <w:sz w:val="32"/>
          <w:szCs w:val="32"/>
        </w:rPr>
        <w:t xml:space="preserve"> </w:t>
      </w:r>
      <w:r w:rsidR="001411AA">
        <w:rPr>
          <w:rFonts w:asciiTheme="majorBidi" w:hAnsiTheme="majorBidi" w:cstheme="majorBidi" w:hint="cs"/>
          <w:b/>
          <w:bCs/>
          <w:sz w:val="32"/>
          <w:szCs w:val="32"/>
          <w:rtl/>
          <w:lang w:bidi="ar-DZ"/>
        </w:rPr>
        <w:t>الأستاذ</w:t>
      </w:r>
      <w:r w:rsidRPr="00586281">
        <w:rPr>
          <w:rFonts w:asciiTheme="majorBidi" w:hAnsiTheme="majorBidi" w:cstheme="majorBidi"/>
          <w:b/>
          <w:bCs/>
          <w:sz w:val="32"/>
          <w:szCs w:val="32"/>
          <w:rtl/>
        </w:rPr>
        <w:t>:</w:t>
      </w:r>
    </w:p>
    <w:p w:rsidR="007E1646" w:rsidRPr="00586281" w:rsidRDefault="007E1646" w:rsidP="007E1646">
      <w:pPr>
        <w:jc w:val="center"/>
        <w:rPr>
          <w:rFonts w:asciiTheme="majorBidi" w:hAnsiTheme="majorBidi" w:cstheme="majorBidi"/>
          <w:b/>
          <w:bCs/>
          <w:sz w:val="32"/>
          <w:szCs w:val="32"/>
          <w:rtl/>
        </w:rPr>
      </w:pPr>
    </w:p>
    <w:p w:rsidR="007E1646" w:rsidRPr="00586281" w:rsidRDefault="007E1646" w:rsidP="001411AA">
      <w:pPr>
        <w:jc w:val="center"/>
        <w:rPr>
          <w:rFonts w:asciiTheme="majorBidi" w:hAnsiTheme="majorBidi" w:cstheme="majorBidi"/>
          <w:b/>
          <w:bCs/>
          <w:sz w:val="32"/>
          <w:szCs w:val="32"/>
          <w:rtl/>
        </w:rPr>
      </w:pPr>
      <w:r w:rsidRPr="00586281">
        <w:rPr>
          <w:rFonts w:asciiTheme="majorBidi" w:hAnsiTheme="majorBidi" w:cstheme="majorBidi"/>
          <w:b/>
          <w:bCs/>
          <w:sz w:val="32"/>
          <w:szCs w:val="32"/>
          <w:rtl/>
        </w:rPr>
        <w:t>الأستاذ. سفيان نقماري</w:t>
      </w:r>
    </w:p>
    <w:p w:rsidR="007E1646" w:rsidRPr="00586281" w:rsidRDefault="001411AA" w:rsidP="001411AA">
      <w:pPr>
        <w:pStyle w:val="Paragraphedeliste"/>
        <w:bidi/>
        <w:spacing w:after="0" w:line="240" w:lineRule="auto"/>
        <w:jc w:val="both"/>
        <w:rPr>
          <w:rFonts w:asciiTheme="majorBidi" w:hAnsiTheme="majorBidi" w:cstheme="majorBidi"/>
          <w:b/>
          <w:bCs/>
          <w:sz w:val="32"/>
          <w:szCs w:val="32"/>
        </w:rPr>
      </w:pPr>
      <w:r>
        <w:rPr>
          <w:rFonts w:asciiTheme="majorBidi" w:hAnsiTheme="majorBidi" w:cstheme="majorBidi"/>
          <w:b/>
          <w:bCs/>
          <w:sz w:val="32"/>
          <w:szCs w:val="32"/>
        </w:rPr>
        <w:t xml:space="preserve">                                        </w:t>
      </w:r>
      <w:r w:rsidR="007E1646" w:rsidRPr="00586281">
        <w:rPr>
          <w:rFonts w:asciiTheme="majorBidi" w:hAnsiTheme="majorBidi" w:cstheme="majorBidi"/>
          <w:b/>
          <w:bCs/>
          <w:sz w:val="32"/>
          <w:szCs w:val="32"/>
          <w:rtl/>
        </w:rPr>
        <w:t>- جامعة البليدة-</w:t>
      </w:r>
    </w:p>
    <w:p w:rsidR="00EC64E0" w:rsidRDefault="005B3F5D" w:rsidP="001411AA">
      <w:pPr>
        <w:tabs>
          <w:tab w:val="left" w:pos="3908"/>
        </w:tabs>
        <w:bidi/>
        <w:spacing w:line="240" w:lineRule="auto"/>
        <w:jc w:val="center"/>
        <w:rPr>
          <w:rFonts w:ascii="Traditional Arabic" w:hAnsi="Traditional Arabic" w:cs="Traditional Arabic"/>
          <w:b/>
          <w:bCs/>
          <w:sz w:val="32"/>
          <w:szCs w:val="32"/>
          <w:rtl/>
          <w:lang w:bidi="ar-DZ"/>
        </w:rPr>
      </w:pPr>
      <w:hyperlink r:id="rId10" w:history="1">
        <w:r w:rsidR="007E1646" w:rsidRPr="00586281">
          <w:rPr>
            <w:rStyle w:val="Lienhypertexte"/>
            <w:rFonts w:asciiTheme="majorBidi" w:hAnsiTheme="majorBidi" w:cstheme="majorBidi"/>
            <w:color w:val="auto"/>
            <w:sz w:val="32"/>
            <w:szCs w:val="32"/>
          </w:rPr>
          <w:t>sofiane_neg@live.f</w:t>
        </w:r>
      </w:hyperlink>
      <w:r w:rsidR="007E1646" w:rsidRPr="00586281">
        <w:rPr>
          <w:rFonts w:asciiTheme="majorBidi" w:hAnsiTheme="majorBidi" w:cstheme="majorBidi"/>
          <w:b/>
          <w:bCs/>
          <w:sz w:val="32"/>
          <w:szCs w:val="32"/>
        </w:rPr>
        <w:t xml:space="preserve"> r</w:t>
      </w:r>
    </w:p>
    <w:p w:rsidR="00EC64E0" w:rsidRDefault="00EC64E0" w:rsidP="00EC64E0">
      <w:pPr>
        <w:bidi/>
        <w:spacing w:line="240" w:lineRule="auto"/>
        <w:jc w:val="both"/>
        <w:rPr>
          <w:rFonts w:ascii="Traditional Arabic" w:hAnsi="Traditional Arabic" w:cs="Traditional Arabic"/>
          <w:b/>
          <w:bCs/>
          <w:sz w:val="32"/>
          <w:szCs w:val="32"/>
          <w:rtl/>
          <w:lang w:bidi="ar-DZ"/>
        </w:rPr>
      </w:pPr>
    </w:p>
    <w:p w:rsidR="00EC64E0" w:rsidRDefault="00EC64E0" w:rsidP="00EC64E0">
      <w:pPr>
        <w:bidi/>
        <w:spacing w:line="240" w:lineRule="auto"/>
        <w:jc w:val="both"/>
        <w:rPr>
          <w:rFonts w:ascii="Traditional Arabic" w:hAnsi="Traditional Arabic" w:cs="Traditional Arabic"/>
          <w:b/>
          <w:bCs/>
          <w:sz w:val="32"/>
          <w:szCs w:val="32"/>
          <w:rtl/>
          <w:lang w:bidi="ar-DZ"/>
        </w:rPr>
      </w:pPr>
    </w:p>
    <w:p w:rsidR="00EC64E0" w:rsidRDefault="00EC64E0" w:rsidP="00EC64E0">
      <w:pPr>
        <w:bidi/>
        <w:spacing w:line="240" w:lineRule="auto"/>
        <w:jc w:val="both"/>
        <w:rPr>
          <w:rFonts w:ascii="Traditional Arabic" w:hAnsi="Traditional Arabic" w:cs="Traditional Arabic"/>
          <w:b/>
          <w:bCs/>
          <w:sz w:val="32"/>
          <w:szCs w:val="32"/>
          <w:rtl/>
          <w:lang w:bidi="ar-DZ"/>
        </w:rPr>
      </w:pPr>
    </w:p>
    <w:p w:rsidR="007E1646" w:rsidRDefault="007E1646" w:rsidP="00EC64E0">
      <w:pPr>
        <w:bidi/>
        <w:spacing w:line="240" w:lineRule="auto"/>
        <w:jc w:val="both"/>
        <w:rPr>
          <w:rFonts w:ascii="Traditional Arabic" w:hAnsi="Traditional Arabic" w:cs="Traditional Arabic"/>
          <w:b/>
          <w:bCs/>
          <w:sz w:val="32"/>
          <w:szCs w:val="32"/>
          <w:lang w:bidi="ar-DZ"/>
        </w:rPr>
      </w:pPr>
    </w:p>
    <w:p w:rsidR="00025367" w:rsidRDefault="006428CA" w:rsidP="007E1646">
      <w:pPr>
        <w:bidi/>
        <w:spacing w:line="240" w:lineRule="auto"/>
        <w:jc w:val="both"/>
        <w:rPr>
          <w:rFonts w:ascii="Traditional Arabic" w:hAnsi="Traditional Arabic" w:cs="Traditional Arabic"/>
          <w:sz w:val="32"/>
          <w:szCs w:val="32"/>
          <w:rtl/>
          <w:lang w:bidi="ar-DZ"/>
        </w:rPr>
      </w:pPr>
      <w:r w:rsidRPr="00025367">
        <w:rPr>
          <w:rFonts w:ascii="Traditional Arabic" w:hAnsi="Traditional Arabic" w:cs="Traditional Arabic"/>
          <w:b/>
          <w:bCs/>
          <w:sz w:val="32"/>
          <w:szCs w:val="32"/>
          <w:rtl/>
          <w:lang w:bidi="ar-DZ"/>
        </w:rPr>
        <w:lastRenderedPageBreak/>
        <w:t>المقدمة</w:t>
      </w:r>
      <w:r w:rsidRPr="004101FF">
        <w:rPr>
          <w:rFonts w:ascii="Traditional Arabic" w:hAnsi="Traditional Arabic" w:cs="Traditional Arabic"/>
          <w:sz w:val="32"/>
          <w:szCs w:val="32"/>
          <w:rtl/>
          <w:lang w:bidi="ar-DZ"/>
        </w:rPr>
        <w:t xml:space="preserve">: </w:t>
      </w:r>
    </w:p>
    <w:p w:rsidR="00025367" w:rsidRDefault="00025367" w:rsidP="00025367">
      <w:pPr>
        <w:bidi/>
        <w:spacing w:line="240" w:lineRule="auto"/>
        <w:jc w:val="both"/>
        <w:rPr>
          <w:rFonts w:ascii="Traditional Arabic" w:hAnsi="Traditional Arabic" w:cs="Traditional Arabic"/>
          <w:sz w:val="32"/>
          <w:szCs w:val="32"/>
          <w:rtl/>
          <w:lang w:eastAsia="fr-FR"/>
        </w:rPr>
      </w:pPr>
      <w:r>
        <w:rPr>
          <w:rFonts w:ascii="Traditional Arabic" w:hAnsi="Traditional Arabic" w:cs="Traditional Arabic" w:hint="cs"/>
          <w:sz w:val="32"/>
          <w:szCs w:val="32"/>
          <w:rtl/>
          <w:lang w:bidi="ar-DZ"/>
        </w:rPr>
        <w:t xml:space="preserve"> </w:t>
      </w:r>
      <w:r w:rsidR="006428CA" w:rsidRPr="004101FF">
        <w:rPr>
          <w:rFonts w:ascii="Traditional Arabic" w:hAnsi="Traditional Arabic" w:cs="Traditional Arabic"/>
          <w:sz w:val="32"/>
          <w:szCs w:val="32"/>
          <w:rtl/>
          <w:lang w:eastAsia="fr-FR"/>
        </w:rPr>
        <w:t>شهدت البيئة العالمية في العقدين الأخيرين العديد من التطورات و التغيرات من بينها :ظاهرة العولمة و التوجه السريع نحو تحرير التجارة الدولية و قيام التكتلات الاقتصادية ،وتقدم تكنولوجيا المعلومات و الاتصالات و النقل ،و الاقتصاد المبني على المعرفة ،و ارتفاع حدة المنافسة.وقد فرضت هذه التغيرات تحديات جديدة على منظمات الأعمال و الدول.و أصبح التحدي الرئيسي الذي يواجه هذه المنظمات و من ثم الدول ،في ظل عولمة النشاط الاقتصادي ،هو كيفية زيادة قدراتها التنافسية ،و المحافظة عليها لمواكبة تلك التغيرات.</w:t>
      </w:r>
      <w:r>
        <w:rPr>
          <w:rFonts w:ascii="Traditional Arabic" w:hAnsi="Traditional Arabic" w:cs="Traditional Arabic" w:hint="cs"/>
          <w:sz w:val="32"/>
          <w:szCs w:val="32"/>
          <w:rtl/>
          <w:lang w:eastAsia="fr-FR"/>
        </w:rPr>
        <w:t xml:space="preserve"> </w:t>
      </w:r>
    </w:p>
    <w:p w:rsidR="00025367" w:rsidRDefault="004101FF" w:rsidP="00025367">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 </w:t>
      </w:r>
      <w:r w:rsidR="006428CA" w:rsidRPr="004101FF">
        <w:rPr>
          <w:rFonts w:ascii="Traditional Arabic" w:hAnsi="Traditional Arabic" w:cs="Traditional Arabic"/>
          <w:sz w:val="32"/>
          <w:szCs w:val="32"/>
          <w:rtl/>
        </w:rPr>
        <w:t xml:space="preserve">ولعل النظام المصرفي هو </w:t>
      </w:r>
      <w:r w:rsidR="0042256C" w:rsidRPr="004101FF">
        <w:rPr>
          <w:rFonts w:ascii="Traditional Arabic" w:hAnsi="Traditional Arabic" w:cs="Traditional Arabic" w:hint="cs"/>
          <w:sz w:val="32"/>
          <w:szCs w:val="32"/>
          <w:rtl/>
        </w:rPr>
        <w:t>الأخر</w:t>
      </w:r>
      <w:r w:rsidR="006428CA" w:rsidRPr="004101FF">
        <w:rPr>
          <w:rFonts w:ascii="Traditional Arabic" w:hAnsi="Traditional Arabic" w:cs="Traditional Arabic"/>
          <w:sz w:val="32"/>
          <w:szCs w:val="32"/>
          <w:rtl/>
        </w:rPr>
        <w:t xml:space="preserve"> مسته هذه التحولات من خلال </w:t>
      </w:r>
      <w:r w:rsidR="0042256C" w:rsidRPr="004101FF">
        <w:rPr>
          <w:rFonts w:ascii="Traditional Arabic" w:hAnsi="Traditional Arabic" w:cs="Traditional Arabic" w:hint="cs"/>
          <w:sz w:val="32"/>
          <w:szCs w:val="32"/>
          <w:rtl/>
        </w:rPr>
        <w:t>إدخال</w:t>
      </w:r>
      <w:r w:rsidR="006428CA" w:rsidRPr="004101FF">
        <w:rPr>
          <w:rFonts w:ascii="Traditional Arabic" w:hAnsi="Traditional Arabic" w:cs="Traditional Arabic"/>
          <w:sz w:val="32"/>
          <w:szCs w:val="32"/>
          <w:rtl/>
        </w:rPr>
        <w:t xml:space="preserve"> تكنولوجيا المعلومات والاتصال واستحداث خدمات جديدة مرتبطة بدرجة كبيرة على </w:t>
      </w:r>
      <w:r w:rsidR="0042256C" w:rsidRPr="004101FF">
        <w:rPr>
          <w:rFonts w:ascii="Traditional Arabic" w:hAnsi="Traditional Arabic" w:cs="Traditional Arabic" w:hint="cs"/>
          <w:sz w:val="32"/>
          <w:szCs w:val="32"/>
          <w:rtl/>
        </w:rPr>
        <w:t>الإبداع</w:t>
      </w:r>
      <w:r w:rsidR="006428CA" w:rsidRPr="004101FF">
        <w:rPr>
          <w:rFonts w:ascii="Traditional Arabic" w:hAnsi="Traditional Arabic" w:cs="Traditional Arabic"/>
          <w:sz w:val="32"/>
          <w:szCs w:val="32"/>
          <w:rtl/>
        </w:rPr>
        <w:t xml:space="preserve"> والابتكار، </w:t>
      </w:r>
      <w:r w:rsidR="006428CA" w:rsidRPr="004101FF">
        <w:rPr>
          <w:rFonts w:ascii="Traditional Arabic" w:hAnsi="Traditional Arabic" w:cs="Traditional Arabic"/>
          <w:sz w:val="32"/>
          <w:szCs w:val="32"/>
          <w:rtl/>
          <w:lang w:bidi="ar-DZ"/>
        </w:rPr>
        <w:t>نظرا لهذه التحولات التي شهدها العالم وكذا دخول الجزائر اقتصاد السوق،و انضمامها في القريب العاجل إلى المنظمة العالمية للتجارة، أضحى لزاما على البنوك الجزائرية في ضوء ما تشهده الساحة المصرفية من تغيرات أن تسعى بخطوات متسارعة نحو تطوير جودة الخدمات المصرفية المقدمة، حتى تستطيع الارتقاء إلى مستوى التحديات المتباينة التي تواجه العمل المصرفي، من أجل مواكبة الدخول في عصر التجارة الالكترونية و</w:t>
      </w:r>
      <w:r w:rsidR="0042256C">
        <w:rPr>
          <w:rFonts w:ascii="Traditional Arabic" w:hAnsi="Traditional Arabic" w:cs="Traditional Arabic" w:hint="cs"/>
          <w:sz w:val="32"/>
          <w:szCs w:val="32"/>
          <w:rtl/>
          <w:lang w:bidi="ar-DZ"/>
        </w:rPr>
        <w:t xml:space="preserve"> </w:t>
      </w:r>
      <w:r w:rsidR="006428CA" w:rsidRPr="004101FF">
        <w:rPr>
          <w:rFonts w:ascii="Traditional Arabic" w:hAnsi="Traditional Arabic" w:cs="Traditional Arabic"/>
          <w:sz w:val="32"/>
          <w:szCs w:val="32"/>
          <w:rtl/>
          <w:lang w:bidi="ar-DZ"/>
        </w:rPr>
        <w:t>الصيرفة الالكترونية من جهة، ومحاولة زيادة قدرتها التنافسية من جهة أخرى.</w:t>
      </w:r>
    </w:p>
    <w:p w:rsidR="004101FF" w:rsidRDefault="006428CA" w:rsidP="00025367">
      <w:pPr>
        <w:bidi/>
        <w:spacing w:line="240" w:lineRule="auto"/>
        <w:jc w:val="both"/>
        <w:rPr>
          <w:rFonts w:ascii="Traditional Arabic" w:hAnsi="Traditional Arabic" w:cs="Traditional Arabic"/>
          <w:sz w:val="32"/>
          <w:szCs w:val="32"/>
          <w:rtl/>
          <w:lang w:eastAsia="fr-FR"/>
        </w:rPr>
      </w:pPr>
      <w:r w:rsidRPr="004101FF">
        <w:rPr>
          <w:rFonts w:ascii="Traditional Arabic" w:hAnsi="Traditional Arabic" w:cs="Traditional Arabic"/>
          <w:sz w:val="32"/>
          <w:szCs w:val="32"/>
          <w:rtl/>
          <w:lang w:bidi="ar-DZ"/>
        </w:rPr>
        <w:t>سنحاول من خلال هذه المداخلة التطرق إلى الأهمية التي تكنس</w:t>
      </w:r>
      <w:r w:rsidR="004101FF" w:rsidRPr="004101FF">
        <w:rPr>
          <w:rFonts w:ascii="Traditional Arabic" w:hAnsi="Traditional Arabic" w:cs="Traditional Arabic"/>
          <w:sz w:val="32"/>
          <w:szCs w:val="32"/>
          <w:rtl/>
          <w:lang w:bidi="ar-DZ"/>
        </w:rPr>
        <w:t xml:space="preserve">يها عملية الابداع والابتكار في النظام المصرفي ودورها </w:t>
      </w:r>
      <w:r w:rsidRPr="004101FF">
        <w:rPr>
          <w:rFonts w:ascii="Traditional Arabic" w:hAnsi="Traditional Arabic" w:cs="Traditional Arabic"/>
          <w:sz w:val="32"/>
          <w:szCs w:val="32"/>
          <w:rtl/>
          <w:lang w:bidi="ar-DZ"/>
        </w:rPr>
        <w:t xml:space="preserve"> ترقية المنتجات المالية التي تعرضها المصارف، و ما مدى تأقلم المصارف الجزائرية مع تغيرات البيئة المالية الدولية</w:t>
      </w:r>
      <w:r w:rsidR="004101FF" w:rsidRPr="004101FF">
        <w:rPr>
          <w:rFonts w:ascii="Traditional Arabic" w:hAnsi="Traditional Arabic" w:cs="Traditional Arabic"/>
          <w:sz w:val="32"/>
          <w:szCs w:val="32"/>
          <w:rtl/>
          <w:lang w:bidi="ar-DZ"/>
        </w:rPr>
        <w:t>، واثارها على تنافسية البنوك.</w:t>
      </w:r>
    </w:p>
    <w:p w:rsidR="006428CA" w:rsidRPr="004101FF" w:rsidRDefault="006428CA" w:rsidP="00025367">
      <w:pPr>
        <w:pStyle w:val="Retraitcorpsdetexte3"/>
        <w:ind w:left="0" w:right="-120"/>
        <w:jc w:val="both"/>
        <w:rPr>
          <w:rFonts w:ascii="Traditional Arabic" w:hAnsi="Traditional Arabic" w:cs="Traditional Arabic"/>
          <w:sz w:val="32"/>
          <w:szCs w:val="32"/>
          <w:rtl/>
          <w:lang w:bidi="ar-DZ"/>
        </w:rPr>
      </w:pPr>
      <w:r w:rsidRPr="004101FF">
        <w:rPr>
          <w:rFonts w:ascii="Traditional Arabic" w:hAnsi="Traditional Arabic" w:cs="Traditional Arabic"/>
          <w:sz w:val="32"/>
          <w:szCs w:val="32"/>
          <w:rtl/>
        </w:rPr>
        <w:t>وعلى ضوء ما سبق، جاءت هذه المداخلة كمحاولة لتوضيح أهمية و دور الإبداع في تعزيز ا</w:t>
      </w:r>
      <w:r w:rsidR="004101FF" w:rsidRPr="004101FF">
        <w:rPr>
          <w:rFonts w:ascii="Traditional Arabic" w:hAnsi="Traditional Arabic" w:cs="Traditional Arabic"/>
          <w:sz w:val="32"/>
          <w:szCs w:val="32"/>
          <w:rtl/>
        </w:rPr>
        <w:t>لقدرات التنافسية للمنظومة المصرفية</w:t>
      </w:r>
      <w:r w:rsidRPr="004101FF">
        <w:rPr>
          <w:rFonts w:ascii="Traditional Arabic" w:hAnsi="Traditional Arabic" w:cs="Traditional Arabic"/>
          <w:sz w:val="32"/>
          <w:szCs w:val="32"/>
          <w:rtl/>
        </w:rPr>
        <w:t xml:space="preserve">  في ضل الاتجاهات الحديث للاقتصاد العالمي من اقتصاد مبني على المعرفة وعولمة للنشاط الاقتصادي و</w:t>
      </w:r>
      <w:r w:rsidRPr="004101FF">
        <w:rPr>
          <w:rFonts w:ascii="Traditional Arabic" w:hAnsi="Traditional Arabic" w:cs="Traditional Arabic"/>
          <w:sz w:val="32"/>
          <w:szCs w:val="32"/>
          <w:rtl/>
          <w:lang w:eastAsia="fr-FR"/>
        </w:rPr>
        <w:t xml:space="preserve"> تحولات</w:t>
      </w:r>
      <w:r w:rsidRPr="004101FF">
        <w:rPr>
          <w:rFonts w:ascii="Traditional Arabic" w:hAnsi="Traditional Arabic" w:cs="Traditional Arabic"/>
          <w:sz w:val="32"/>
          <w:szCs w:val="32"/>
          <w:lang w:eastAsia="fr-FR"/>
        </w:rPr>
        <w:t xml:space="preserve"> </w:t>
      </w:r>
      <w:r w:rsidRPr="004101FF">
        <w:rPr>
          <w:rFonts w:ascii="Traditional Arabic" w:hAnsi="Traditional Arabic" w:cs="Traditional Arabic"/>
          <w:sz w:val="32"/>
          <w:szCs w:val="32"/>
          <w:rtl/>
          <w:lang w:eastAsia="fr-FR"/>
        </w:rPr>
        <w:t>تكنولوجية</w:t>
      </w:r>
      <w:r w:rsidRPr="004101FF">
        <w:rPr>
          <w:rFonts w:ascii="Traditional Arabic" w:hAnsi="Traditional Arabic" w:cs="Traditional Arabic"/>
          <w:sz w:val="32"/>
          <w:szCs w:val="32"/>
          <w:lang w:eastAsia="fr-FR"/>
        </w:rPr>
        <w:t xml:space="preserve"> </w:t>
      </w:r>
      <w:r w:rsidRPr="004101FF">
        <w:rPr>
          <w:rFonts w:ascii="Traditional Arabic" w:hAnsi="Traditional Arabic" w:cs="Traditional Arabic"/>
          <w:sz w:val="32"/>
          <w:szCs w:val="32"/>
          <w:rtl/>
          <w:lang w:eastAsia="fr-FR"/>
        </w:rPr>
        <w:t>سريعة</w:t>
      </w:r>
      <w:r w:rsidRPr="004101FF">
        <w:rPr>
          <w:rFonts w:ascii="Traditional Arabic" w:hAnsi="Traditional Arabic" w:cs="Traditional Arabic"/>
          <w:sz w:val="32"/>
          <w:szCs w:val="32"/>
          <w:lang w:eastAsia="fr-FR"/>
        </w:rPr>
        <w:t xml:space="preserve"> </w:t>
      </w:r>
      <w:r w:rsidRPr="004101FF">
        <w:rPr>
          <w:rFonts w:ascii="Traditional Arabic" w:hAnsi="Traditional Arabic" w:cs="Traditional Arabic"/>
          <w:sz w:val="32"/>
          <w:szCs w:val="32"/>
          <w:rtl/>
          <w:lang w:eastAsia="fr-FR"/>
        </w:rPr>
        <w:t>و</w:t>
      </w:r>
      <w:r w:rsidRPr="004101FF">
        <w:rPr>
          <w:rFonts w:ascii="Traditional Arabic" w:hAnsi="Traditional Arabic" w:cs="Traditional Arabic"/>
          <w:sz w:val="32"/>
          <w:szCs w:val="32"/>
          <w:lang w:eastAsia="fr-FR"/>
        </w:rPr>
        <w:t xml:space="preserve"> </w:t>
      </w:r>
      <w:r w:rsidRPr="004101FF">
        <w:rPr>
          <w:rFonts w:ascii="Traditional Arabic" w:hAnsi="Traditional Arabic" w:cs="Traditional Arabic"/>
          <w:sz w:val="32"/>
          <w:szCs w:val="32"/>
          <w:rtl/>
          <w:lang w:eastAsia="fr-FR"/>
        </w:rPr>
        <w:t>مذهلة و</w:t>
      </w:r>
      <w:r w:rsidRPr="004101FF">
        <w:rPr>
          <w:rFonts w:ascii="Traditional Arabic" w:hAnsi="Traditional Arabic" w:cs="Traditional Arabic"/>
          <w:sz w:val="32"/>
          <w:szCs w:val="32"/>
          <w:rtl/>
        </w:rPr>
        <w:t xml:space="preserve"> بيئة تتصف بالتعقد والاضطراب </w:t>
      </w:r>
      <w:r w:rsidR="004101FF" w:rsidRPr="004101FF">
        <w:rPr>
          <w:rFonts w:ascii="Traditional Arabic" w:hAnsi="Traditional Arabic" w:cs="Traditional Arabic"/>
          <w:sz w:val="32"/>
          <w:szCs w:val="32"/>
          <w:rtl/>
        </w:rPr>
        <w:t>، و</w:t>
      </w:r>
      <w:r w:rsidRPr="004101FF">
        <w:rPr>
          <w:rFonts w:ascii="Traditional Arabic" w:hAnsi="Traditional Arabic" w:cs="Traditional Arabic"/>
          <w:sz w:val="32"/>
          <w:szCs w:val="32"/>
          <w:rtl/>
        </w:rPr>
        <w:t>باعتباره</w:t>
      </w:r>
      <w:r w:rsidR="004101FF" w:rsidRPr="004101FF">
        <w:rPr>
          <w:rFonts w:ascii="Traditional Arabic" w:hAnsi="Traditional Arabic" w:cs="Traditional Arabic"/>
          <w:sz w:val="32"/>
          <w:szCs w:val="32"/>
          <w:rtl/>
        </w:rPr>
        <w:t>ا</w:t>
      </w:r>
      <w:r w:rsidRPr="004101FF">
        <w:rPr>
          <w:rFonts w:ascii="Traditional Arabic" w:hAnsi="Traditional Arabic" w:cs="Traditional Arabic"/>
          <w:sz w:val="32"/>
          <w:szCs w:val="32"/>
          <w:rtl/>
        </w:rPr>
        <w:t xml:space="preserve"> كأحد أهم السبل التي تساهم في الرفع من تنافسية منظمات الأعمال و الاستجابة المثلى للتحديات الراهنة و المستقبلية.</w:t>
      </w:r>
      <w:r w:rsidRPr="004101FF">
        <w:rPr>
          <w:rFonts w:ascii="Traditional Arabic" w:hAnsi="Traditional Arabic" w:cs="Traditional Arabic"/>
          <w:sz w:val="32"/>
          <w:szCs w:val="32"/>
          <w:rtl/>
          <w:lang w:bidi="ar-SY"/>
        </w:rPr>
        <w:t xml:space="preserve"> </w:t>
      </w:r>
    </w:p>
    <w:p w:rsidR="006428CA" w:rsidRPr="00D50E48" w:rsidRDefault="004101FF" w:rsidP="00025367">
      <w:pPr>
        <w:bidi/>
        <w:spacing w:line="240" w:lineRule="auto"/>
        <w:jc w:val="both"/>
        <w:rPr>
          <w:rFonts w:ascii="Traditional Arabic" w:hAnsi="Traditional Arabic" w:cs="Traditional Arabic"/>
          <w:sz w:val="28"/>
          <w:szCs w:val="28"/>
          <w:rtl/>
          <w:lang w:bidi="ar-SY"/>
        </w:rPr>
      </w:pPr>
      <w:r w:rsidRPr="00D50E48">
        <w:rPr>
          <w:rFonts w:ascii="Traditional Arabic" w:hAnsi="Traditional Arabic" w:cs="Traditional Arabic" w:hint="cs"/>
          <w:sz w:val="28"/>
          <w:szCs w:val="28"/>
          <w:rtl/>
          <w:lang w:bidi="ar-SY"/>
        </w:rPr>
        <w:t xml:space="preserve">ومنه يمكن </w:t>
      </w:r>
      <w:r w:rsidRPr="00D50E48">
        <w:rPr>
          <w:rFonts w:ascii="Traditional Arabic" w:hAnsi="Traditional Arabic" w:cs="Traditional Arabic" w:hint="cs"/>
          <w:b/>
          <w:bCs/>
          <w:sz w:val="28"/>
          <w:szCs w:val="28"/>
          <w:rtl/>
          <w:lang w:bidi="ar-SY"/>
        </w:rPr>
        <w:t xml:space="preserve">طرح </w:t>
      </w:r>
      <w:r w:rsidR="00D50E48" w:rsidRPr="00D50E48">
        <w:rPr>
          <w:rFonts w:ascii="Traditional Arabic" w:hAnsi="Traditional Arabic" w:cs="Traditional Arabic" w:hint="cs"/>
          <w:b/>
          <w:bCs/>
          <w:sz w:val="28"/>
          <w:szCs w:val="28"/>
          <w:rtl/>
          <w:lang w:bidi="ar-SY"/>
        </w:rPr>
        <w:t>الإشكالية</w:t>
      </w:r>
      <w:r w:rsidRPr="00D50E48">
        <w:rPr>
          <w:rFonts w:ascii="Traditional Arabic" w:hAnsi="Traditional Arabic" w:cs="Traditional Arabic" w:hint="cs"/>
          <w:sz w:val="28"/>
          <w:szCs w:val="28"/>
          <w:rtl/>
          <w:lang w:bidi="ar-SY"/>
        </w:rPr>
        <w:t xml:space="preserve"> التالية: </w:t>
      </w:r>
      <w:r w:rsidR="00025367" w:rsidRPr="00D50E48">
        <w:rPr>
          <w:rFonts w:ascii="Traditional Arabic" w:hAnsi="Traditional Arabic" w:cs="Traditional Arabic" w:hint="cs"/>
          <w:color w:val="FF0000"/>
          <w:sz w:val="28"/>
          <w:szCs w:val="28"/>
          <w:rtl/>
          <w:lang w:bidi="ar-SY"/>
        </w:rPr>
        <w:t>ما هو واقع الإبداع والابتكار في المنظومة المصرفية الجزائرية ؟ وما اثر ذلك على القدرة التنافسية لها ؟</w:t>
      </w:r>
      <w:r w:rsidR="00025367" w:rsidRPr="00D50E48">
        <w:rPr>
          <w:rFonts w:ascii="Traditional Arabic" w:hAnsi="Traditional Arabic" w:cs="Traditional Arabic" w:hint="cs"/>
          <w:sz w:val="28"/>
          <w:szCs w:val="28"/>
          <w:rtl/>
          <w:lang w:bidi="ar-SY"/>
        </w:rPr>
        <w:t xml:space="preserve"> </w:t>
      </w:r>
    </w:p>
    <w:p w:rsidR="00025367" w:rsidRPr="00D50E48" w:rsidRDefault="00025367" w:rsidP="00025367">
      <w:pPr>
        <w:bidi/>
        <w:spacing w:line="240" w:lineRule="auto"/>
        <w:jc w:val="both"/>
        <w:rPr>
          <w:rFonts w:ascii="Traditional Arabic" w:hAnsi="Traditional Arabic" w:cs="Traditional Arabic"/>
          <w:sz w:val="28"/>
          <w:szCs w:val="28"/>
          <w:lang w:bidi="ar-SY"/>
        </w:rPr>
      </w:pPr>
      <w:r w:rsidRPr="00D50E48">
        <w:rPr>
          <w:rFonts w:ascii="Traditional Arabic" w:hAnsi="Traditional Arabic" w:cs="Traditional Arabic" w:hint="cs"/>
          <w:sz w:val="28"/>
          <w:szCs w:val="28"/>
          <w:rtl/>
          <w:lang w:bidi="ar-SY"/>
        </w:rPr>
        <w:t>ولمعالجة هذه الإشكالية تم تقسيم البحث إلى المحاور التالية:</w:t>
      </w:r>
    </w:p>
    <w:p w:rsidR="00025367" w:rsidRPr="00D50E48" w:rsidRDefault="00025367" w:rsidP="00025367">
      <w:pPr>
        <w:spacing w:line="240" w:lineRule="auto"/>
        <w:rPr>
          <w:b/>
          <w:bCs/>
        </w:rPr>
      </w:pPr>
      <w:r w:rsidRPr="00D50E48">
        <w:rPr>
          <w:rFonts w:ascii="Traditional Arabic" w:hAnsi="Traditional Arabic" w:cs="Traditional Arabic" w:hint="cs"/>
          <w:sz w:val="28"/>
          <w:szCs w:val="28"/>
          <w:rtl/>
        </w:rPr>
        <w:t>المحور الأول:</w:t>
      </w:r>
      <w:r w:rsidRPr="00D50E48">
        <w:rPr>
          <w:rFonts w:ascii="Traditional Arabic" w:hAnsi="Traditional Arabic" w:cs="Traditional Arabic"/>
          <w:sz w:val="28"/>
          <w:szCs w:val="28"/>
          <w:rtl/>
        </w:rPr>
        <w:t xml:space="preserve"> الإبداع </w:t>
      </w:r>
      <w:r w:rsidRPr="00D50E48">
        <w:rPr>
          <w:rFonts w:ascii="Traditional Arabic" w:hAnsi="Traditional Arabic" w:cs="Traditional Arabic" w:hint="cs"/>
          <w:sz w:val="28"/>
          <w:szCs w:val="28"/>
          <w:rtl/>
        </w:rPr>
        <w:t>بين المفهوم</w:t>
      </w:r>
      <w:r w:rsidRPr="00D50E48">
        <w:rPr>
          <w:rFonts w:ascii="Traditional Arabic" w:hAnsi="Traditional Arabic" w:cs="Traditional Arabic"/>
          <w:sz w:val="28"/>
          <w:szCs w:val="28"/>
          <w:rtl/>
        </w:rPr>
        <w:t xml:space="preserve"> </w:t>
      </w:r>
      <w:r w:rsidR="00D50E48" w:rsidRPr="00D50E48">
        <w:rPr>
          <w:rFonts w:ascii="Traditional Arabic" w:hAnsi="Traditional Arabic" w:cs="Traditional Arabic" w:hint="cs"/>
          <w:sz w:val="28"/>
          <w:szCs w:val="28"/>
          <w:rtl/>
        </w:rPr>
        <w:t>والمحددات</w:t>
      </w:r>
    </w:p>
    <w:p w:rsidR="00025367" w:rsidRPr="00D50E48" w:rsidRDefault="00025367" w:rsidP="00025367">
      <w:pPr>
        <w:tabs>
          <w:tab w:val="left" w:pos="2850"/>
          <w:tab w:val="left" w:pos="5937"/>
        </w:tabs>
        <w:bidi/>
        <w:spacing w:line="240" w:lineRule="auto"/>
        <w:jc w:val="both"/>
        <w:rPr>
          <w:rFonts w:ascii="Traditional Arabic" w:hAnsi="Traditional Arabic" w:cs="Traditional Arabic"/>
          <w:b/>
          <w:bCs/>
          <w:sz w:val="28"/>
          <w:szCs w:val="28"/>
          <w:rtl/>
          <w:lang w:bidi="ar-DZ"/>
        </w:rPr>
      </w:pPr>
      <w:r w:rsidRPr="00D50E48">
        <w:rPr>
          <w:rFonts w:ascii="Traditional Arabic" w:hAnsi="Traditional Arabic" w:cs="Traditional Arabic" w:hint="cs"/>
          <w:b/>
          <w:bCs/>
          <w:sz w:val="28"/>
          <w:szCs w:val="28"/>
          <w:rtl/>
        </w:rPr>
        <w:t>المحور الثاني:</w:t>
      </w:r>
      <w:r w:rsidRPr="00D50E48">
        <w:rPr>
          <w:rFonts w:ascii="Traditional Arabic" w:hAnsi="Traditional Arabic" w:cs="Traditional Arabic"/>
          <w:b/>
          <w:bCs/>
          <w:sz w:val="28"/>
          <w:szCs w:val="28"/>
          <w:rtl/>
          <w:lang w:bidi="ar-DZ"/>
        </w:rPr>
        <w:t xml:space="preserve"> </w:t>
      </w:r>
      <w:r w:rsidRPr="00D50E48">
        <w:rPr>
          <w:rFonts w:ascii="Traditional Arabic" w:hAnsi="Traditional Arabic" w:cs="Traditional Arabic"/>
          <w:b/>
          <w:bCs/>
          <w:sz w:val="28"/>
          <w:szCs w:val="28"/>
          <w:rtl/>
        </w:rPr>
        <w:t xml:space="preserve">الميزة التنافسية </w:t>
      </w:r>
      <w:r w:rsidRPr="00D50E48">
        <w:rPr>
          <w:rFonts w:ascii="Traditional Arabic" w:hAnsi="Traditional Arabic" w:cs="Traditional Arabic" w:hint="cs"/>
          <w:b/>
          <w:bCs/>
          <w:sz w:val="28"/>
          <w:szCs w:val="28"/>
          <w:rtl/>
        </w:rPr>
        <w:t>في النظام المصرفي</w:t>
      </w:r>
    </w:p>
    <w:p w:rsidR="00025367" w:rsidRPr="00D50E48" w:rsidRDefault="00025367" w:rsidP="00025367">
      <w:pPr>
        <w:bidi/>
        <w:spacing w:line="240" w:lineRule="auto"/>
        <w:jc w:val="left"/>
        <w:rPr>
          <w:rFonts w:ascii="Traditional Arabic" w:hAnsi="Traditional Arabic" w:cs="Traditional Arabic"/>
          <w:b/>
          <w:bCs/>
          <w:sz w:val="24"/>
          <w:szCs w:val="24"/>
          <w:rtl/>
        </w:rPr>
      </w:pPr>
      <w:r w:rsidRPr="00D50E48">
        <w:rPr>
          <w:rFonts w:ascii="Traditional Arabic" w:hAnsi="Traditional Arabic" w:cs="Traditional Arabic" w:hint="cs"/>
          <w:b/>
          <w:bCs/>
          <w:sz w:val="28"/>
          <w:szCs w:val="28"/>
          <w:rtl/>
        </w:rPr>
        <w:t xml:space="preserve">المحور الثالث: </w:t>
      </w:r>
      <w:r w:rsidRPr="00D50E48">
        <w:rPr>
          <w:rFonts w:ascii="Traditional Arabic" w:hAnsi="Traditional Arabic" w:cs="Traditional Arabic"/>
          <w:b/>
          <w:bCs/>
          <w:sz w:val="28"/>
          <w:szCs w:val="28"/>
          <w:rtl/>
        </w:rPr>
        <w:t xml:space="preserve">واقع </w:t>
      </w:r>
      <w:r w:rsidRPr="00D50E48">
        <w:rPr>
          <w:rFonts w:ascii="Traditional Arabic" w:hAnsi="Traditional Arabic" w:cs="Traditional Arabic" w:hint="cs"/>
          <w:b/>
          <w:bCs/>
          <w:sz w:val="28"/>
          <w:szCs w:val="28"/>
          <w:rtl/>
        </w:rPr>
        <w:t>الإبداع</w:t>
      </w:r>
      <w:r w:rsidRPr="00D50E48">
        <w:rPr>
          <w:rFonts w:ascii="Traditional Arabic" w:hAnsi="Traditional Arabic" w:cs="Traditional Arabic"/>
          <w:b/>
          <w:bCs/>
          <w:sz w:val="28"/>
          <w:szCs w:val="28"/>
          <w:rtl/>
        </w:rPr>
        <w:t xml:space="preserve"> والابتكار في النظام المصرفي الجزائري</w:t>
      </w:r>
      <w:r w:rsidR="00D50E48" w:rsidRPr="00D50E48">
        <w:rPr>
          <w:rFonts w:ascii="Traditional Arabic" w:hAnsi="Traditional Arabic" w:cs="Traditional Arabic" w:hint="cs"/>
          <w:b/>
          <w:bCs/>
          <w:sz w:val="28"/>
          <w:szCs w:val="28"/>
          <w:rtl/>
        </w:rPr>
        <w:t>.</w:t>
      </w:r>
    </w:p>
    <w:p w:rsidR="00D50E48" w:rsidRPr="00D50E48" w:rsidRDefault="00025367" w:rsidP="00D50E48">
      <w:pPr>
        <w:bidi/>
        <w:spacing w:line="240" w:lineRule="auto"/>
        <w:jc w:val="both"/>
        <w:rPr>
          <w:rFonts w:ascii="Traditional Arabic" w:hAnsi="Traditional Arabic" w:cs="Traditional Arabic"/>
          <w:b/>
          <w:bCs/>
          <w:sz w:val="28"/>
          <w:szCs w:val="28"/>
          <w:rtl/>
          <w:lang w:bidi="ar-DZ"/>
        </w:rPr>
      </w:pPr>
      <w:r w:rsidRPr="00D50E48">
        <w:rPr>
          <w:rFonts w:ascii="Traditional Arabic" w:hAnsi="Traditional Arabic" w:cs="Traditional Arabic" w:hint="cs"/>
          <w:b/>
          <w:bCs/>
          <w:color w:val="000000"/>
          <w:sz w:val="28"/>
          <w:szCs w:val="28"/>
          <w:rtl/>
          <w:lang w:val="en-US" w:bidi="ar-DZ"/>
        </w:rPr>
        <w:t xml:space="preserve">المحور الرابع: </w:t>
      </w:r>
      <w:r w:rsidRPr="00D50E48">
        <w:rPr>
          <w:rFonts w:ascii="Traditional Arabic" w:hAnsi="Traditional Arabic" w:cs="Traditional Arabic"/>
          <w:b/>
          <w:bCs/>
          <w:color w:val="000000"/>
          <w:sz w:val="28"/>
          <w:szCs w:val="28"/>
          <w:rtl/>
          <w:lang w:val="en-US" w:bidi="ar-DZ"/>
        </w:rPr>
        <w:t>أثر الابتكار والإبداع على الميزة التنافسية للبنك</w:t>
      </w:r>
      <w:r w:rsidR="00D50E48" w:rsidRPr="00D50E48">
        <w:rPr>
          <w:rFonts w:ascii="Traditional Arabic" w:hAnsi="Traditional Arabic" w:cs="Traditional Arabic" w:hint="cs"/>
          <w:b/>
          <w:bCs/>
          <w:color w:val="000000"/>
          <w:sz w:val="28"/>
          <w:szCs w:val="28"/>
          <w:rtl/>
          <w:lang w:val="en-US" w:bidi="ar-DZ"/>
        </w:rPr>
        <w:t>.</w:t>
      </w:r>
    </w:p>
    <w:p w:rsidR="00025367" w:rsidRPr="00D50E48" w:rsidRDefault="00025367" w:rsidP="00D50E48">
      <w:pPr>
        <w:bidi/>
        <w:spacing w:line="240" w:lineRule="auto"/>
        <w:jc w:val="both"/>
        <w:rPr>
          <w:rFonts w:ascii="Traditional Arabic" w:hAnsi="Traditional Arabic" w:cs="Traditional Arabic"/>
          <w:sz w:val="28"/>
          <w:szCs w:val="28"/>
          <w:rtl/>
          <w:lang w:bidi="ar-DZ"/>
        </w:rPr>
      </w:pPr>
      <w:r w:rsidRPr="00D50E48">
        <w:rPr>
          <w:rFonts w:ascii="Traditional Arabic" w:hAnsi="Traditional Arabic" w:cs="Traditional Arabic" w:hint="cs"/>
          <w:b/>
          <w:bCs/>
          <w:color w:val="000000"/>
          <w:sz w:val="28"/>
          <w:szCs w:val="28"/>
          <w:rtl/>
          <w:lang w:bidi="ar-DZ"/>
        </w:rPr>
        <w:t xml:space="preserve">المحور الخامس: </w:t>
      </w:r>
      <w:r w:rsidRPr="00D50E48">
        <w:rPr>
          <w:rFonts w:ascii="Traditional Arabic" w:hAnsi="Traditional Arabic" w:cs="Traditional Arabic"/>
          <w:b/>
          <w:bCs/>
          <w:color w:val="000000"/>
          <w:sz w:val="28"/>
          <w:szCs w:val="28"/>
          <w:rtl/>
          <w:lang w:bidi="ar-DZ"/>
        </w:rPr>
        <w:t>الإبداع والابتكار في النظام المصرفي الجزائري</w:t>
      </w:r>
      <w:r w:rsidRPr="00D50E48">
        <w:rPr>
          <w:rFonts w:ascii="Traditional Arabic" w:hAnsi="Traditional Arabic" w:cs="Traditional Arabic" w:hint="cs"/>
          <w:b/>
          <w:bCs/>
          <w:color w:val="000000"/>
          <w:sz w:val="28"/>
          <w:szCs w:val="28"/>
          <w:rtl/>
          <w:lang w:bidi="ar-DZ"/>
        </w:rPr>
        <w:t xml:space="preserve"> بين المعوقات والمتطلبات</w:t>
      </w:r>
    </w:p>
    <w:p w:rsidR="006428CA" w:rsidRPr="00D50E48" w:rsidRDefault="006428CA" w:rsidP="00D50E48">
      <w:pPr>
        <w:bidi/>
        <w:spacing w:line="240" w:lineRule="auto"/>
        <w:rPr>
          <w:rFonts w:ascii="Traditional Arabic" w:hAnsi="Traditional Arabic" w:cs="Traditional Arabic"/>
          <w:b/>
          <w:bCs/>
          <w:sz w:val="28"/>
          <w:szCs w:val="28"/>
        </w:rPr>
      </w:pPr>
    </w:p>
    <w:p w:rsidR="006428CA" w:rsidRDefault="007A1709" w:rsidP="007A1709">
      <w:pPr>
        <w:bidi/>
        <w:spacing w:line="240" w:lineRule="auto"/>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الإبداع والابتكار في النظام المصرفي ودوره في تحسين الميزة التنافسية للبنوك</w:t>
      </w:r>
    </w:p>
    <w:p w:rsidR="007A1709" w:rsidRDefault="007A1709" w:rsidP="007A1709">
      <w:pPr>
        <w:bidi/>
        <w:spacing w:line="240" w:lineRule="auto"/>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                                                            د. منصوري الزين        أ. سفيان نقماري</w:t>
      </w:r>
    </w:p>
    <w:p w:rsidR="006428CA" w:rsidRDefault="005B3F5D" w:rsidP="006428CA">
      <w:pPr>
        <w:bidi/>
        <w:spacing w:line="240" w:lineRule="auto"/>
        <w:jc w:val="both"/>
        <w:rPr>
          <w:rFonts w:ascii="Traditional Arabic" w:hAnsi="Traditional Arabic" w:cs="Traditional Arabic"/>
          <w:b/>
          <w:bCs/>
          <w:sz w:val="28"/>
          <w:szCs w:val="28"/>
        </w:rPr>
      </w:pPr>
      <w:r>
        <w:rPr>
          <w:rFonts w:ascii="Traditional Arabic" w:hAnsi="Traditional Arabic" w:cs="Traditional Arabic"/>
          <w:b/>
          <w:bCs/>
          <w:noProof/>
          <w:sz w:val="28"/>
          <w:szCs w:val="28"/>
          <w:lang w:eastAsia="fr-FR"/>
        </w:rPr>
        <w:pict>
          <v:roundrect id="_x0000_s1039" style="position:absolute;left:0;text-align:left;margin-left:12.3pt;margin-top:4.15pt;width:464.25pt;height:183.75pt;z-index:251666432" arcsize="10923f">
            <v:textbox>
              <w:txbxContent>
                <w:p w:rsidR="007A1709" w:rsidRPr="002457A8" w:rsidRDefault="007A1709" w:rsidP="007A1709">
                  <w:pPr>
                    <w:bidi/>
                    <w:spacing w:line="240" w:lineRule="auto"/>
                    <w:jc w:val="both"/>
                    <w:rPr>
                      <w:rFonts w:ascii="Traditional Arabic" w:hAnsi="Traditional Arabic" w:cs="Traditional Arabic"/>
                      <w:sz w:val="32"/>
                      <w:szCs w:val="32"/>
                      <w:rtl/>
                      <w:lang w:bidi="ar-DZ"/>
                    </w:rPr>
                  </w:pPr>
                  <w:r w:rsidRPr="002457A8">
                    <w:rPr>
                      <w:rFonts w:ascii="Traditional Arabic" w:hAnsi="Traditional Arabic" w:cs="Traditional Arabic" w:hint="cs"/>
                      <w:b/>
                      <w:bCs/>
                      <w:sz w:val="32"/>
                      <w:szCs w:val="32"/>
                      <w:rtl/>
                      <w:lang w:bidi="ar-DZ"/>
                    </w:rPr>
                    <w:t>ملخص البحث</w:t>
                  </w:r>
                  <w:r w:rsidRPr="002457A8">
                    <w:rPr>
                      <w:rFonts w:ascii="Traditional Arabic" w:hAnsi="Traditional Arabic" w:cs="Traditional Arabic" w:hint="cs"/>
                      <w:sz w:val="32"/>
                      <w:szCs w:val="32"/>
                      <w:rtl/>
                      <w:lang w:bidi="ar-DZ"/>
                    </w:rPr>
                    <w:t xml:space="preserve"> :</w:t>
                  </w:r>
                </w:p>
                <w:p w:rsidR="007A1709" w:rsidRPr="002457A8" w:rsidRDefault="007A1709" w:rsidP="007A1709">
                  <w:pPr>
                    <w:bidi/>
                    <w:spacing w:line="240" w:lineRule="auto"/>
                    <w:jc w:val="both"/>
                    <w:rPr>
                      <w:rFonts w:ascii="Traditional Arabic" w:hAnsi="Traditional Arabic" w:cs="Traditional Arabic"/>
                      <w:sz w:val="32"/>
                      <w:szCs w:val="32"/>
                      <w:lang w:bidi="ar-DZ"/>
                    </w:rPr>
                  </w:pPr>
                  <w:r w:rsidRPr="002457A8">
                    <w:rPr>
                      <w:rFonts w:ascii="Traditional Arabic" w:hAnsi="Traditional Arabic" w:cs="Traditional Arabic" w:hint="cs"/>
                      <w:sz w:val="32"/>
                      <w:szCs w:val="32"/>
                      <w:rtl/>
                      <w:lang w:bidi="ar-DZ"/>
                    </w:rPr>
                    <w:t>من خلال هذه الورقة البحثية سوف نسعى إلى تقديم مفهوم الإبداع والابتكار في النظام المصرفي من جهة، ومن جهة أخرى سوف نتطرق الى الميزة التنافسية في النظام المصرفي، ودور الإبداع والابتكار في زيادة تنافسية البنوك، إضافة إلى واقع الإبداع في النظام المصرفي الجزائري.</w:t>
                  </w:r>
                </w:p>
                <w:p w:rsidR="007A1709" w:rsidRPr="002457A8" w:rsidRDefault="007A1709" w:rsidP="007A1709">
                  <w:pPr>
                    <w:bidi/>
                    <w:spacing w:line="240" w:lineRule="auto"/>
                    <w:jc w:val="both"/>
                    <w:rPr>
                      <w:rFonts w:ascii="Traditional Arabic" w:hAnsi="Traditional Arabic" w:cs="Traditional Arabic"/>
                      <w:sz w:val="32"/>
                      <w:szCs w:val="32"/>
                      <w:rtl/>
                      <w:lang w:bidi="ar-DZ"/>
                    </w:rPr>
                  </w:pPr>
                  <w:r w:rsidRPr="002457A8">
                    <w:rPr>
                      <w:rFonts w:ascii="Traditional Arabic" w:hAnsi="Traditional Arabic" w:cs="Traditional Arabic" w:hint="cs"/>
                      <w:b/>
                      <w:bCs/>
                      <w:sz w:val="32"/>
                      <w:szCs w:val="32"/>
                      <w:rtl/>
                      <w:lang w:bidi="ar-DZ"/>
                    </w:rPr>
                    <w:t>الكلمات المفتاحية</w:t>
                  </w:r>
                  <w:r w:rsidRPr="002457A8">
                    <w:rPr>
                      <w:rFonts w:ascii="Traditional Arabic" w:hAnsi="Traditional Arabic" w:cs="Traditional Arabic" w:hint="cs"/>
                      <w:sz w:val="32"/>
                      <w:szCs w:val="32"/>
                      <w:rtl/>
                      <w:lang w:bidi="ar-DZ"/>
                    </w:rPr>
                    <w:t>: الإبداع، الابتكار، القدرة التنافسية</w:t>
                  </w:r>
                </w:p>
                <w:p w:rsidR="007A1709" w:rsidRDefault="007A1709">
                  <w:pPr>
                    <w:rPr>
                      <w:lang w:bidi="ar-DZ"/>
                    </w:rPr>
                  </w:pPr>
                </w:p>
              </w:txbxContent>
            </v:textbox>
          </v:roundrect>
        </w:pict>
      </w:r>
    </w:p>
    <w:p w:rsidR="006428CA" w:rsidRDefault="006428CA" w:rsidP="006428CA">
      <w:pPr>
        <w:bidi/>
        <w:spacing w:line="240" w:lineRule="auto"/>
        <w:jc w:val="both"/>
        <w:rPr>
          <w:rFonts w:ascii="Traditional Arabic" w:hAnsi="Traditional Arabic" w:cs="Traditional Arabic"/>
          <w:b/>
          <w:bCs/>
          <w:sz w:val="28"/>
          <w:szCs w:val="28"/>
        </w:rPr>
      </w:pPr>
    </w:p>
    <w:p w:rsidR="006428CA" w:rsidRDefault="006428CA" w:rsidP="006428CA">
      <w:pPr>
        <w:bidi/>
        <w:spacing w:line="240" w:lineRule="auto"/>
        <w:jc w:val="both"/>
        <w:rPr>
          <w:rFonts w:ascii="Traditional Arabic" w:hAnsi="Traditional Arabic" w:cs="Traditional Arabic"/>
          <w:b/>
          <w:bCs/>
          <w:sz w:val="28"/>
          <w:szCs w:val="28"/>
        </w:rPr>
      </w:pPr>
    </w:p>
    <w:p w:rsidR="006428CA" w:rsidRDefault="006428CA" w:rsidP="006428CA">
      <w:pPr>
        <w:bidi/>
        <w:spacing w:line="240" w:lineRule="auto"/>
        <w:jc w:val="both"/>
        <w:rPr>
          <w:rFonts w:ascii="Traditional Arabic" w:hAnsi="Traditional Arabic" w:cs="Traditional Arabic"/>
          <w:b/>
          <w:bCs/>
          <w:sz w:val="28"/>
          <w:szCs w:val="28"/>
        </w:rPr>
      </w:pPr>
    </w:p>
    <w:p w:rsidR="006428CA" w:rsidRDefault="006428CA" w:rsidP="006428CA">
      <w:pPr>
        <w:bidi/>
        <w:spacing w:line="240" w:lineRule="auto"/>
        <w:jc w:val="both"/>
        <w:rPr>
          <w:rFonts w:ascii="Traditional Arabic" w:hAnsi="Traditional Arabic" w:cs="Traditional Arabic"/>
          <w:b/>
          <w:bCs/>
          <w:sz w:val="28"/>
          <w:szCs w:val="28"/>
        </w:rPr>
      </w:pPr>
    </w:p>
    <w:p w:rsidR="006428CA" w:rsidRDefault="006428CA" w:rsidP="006428CA">
      <w:pPr>
        <w:bidi/>
        <w:spacing w:line="240" w:lineRule="auto"/>
        <w:jc w:val="both"/>
        <w:rPr>
          <w:rFonts w:ascii="Traditional Arabic" w:hAnsi="Traditional Arabic" w:cs="Traditional Arabic"/>
          <w:b/>
          <w:bCs/>
          <w:sz w:val="28"/>
          <w:szCs w:val="28"/>
        </w:rPr>
      </w:pPr>
    </w:p>
    <w:p w:rsidR="006428CA" w:rsidRDefault="006428CA" w:rsidP="006428CA">
      <w:pPr>
        <w:bidi/>
        <w:spacing w:line="240" w:lineRule="auto"/>
        <w:jc w:val="both"/>
        <w:rPr>
          <w:rFonts w:ascii="Traditional Arabic" w:hAnsi="Traditional Arabic" w:cs="Traditional Arabic"/>
          <w:b/>
          <w:bCs/>
          <w:sz w:val="28"/>
          <w:szCs w:val="28"/>
        </w:rPr>
      </w:pPr>
    </w:p>
    <w:p w:rsidR="006428CA" w:rsidRDefault="005B3F5D" w:rsidP="006428CA">
      <w:pPr>
        <w:bidi/>
        <w:spacing w:line="240" w:lineRule="auto"/>
        <w:jc w:val="both"/>
        <w:rPr>
          <w:rFonts w:ascii="Traditional Arabic" w:hAnsi="Traditional Arabic" w:cs="Traditional Arabic"/>
          <w:b/>
          <w:bCs/>
          <w:sz w:val="28"/>
          <w:szCs w:val="28"/>
        </w:rPr>
      </w:pPr>
      <w:r>
        <w:rPr>
          <w:rFonts w:ascii="Traditional Arabic" w:hAnsi="Traditional Arabic" w:cs="Traditional Arabic"/>
          <w:b/>
          <w:bCs/>
          <w:noProof/>
          <w:sz w:val="28"/>
          <w:szCs w:val="28"/>
          <w:lang w:eastAsia="fr-FR"/>
        </w:rPr>
        <w:pict>
          <v:roundrect id="_x0000_s1038" style="position:absolute;left:0;text-align:left;margin-left:1.8pt;margin-top:.7pt;width:444pt;height:240.45pt;z-index:251665408" arcsize="10923f">
            <v:textbox style="mso-next-textbox:#_x0000_s1038">
              <w:txbxContent>
                <w:p w:rsidR="002457A8" w:rsidRPr="002457A8" w:rsidRDefault="002457A8" w:rsidP="002457A8">
                  <w:pPr>
                    <w:spacing w:line="240" w:lineRule="auto"/>
                    <w:jc w:val="both"/>
                    <w:rPr>
                      <w:rFonts w:ascii="Traditional Arabic" w:hAnsi="Traditional Arabic" w:cs="Traditional Arabic"/>
                      <w:sz w:val="28"/>
                      <w:szCs w:val="28"/>
                    </w:rPr>
                  </w:pPr>
                  <w:r w:rsidRPr="002457A8">
                    <w:rPr>
                      <w:rFonts w:ascii="Traditional Arabic" w:hAnsi="Traditional Arabic" w:cs="Traditional Arabic"/>
                      <w:b/>
                      <w:bCs/>
                      <w:sz w:val="32"/>
                      <w:szCs w:val="32"/>
                    </w:rPr>
                    <w:t>Abstract :</w:t>
                  </w:r>
                  <w:r w:rsidRPr="002457A8">
                    <w:rPr>
                      <w:rFonts w:ascii="Traditional Arabic" w:eastAsia="Times New Roman" w:hAnsi="Traditional Arabic" w:cs="Traditional Arabic"/>
                      <w:sz w:val="32"/>
                      <w:szCs w:val="32"/>
                      <w:lang w:eastAsia="fr-FR"/>
                    </w:rPr>
                    <w:t xml:space="preserve"> </w:t>
                  </w:r>
                  <w:r w:rsidRPr="00D50E48">
                    <w:rPr>
                      <w:rFonts w:ascii="Traditional Arabic" w:eastAsia="Times New Roman" w:hAnsi="Traditional Arabic" w:cs="Traditional Arabic"/>
                      <w:sz w:val="28"/>
                      <w:szCs w:val="28"/>
                      <w:lang w:eastAsia="fr-FR"/>
                    </w:rPr>
                    <w:t>In</w:t>
                  </w:r>
                  <w:r w:rsidRPr="002457A8">
                    <w:rPr>
                      <w:rFonts w:ascii="Traditional Arabic" w:eastAsia="Times New Roman" w:hAnsi="Traditional Arabic" w:cs="Traditional Arabic"/>
                      <w:sz w:val="28"/>
                      <w:szCs w:val="28"/>
                      <w:lang w:eastAsia="fr-FR"/>
                    </w:rPr>
                    <w:t> this paper will seek to introduce  the concept  of  creativity and  innovation  in the banking system on the one hand</w:t>
                  </w:r>
                  <w:r w:rsidRPr="00D50E48">
                    <w:rPr>
                      <w:rFonts w:ascii="Traditional Arabic" w:eastAsia="Times New Roman" w:hAnsi="Traditional Arabic" w:cs="Traditional Arabic"/>
                      <w:sz w:val="28"/>
                      <w:szCs w:val="28"/>
                      <w:lang w:eastAsia="fr-FR"/>
                    </w:rPr>
                    <w:t>, and</w:t>
                  </w:r>
                  <w:r w:rsidRPr="002457A8">
                    <w:rPr>
                      <w:rFonts w:ascii="Traditional Arabic" w:eastAsia="Times New Roman" w:hAnsi="Traditional Arabic" w:cs="Traditional Arabic"/>
                      <w:sz w:val="28"/>
                      <w:szCs w:val="28"/>
                      <w:lang w:eastAsia="fr-FR"/>
                    </w:rPr>
                    <w:t> on the Other   hand  we  will address  to the  competitive advantage in the</w:t>
                  </w:r>
                </w:p>
                <w:p w:rsidR="002457A8" w:rsidRPr="00D50E48" w:rsidRDefault="002457A8" w:rsidP="002457A8">
                  <w:pPr>
                    <w:spacing w:after="0" w:line="240" w:lineRule="auto"/>
                    <w:jc w:val="both"/>
                    <w:rPr>
                      <w:rFonts w:ascii="Traditional Arabic" w:eastAsia="Times New Roman" w:hAnsi="Traditional Arabic" w:cs="Traditional Arabic"/>
                      <w:sz w:val="28"/>
                      <w:szCs w:val="28"/>
                      <w:lang w:eastAsia="fr-FR"/>
                    </w:rPr>
                  </w:pPr>
                  <w:r w:rsidRPr="002457A8">
                    <w:rPr>
                      <w:rFonts w:ascii="Traditional Arabic" w:eastAsia="Times New Roman" w:hAnsi="Traditional Arabic" w:cs="Traditional Arabic"/>
                      <w:sz w:val="28"/>
                      <w:szCs w:val="28"/>
                      <w:lang w:eastAsia="fr-FR"/>
                    </w:rPr>
                    <w:t>banking system</w:t>
                  </w:r>
                  <w:r w:rsidRPr="00D50E48">
                    <w:rPr>
                      <w:rFonts w:ascii="Traditional Arabic" w:eastAsia="Times New Roman" w:hAnsi="Traditional Arabic" w:cs="Traditional Arabic"/>
                      <w:sz w:val="28"/>
                      <w:szCs w:val="28"/>
                      <w:lang w:eastAsia="fr-FR"/>
                    </w:rPr>
                    <w:t>,</w:t>
                  </w:r>
                  <w:r w:rsidRPr="002457A8">
                    <w:rPr>
                      <w:rFonts w:ascii="Traditional Arabic" w:eastAsia="Times New Roman" w:hAnsi="Traditional Arabic" w:cs="Traditional Arabic"/>
                      <w:sz w:val="28"/>
                      <w:szCs w:val="28"/>
                      <w:lang w:eastAsia="fr-FR"/>
                    </w:rPr>
                    <w:t> and the role of creativity and  innovation  in  the increasingly competitive banks</w:t>
                  </w:r>
                  <w:r w:rsidRPr="00D50E48">
                    <w:rPr>
                      <w:rFonts w:ascii="Traditional Arabic" w:eastAsia="Times New Roman" w:hAnsi="Traditional Arabic" w:cs="Traditional Arabic"/>
                      <w:sz w:val="28"/>
                      <w:szCs w:val="28"/>
                      <w:lang w:eastAsia="fr-FR"/>
                    </w:rPr>
                    <w:t>,</w:t>
                  </w:r>
                  <w:r w:rsidRPr="002457A8">
                    <w:rPr>
                      <w:rFonts w:ascii="Traditional Arabic" w:eastAsia="Times New Roman" w:hAnsi="Traditional Arabic" w:cs="Traditional Arabic"/>
                      <w:sz w:val="28"/>
                      <w:szCs w:val="28"/>
                      <w:lang w:eastAsia="fr-FR"/>
                    </w:rPr>
                    <w:t> in addition to thereality of  innovation  in the Algerian banking system</w:t>
                  </w:r>
                  <w:r w:rsidRPr="00D50E48">
                    <w:rPr>
                      <w:rFonts w:ascii="Traditional Arabic" w:eastAsia="Times New Roman" w:hAnsi="Traditional Arabic" w:cs="Traditional Arabic"/>
                      <w:sz w:val="28"/>
                      <w:szCs w:val="28"/>
                      <w:lang w:eastAsia="fr-FR"/>
                    </w:rPr>
                    <w:t>.</w:t>
                  </w:r>
                </w:p>
                <w:p w:rsidR="002457A8" w:rsidRPr="002457A8" w:rsidRDefault="002457A8" w:rsidP="002457A8">
                  <w:pPr>
                    <w:spacing w:line="240" w:lineRule="auto"/>
                    <w:jc w:val="left"/>
                    <w:rPr>
                      <w:rFonts w:ascii="Traditional Arabic" w:hAnsi="Traditional Arabic" w:cs="Traditional Arabic"/>
                      <w:b/>
                      <w:bCs/>
                      <w:sz w:val="32"/>
                      <w:szCs w:val="32"/>
                    </w:rPr>
                  </w:pPr>
                  <w:r w:rsidRPr="002457A8">
                    <w:rPr>
                      <w:rFonts w:ascii="Traditional Arabic" w:hAnsi="Traditional Arabic" w:cs="Traditional Arabic"/>
                      <w:b/>
                      <w:bCs/>
                      <w:sz w:val="32"/>
                      <w:szCs w:val="32"/>
                      <w:shd w:val="clear" w:color="auto" w:fill="F5F5F5"/>
                    </w:rPr>
                    <w:t>Keywords:</w:t>
                  </w:r>
                  <w:r w:rsidRPr="002457A8">
                    <w:rPr>
                      <w:rStyle w:val="apple-converted-space"/>
                      <w:rFonts w:ascii="Traditional Arabic" w:hAnsi="Traditional Arabic" w:cs="Traditional Arabic"/>
                      <w:sz w:val="32"/>
                      <w:szCs w:val="32"/>
                      <w:shd w:val="clear" w:color="auto" w:fill="F5F5F5"/>
                    </w:rPr>
                    <w:t> </w:t>
                  </w:r>
                  <w:r w:rsidRPr="002457A8">
                    <w:rPr>
                      <w:rStyle w:val="hps"/>
                      <w:rFonts w:ascii="Traditional Arabic" w:hAnsi="Traditional Arabic" w:cs="Traditional Arabic"/>
                      <w:sz w:val="32"/>
                      <w:szCs w:val="32"/>
                      <w:shd w:val="clear" w:color="auto" w:fill="F5F5F5"/>
                    </w:rPr>
                    <w:t>creativity</w:t>
                  </w:r>
                  <w:r w:rsidRPr="002457A8">
                    <w:rPr>
                      <w:rFonts w:ascii="Traditional Arabic" w:hAnsi="Traditional Arabic" w:cs="Traditional Arabic"/>
                      <w:sz w:val="32"/>
                      <w:szCs w:val="32"/>
                      <w:shd w:val="clear" w:color="auto" w:fill="F5F5F5"/>
                    </w:rPr>
                    <w:t>,</w:t>
                  </w:r>
                  <w:r w:rsidRPr="002457A8">
                    <w:rPr>
                      <w:rStyle w:val="apple-converted-space"/>
                      <w:rFonts w:ascii="Traditional Arabic" w:hAnsi="Traditional Arabic" w:cs="Traditional Arabic"/>
                      <w:sz w:val="32"/>
                      <w:szCs w:val="32"/>
                      <w:shd w:val="clear" w:color="auto" w:fill="F5F5F5"/>
                    </w:rPr>
                    <w:t> </w:t>
                  </w:r>
                  <w:r w:rsidRPr="002457A8">
                    <w:rPr>
                      <w:rStyle w:val="hps"/>
                      <w:rFonts w:ascii="Traditional Arabic" w:hAnsi="Traditional Arabic" w:cs="Traditional Arabic"/>
                      <w:sz w:val="32"/>
                      <w:szCs w:val="32"/>
                      <w:shd w:val="clear" w:color="auto" w:fill="F5F5F5"/>
                    </w:rPr>
                    <w:t>innovation</w:t>
                  </w:r>
                  <w:r w:rsidRPr="002457A8">
                    <w:rPr>
                      <w:rFonts w:ascii="Traditional Arabic" w:hAnsi="Traditional Arabic" w:cs="Traditional Arabic"/>
                      <w:sz w:val="32"/>
                      <w:szCs w:val="32"/>
                      <w:shd w:val="clear" w:color="auto" w:fill="F5F5F5"/>
                    </w:rPr>
                    <w:t>,</w:t>
                  </w:r>
                  <w:r w:rsidRPr="002457A8">
                    <w:rPr>
                      <w:rStyle w:val="apple-converted-space"/>
                      <w:rFonts w:ascii="Traditional Arabic" w:hAnsi="Traditional Arabic" w:cs="Traditional Arabic"/>
                      <w:sz w:val="32"/>
                      <w:szCs w:val="32"/>
                      <w:shd w:val="clear" w:color="auto" w:fill="F5F5F5"/>
                    </w:rPr>
                    <w:t> </w:t>
                  </w:r>
                  <w:r w:rsidRPr="002457A8">
                    <w:rPr>
                      <w:rStyle w:val="hps"/>
                      <w:rFonts w:ascii="Traditional Arabic" w:hAnsi="Traditional Arabic" w:cs="Traditional Arabic"/>
                      <w:sz w:val="32"/>
                      <w:szCs w:val="32"/>
                      <w:shd w:val="clear" w:color="auto" w:fill="F5F5F5"/>
                    </w:rPr>
                    <w:t>competitiveness</w:t>
                  </w:r>
                </w:p>
                <w:p w:rsidR="002457A8" w:rsidRDefault="002457A8"/>
              </w:txbxContent>
            </v:textbox>
          </v:roundrect>
        </w:pict>
      </w:r>
    </w:p>
    <w:p w:rsidR="006428CA" w:rsidRDefault="006428CA" w:rsidP="006428CA">
      <w:pPr>
        <w:bidi/>
        <w:spacing w:line="240" w:lineRule="auto"/>
        <w:jc w:val="both"/>
        <w:rPr>
          <w:rFonts w:ascii="Traditional Arabic" w:hAnsi="Traditional Arabic" w:cs="Traditional Arabic"/>
          <w:b/>
          <w:bCs/>
          <w:sz w:val="28"/>
          <w:szCs w:val="28"/>
        </w:rPr>
      </w:pPr>
    </w:p>
    <w:p w:rsidR="006428CA" w:rsidRDefault="006428CA" w:rsidP="006428CA">
      <w:pPr>
        <w:bidi/>
        <w:spacing w:line="240" w:lineRule="auto"/>
        <w:jc w:val="both"/>
        <w:rPr>
          <w:rFonts w:ascii="Traditional Arabic" w:hAnsi="Traditional Arabic" w:cs="Traditional Arabic"/>
          <w:b/>
          <w:bCs/>
          <w:sz w:val="28"/>
          <w:szCs w:val="28"/>
        </w:rPr>
      </w:pPr>
    </w:p>
    <w:p w:rsidR="006428CA" w:rsidRDefault="006428CA" w:rsidP="006428CA">
      <w:pPr>
        <w:bidi/>
        <w:spacing w:line="240" w:lineRule="auto"/>
        <w:jc w:val="both"/>
        <w:rPr>
          <w:rFonts w:ascii="Traditional Arabic" w:hAnsi="Traditional Arabic" w:cs="Traditional Arabic"/>
          <w:b/>
          <w:bCs/>
          <w:sz w:val="28"/>
          <w:szCs w:val="28"/>
        </w:rPr>
      </w:pPr>
    </w:p>
    <w:p w:rsidR="006428CA" w:rsidRDefault="006428CA" w:rsidP="007A1709">
      <w:pPr>
        <w:tabs>
          <w:tab w:val="right" w:pos="9496"/>
        </w:tabs>
        <w:bidi/>
        <w:spacing w:line="240" w:lineRule="auto"/>
        <w:jc w:val="both"/>
        <w:rPr>
          <w:rFonts w:ascii="Traditional Arabic" w:hAnsi="Traditional Arabic" w:cs="Traditional Arabic"/>
          <w:b/>
          <w:bCs/>
          <w:sz w:val="28"/>
          <w:szCs w:val="28"/>
        </w:rPr>
      </w:pPr>
    </w:p>
    <w:p w:rsidR="006428CA" w:rsidRDefault="006428CA" w:rsidP="006428CA">
      <w:pPr>
        <w:bidi/>
        <w:spacing w:line="240" w:lineRule="auto"/>
        <w:jc w:val="both"/>
        <w:rPr>
          <w:rFonts w:ascii="Traditional Arabic" w:hAnsi="Traditional Arabic" w:cs="Traditional Arabic"/>
          <w:b/>
          <w:bCs/>
          <w:sz w:val="28"/>
          <w:szCs w:val="28"/>
        </w:rPr>
      </w:pPr>
    </w:p>
    <w:p w:rsidR="006428CA" w:rsidRDefault="006428CA" w:rsidP="006428CA">
      <w:pPr>
        <w:bidi/>
        <w:spacing w:line="240" w:lineRule="auto"/>
        <w:jc w:val="both"/>
        <w:rPr>
          <w:rFonts w:ascii="Traditional Arabic" w:hAnsi="Traditional Arabic" w:cs="Traditional Arabic"/>
          <w:b/>
          <w:bCs/>
          <w:sz w:val="28"/>
          <w:szCs w:val="28"/>
        </w:rPr>
      </w:pPr>
    </w:p>
    <w:p w:rsidR="006428CA" w:rsidRDefault="006428CA" w:rsidP="006428CA">
      <w:pPr>
        <w:bidi/>
        <w:spacing w:line="240" w:lineRule="auto"/>
        <w:jc w:val="both"/>
        <w:rPr>
          <w:rFonts w:ascii="Traditional Arabic" w:hAnsi="Traditional Arabic" w:cs="Traditional Arabic"/>
          <w:b/>
          <w:bCs/>
          <w:sz w:val="28"/>
          <w:szCs w:val="28"/>
          <w:rtl/>
        </w:rPr>
      </w:pPr>
    </w:p>
    <w:p w:rsidR="00025367" w:rsidRDefault="00025367" w:rsidP="00025367">
      <w:pPr>
        <w:bidi/>
        <w:spacing w:line="240" w:lineRule="auto"/>
        <w:jc w:val="both"/>
        <w:rPr>
          <w:rFonts w:ascii="Traditional Arabic" w:hAnsi="Traditional Arabic" w:cs="Traditional Arabic"/>
          <w:b/>
          <w:bCs/>
          <w:sz w:val="28"/>
          <w:szCs w:val="28"/>
          <w:rtl/>
        </w:rPr>
      </w:pPr>
    </w:p>
    <w:p w:rsidR="00025367" w:rsidRDefault="00025367" w:rsidP="00025367">
      <w:pPr>
        <w:bidi/>
        <w:spacing w:line="240" w:lineRule="auto"/>
        <w:jc w:val="both"/>
        <w:rPr>
          <w:rFonts w:ascii="Traditional Arabic" w:hAnsi="Traditional Arabic" w:cs="Traditional Arabic"/>
          <w:b/>
          <w:bCs/>
          <w:sz w:val="28"/>
          <w:szCs w:val="28"/>
          <w:rtl/>
        </w:rPr>
      </w:pPr>
    </w:p>
    <w:p w:rsidR="007A1709" w:rsidRDefault="007A1709" w:rsidP="007A1709">
      <w:pPr>
        <w:bidi/>
        <w:spacing w:line="240" w:lineRule="auto"/>
        <w:jc w:val="both"/>
        <w:rPr>
          <w:rFonts w:ascii="Traditional Arabic" w:hAnsi="Traditional Arabic" w:cs="Traditional Arabic"/>
          <w:b/>
          <w:bCs/>
          <w:sz w:val="28"/>
          <w:szCs w:val="28"/>
          <w:rtl/>
        </w:rPr>
      </w:pPr>
    </w:p>
    <w:p w:rsidR="007A1709" w:rsidRDefault="007A1709" w:rsidP="007A1709">
      <w:pPr>
        <w:bidi/>
        <w:spacing w:line="240" w:lineRule="auto"/>
        <w:jc w:val="both"/>
        <w:rPr>
          <w:rFonts w:ascii="Traditional Arabic" w:hAnsi="Traditional Arabic" w:cs="Traditional Arabic"/>
          <w:b/>
          <w:bCs/>
          <w:sz w:val="28"/>
          <w:szCs w:val="28"/>
          <w:rtl/>
        </w:rPr>
      </w:pPr>
    </w:p>
    <w:p w:rsidR="007A1709" w:rsidRDefault="007A1709" w:rsidP="007A1709">
      <w:pPr>
        <w:bidi/>
        <w:spacing w:line="240" w:lineRule="auto"/>
        <w:jc w:val="both"/>
        <w:rPr>
          <w:rFonts w:ascii="Traditional Arabic" w:hAnsi="Traditional Arabic" w:cs="Traditional Arabic"/>
          <w:b/>
          <w:bCs/>
          <w:sz w:val="28"/>
          <w:szCs w:val="28"/>
        </w:rPr>
      </w:pPr>
    </w:p>
    <w:p w:rsidR="00105ECE" w:rsidRDefault="00105ECE" w:rsidP="00025367">
      <w:pPr>
        <w:bidi/>
        <w:spacing w:line="240" w:lineRule="auto"/>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lastRenderedPageBreak/>
        <w:t>المحور الأول:</w:t>
      </w:r>
      <w:r w:rsidR="00303014" w:rsidRPr="00105ECE">
        <w:rPr>
          <w:rFonts w:ascii="Traditional Arabic" w:hAnsi="Traditional Arabic" w:cs="Traditional Arabic"/>
          <w:b/>
          <w:bCs/>
          <w:sz w:val="28"/>
          <w:szCs w:val="28"/>
          <w:rtl/>
        </w:rPr>
        <w:t xml:space="preserve"> ا</w:t>
      </w:r>
      <w:r w:rsidR="00263806">
        <w:rPr>
          <w:rFonts w:ascii="Traditional Arabic" w:hAnsi="Traditional Arabic" w:cs="Traditional Arabic"/>
          <w:b/>
          <w:bCs/>
          <w:sz w:val="28"/>
          <w:szCs w:val="28"/>
          <w:rtl/>
        </w:rPr>
        <w:t xml:space="preserve">لإبداع </w:t>
      </w:r>
      <w:r w:rsidR="00263806">
        <w:rPr>
          <w:rFonts w:ascii="Traditional Arabic" w:hAnsi="Traditional Arabic" w:cs="Traditional Arabic" w:hint="cs"/>
          <w:b/>
          <w:bCs/>
          <w:sz w:val="28"/>
          <w:szCs w:val="28"/>
          <w:rtl/>
        </w:rPr>
        <w:t>بين المفهوم</w:t>
      </w:r>
      <w:r w:rsidR="00025367">
        <w:rPr>
          <w:rFonts w:ascii="Traditional Arabic" w:hAnsi="Traditional Arabic" w:cs="Traditional Arabic"/>
          <w:b/>
          <w:bCs/>
          <w:sz w:val="28"/>
          <w:szCs w:val="28"/>
          <w:rtl/>
        </w:rPr>
        <w:t xml:space="preserve"> </w:t>
      </w:r>
      <w:r w:rsidR="00D50E48">
        <w:rPr>
          <w:rFonts w:ascii="Traditional Arabic" w:hAnsi="Traditional Arabic" w:cs="Traditional Arabic" w:hint="cs"/>
          <w:b/>
          <w:bCs/>
          <w:sz w:val="28"/>
          <w:szCs w:val="28"/>
          <w:rtl/>
        </w:rPr>
        <w:t xml:space="preserve">والمحددات </w:t>
      </w:r>
    </w:p>
    <w:p w:rsidR="00263806" w:rsidRDefault="00303014" w:rsidP="00263806">
      <w:pPr>
        <w:bidi/>
        <w:spacing w:line="240" w:lineRule="auto"/>
        <w:jc w:val="both"/>
        <w:rPr>
          <w:rFonts w:ascii="Traditional Arabic" w:hAnsi="Traditional Arabic" w:cs="Traditional Arabic"/>
          <w:b/>
          <w:bCs/>
          <w:sz w:val="28"/>
          <w:szCs w:val="28"/>
          <w:rtl/>
        </w:rPr>
      </w:pPr>
      <w:r w:rsidRPr="00105ECE">
        <w:rPr>
          <w:rFonts w:ascii="Traditional Arabic" w:hAnsi="Traditional Arabic" w:cs="Traditional Arabic"/>
          <w:sz w:val="28"/>
          <w:szCs w:val="28"/>
          <w:rtl/>
        </w:rPr>
        <w:t xml:space="preserve">اختلط مفهوم الإبداع بمفاهيم أخرى تتقارب فيما بينها في المعنى ، فهي متداخلة في بعضها البعض رغم اختلافها في الأصل خاصة منها الاختراع والابتكار ، التغيير والتحسين </w:t>
      </w:r>
      <w:r w:rsidR="00263806">
        <w:rPr>
          <w:rFonts w:ascii="Traditional Arabic" w:hAnsi="Traditional Arabic" w:cs="Traditional Arabic" w:hint="cs"/>
          <w:sz w:val="28"/>
          <w:szCs w:val="28"/>
          <w:rtl/>
        </w:rPr>
        <w:t>ومن ذلك نميز ما</w:t>
      </w:r>
      <w:r w:rsidR="00D50E48">
        <w:rPr>
          <w:rFonts w:ascii="Traditional Arabic" w:hAnsi="Traditional Arabic" w:cs="Traditional Arabic" w:hint="cs"/>
          <w:sz w:val="28"/>
          <w:szCs w:val="28"/>
          <w:rtl/>
        </w:rPr>
        <w:t xml:space="preserve"> </w:t>
      </w:r>
      <w:r w:rsidR="00263806">
        <w:rPr>
          <w:rFonts w:ascii="Traditional Arabic" w:hAnsi="Traditional Arabic" w:cs="Traditional Arabic" w:hint="cs"/>
          <w:sz w:val="28"/>
          <w:szCs w:val="28"/>
          <w:rtl/>
        </w:rPr>
        <w:t>يلي:</w:t>
      </w:r>
    </w:p>
    <w:p w:rsidR="00263806" w:rsidRDefault="00263806" w:rsidP="00263806">
      <w:pPr>
        <w:bidi/>
        <w:spacing w:line="240" w:lineRule="auto"/>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أولا:</w:t>
      </w:r>
      <w:r w:rsidR="00303014" w:rsidRPr="00105ECE">
        <w:rPr>
          <w:rFonts w:ascii="Traditional Arabic" w:hAnsi="Traditional Arabic" w:cs="Traditional Arabic"/>
          <w:b/>
          <w:bCs/>
          <w:sz w:val="28"/>
          <w:szCs w:val="28"/>
          <w:rtl/>
        </w:rPr>
        <w:t>مفهوم الإبد</w:t>
      </w:r>
      <w:r>
        <w:rPr>
          <w:rFonts w:ascii="Traditional Arabic" w:hAnsi="Traditional Arabic" w:cs="Traditional Arabic" w:hint="cs"/>
          <w:b/>
          <w:bCs/>
          <w:sz w:val="28"/>
          <w:szCs w:val="28"/>
          <w:rtl/>
        </w:rPr>
        <w:t>اع وبعض المفاهيم المتعلقة به</w:t>
      </w:r>
      <w:r w:rsidR="00D50E48">
        <w:rPr>
          <w:rFonts w:ascii="Traditional Arabic" w:hAnsi="Traditional Arabic" w:cs="Traditional Arabic" w:hint="cs"/>
          <w:b/>
          <w:bCs/>
          <w:sz w:val="28"/>
          <w:szCs w:val="28"/>
          <w:rtl/>
        </w:rPr>
        <w:t xml:space="preserve"> :</w:t>
      </w:r>
    </w:p>
    <w:p w:rsidR="00472105" w:rsidRPr="00263806" w:rsidRDefault="00263806" w:rsidP="00263806">
      <w:pPr>
        <w:bidi/>
        <w:spacing w:line="240" w:lineRule="auto"/>
        <w:jc w:val="both"/>
        <w:rPr>
          <w:rFonts w:ascii="Traditional Arabic" w:hAnsi="Traditional Arabic" w:cs="Traditional Arabic"/>
          <w:b/>
          <w:bCs/>
          <w:sz w:val="28"/>
          <w:szCs w:val="28"/>
          <w:rtl/>
        </w:rPr>
      </w:pPr>
      <w:r w:rsidRPr="00263806">
        <w:rPr>
          <w:rFonts w:ascii="Traditional Arabic" w:hAnsi="Traditional Arabic" w:cs="Traditional Arabic" w:hint="cs"/>
          <w:b/>
          <w:bCs/>
          <w:sz w:val="28"/>
          <w:szCs w:val="28"/>
          <w:rtl/>
        </w:rPr>
        <w:t xml:space="preserve">1. مفهوم </w:t>
      </w:r>
      <w:r w:rsidR="00D50E48" w:rsidRPr="00263806">
        <w:rPr>
          <w:rFonts w:ascii="Traditional Arabic" w:hAnsi="Traditional Arabic" w:cs="Traditional Arabic" w:hint="cs"/>
          <w:b/>
          <w:bCs/>
          <w:sz w:val="28"/>
          <w:szCs w:val="28"/>
          <w:rtl/>
        </w:rPr>
        <w:t>الإبداع</w:t>
      </w:r>
      <w:r w:rsidRPr="00263806">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lang w:bidi="ar-DZ"/>
        </w:rPr>
        <w:t xml:space="preserve"> </w:t>
      </w:r>
      <w:r w:rsidR="00C877A8" w:rsidRPr="00105ECE">
        <w:rPr>
          <w:rFonts w:ascii="Traditional Arabic" w:hAnsi="Traditional Arabic" w:cs="Traditional Arabic"/>
          <w:sz w:val="28"/>
          <w:szCs w:val="28"/>
          <w:rtl/>
          <w:lang w:bidi="ar-DZ"/>
        </w:rPr>
        <w:t>يقصد بالإبداع على أنه " فكرة جديدة يتم تنفيذها بقصد تطوير الإنتاج أو العملية أو الخدمة، و يمكن أن يتراوح أثر الإبداع في المنظمات من إحداث تحسينات طفيفة على الأداء إلى إحداث تطوير جوهري و هائل،  و يمكن أن تتضمن هذه التحسينات، الإنتاج و الطرق الجديدة في التكنولوجيا و الهياكل التنظيمية و الأنظمة الإدارية و الخطط  و البرامج الجديدة المتعلقة بالأفراد العاملين</w:t>
      </w:r>
      <w:r w:rsidR="00E60880">
        <w:rPr>
          <w:rStyle w:val="Appeldenotedefin"/>
          <w:rFonts w:ascii="Traditional Arabic" w:hAnsi="Traditional Arabic" w:cs="Traditional Arabic"/>
          <w:sz w:val="28"/>
          <w:szCs w:val="28"/>
          <w:rtl/>
          <w:lang w:bidi="ar-DZ"/>
        </w:rPr>
        <w:endnoteReference w:id="2"/>
      </w:r>
      <w:r w:rsidR="00C877A8" w:rsidRPr="00105ECE">
        <w:rPr>
          <w:rFonts w:ascii="Traditional Arabic" w:hAnsi="Traditional Arabic" w:cs="Traditional Arabic"/>
          <w:sz w:val="28"/>
          <w:szCs w:val="28"/>
          <w:rtl/>
          <w:lang w:bidi="ar-DZ"/>
        </w:rPr>
        <w:t>". و في نفس السياق، عرف الإبداع على أنه " تطبيق فكرة طورت داخل المنظمة، أو تمت استعارتها من خارج المنظمة، سواء كانت تتعلق بالمنتج أو الوسيلة أو النظام أو العملية أو السياسة أو البرامج أو الخدمة، و هي جديدة بالنسبة للمنظمة حينما طبقتها</w:t>
      </w:r>
      <w:r w:rsidR="00ED41B8">
        <w:rPr>
          <w:rStyle w:val="Appeldenotedefin"/>
          <w:rFonts w:ascii="Traditional Arabic" w:hAnsi="Traditional Arabic" w:cs="Traditional Arabic"/>
          <w:sz w:val="28"/>
          <w:szCs w:val="28"/>
          <w:rtl/>
          <w:lang w:bidi="ar-DZ"/>
        </w:rPr>
        <w:endnoteReference w:id="3"/>
      </w:r>
      <w:r w:rsidR="00C877A8" w:rsidRPr="00105ECE">
        <w:rPr>
          <w:rFonts w:ascii="Traditional Arabic" w:hAnsi="Traditional Arabic" w:cs="Traditional Arabic"/>
          <w:sz w:val="28"/>
          <w:szCs w:val="28"/>
          <w:rtl/>
          <w:lang w:bidi="ar-DZ"/>
        </w:rPr>
        <w:t>".</w:t>
      </w:r>
    </w:p>
    <w:p w:rsidR="00263806" w:rsidRDefault="00472105" w:rsidP="00263806">
      <w:pPr>
        <w:tabs>
          <w:tab w:val="right" w:pos="1872"/>
        </w:tabs>
        <w:bidi/>
        <w:spacing w:after="0" w:line="240" w:lineRule="auto"/>
        <w:ind w:left="-110"/>
        <w:jc w:val="both"/>
        <w:rPr>
          <w:rFonts w:ascii="Traditional Arabic" w:hAnsi="Traditional Arabic" w:cs="Traditional Arabic"/>
          <w:sz w:val="28"/>
          <w:szCs w:val="28"/>
          <w:rtl/>
        </w:rPr>
      </w:pPr>
      <w:r w:rsidRPr="00105ECE">
        <w:rPr>
          <w:rFonts w:ascii="Traditional Arabic" w:hAnsi="Traditional Arabic" w:cs="Traditional Arabic"/>
          <w:b/>
          <w:bCs/>
          <w:sz w:val="28"/>
          <w:szCs w:val="28"/>
          <w:lang w:bidi="ar-DZ"/>
        </w:rPr>
        <w:t>2</w:t>
      </w:r>
      <w:r w:rsidRPr="00105ECE">
        <w:rPr>
          <w:rFonts w:ascii="Traditional Arabic" w:hAnsi="Traditional Arabic" w:cs="Traditional Arabic"/>
          <w:sz w:val="28"/>
          <w:szCs w:val="28"/>
          <w:rtl/>
          <w:lang w:bidi="ar-DZ"/>
        </w:rPr>
        <w:t xml:space="preserve"> . </w:t>
      </w:r>
      <w:r w:rsidRPr="00105ECE">
        <w:rPr>
          <w:rFonts w:ascii="Traditional Arabic" w:hAnsi="Traditional Arabic" w:cs="Traditional Arabic"/>
          <w:b/>
          <w:bCs/>
          <w:sz w:val="28"/>
          <w:szCs w:val="28"/>
          <w:rtl/>
        </w:rPr>
        <w:t>الابتكار والاكتشاف و الإبداع :</w:t>
      </w:r>
    </w:p>
    <w:p w:rsidR="00263806" w:rsidRDefault="00472105" w:rsidP="00263806">
      <w:pPr>
        <w:tabs>
          <w:tab w:val="right" w:pos="1872"/>
        </w:tabs>
        <w:bidi/>
        <w:spacing w:after="0" w:line="240" w:lineRule="auto"/>
        <w:ind w:left="-110"/>
        <w:jc w:val="both"/>
        <w:rPr>
          <w:rFonts w:ascii="Traditional Arabic" w:hAnsi="Traditional Arabic" w:cs="Traditional Arabic"/>
          <w:sz w:val="28"/>
          <w:szCs w:val="28"/>
          <w:rtl/>
        </w:rPr>
      </w:pPr>
      <w:r w:rsidRPr="00105ECE">
        <w:rPr>
          <w:rFonts w:ascii="Traditional Arabic" w:hAnsi="Traditional Arabic" w:cs="Traditional Arabic"/>
          <w:sz w:val="28"/>
          <w:szCs w:val="28"/>
          <w:rtl/>
        </w:rPr>
        <w:t>لقد</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اختلط</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مفهوم</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الإبداع</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بمجموعة</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مصطلحات</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أخرى</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كالاكتشاف،</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الاختراع</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و</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الابتكار،</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البحث والتطوير  فالاكتشاف</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هو</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الفعل</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الذي</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يؤدي</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إلى</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معرفة</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ظاهرة</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طبيعية</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حتى</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تلك</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اللحظة</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لم</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تكن</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معروفة، بمعنى</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الكشف</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عن</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شيء</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كان</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موجود</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من</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قبل</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لكن</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غير</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معروف،</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مثل</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اكتشاف</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الجراثيم</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من</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طرف</w:t>
      </w:r>
      <w:r w:rsidRPr="00105ECE">
        <w:rPr>
          <w:rFonts w:ascii="Traditional Arabic" w:hAnsi="Traditional Arabic" w:cs="Traditional Arabic"/>
          <w:sz w:val="28"/>
          <w:szCs w:val="28"/>
        </w:rPr>
        <w:t xml:space="preserve"> </w:t>
      </w:r>
      <w:r w:rsidR="00263806">
        <w:rPr>
          <w:rFonts w:ascii="Traditional Arabic" w:hAnsi="Traditional Arabic" w:cs="Traditional Arabic"/>
          <w:sz w:val="28"/>
          <w:szCs w:val="28"/>
          <w:rtl/>
        </w:rPr>
        <w:t>باستور</w:t>
      </w:r>
      <w:r w:rsidR="00ED41B8">
        <w:rPr>
          <w:rStyle w:val="Appeldenotedefin"/>
          <w:rFonts w:ascii="Traditional Arabic" w:hAnsi="Traditional Arabic" w:cs="Traditional Arabic"/>
          <w:sz w:val="28"/>
          <w:szCs w:val="28"/>
          <w:rtl/>
        </w:rPr>
        <w:endnoteReference w:id="4"/>
      </w:r>
      <w:r w:rsidR="00263806">
        <w:rPr>
          <w:rFonts w:ascii="Traditional Arabic" w:hAnsi="Traditional Arabic" w:cs="Traditional Arabic" w:hint="cs"/>
          <w:sz w:val="28"/>
          <w:szCs w:val="28"/>
          <w:rtl/>
        </w:rPr>
        <w:t>،</w:t>
      </w:r>
      <w:r w:rsidRPr="00105ECE">
        <w:rPr>
          <w:rFonts w:ascii="Traditional Arabic" w:hAnsi="Traditional Arabic" w:cs="Traditional Arabic"/>
          <w:sz w:val="28"/>
          <w:szCs w:val="28"/>
          <w:rtl/>
        </w:rPr>
        <w:t>كما</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يستخدم بعض الكتاب لفظ الابتكار (</w:t>
      </w:r>
      <w:r w:rsidRPr="00105ECE">
        <w:rPr>
          <w:rFonts w:ascii="Traditional Arabic" w:hAnsi="Traditional Arabic" w:cs="Traditional Arabic"/>
          <w:sz w:val="28"/>
          <w:szCs w:val="28"/>
        </w:rPr>
        <w:t>créativité</w:t>
      </w:r>
      <w:r w:rsidRPr="00105ECE">
        <w:rPr>
          <w:rFonts w:ascii="Traditional Arabic" w:hAnsi="Traditional Arabic" w:cs="Traditional Arabic"/>
          <w:sz w:val="28"/>
          <w:szCs w:val="28"/>
          <w:rtl/>
        </w:rPr>
        <w:t>) و الإبداع(</w:t>
      </w:r>
      <w:r w:rsidRPr="00105ECE">
        <w:rPr>
          <w:rFonts w:ascii="Traditional Arabic" w:hAnsi="Traditional Arabic" w:cs="Traditional Arabic"/>
          <w:sz w:val="28"/>
          <w:szCs w:val="28"/>
        </w:rPr>
        <w:t>innovation</w:t>
      </w:r>
      <w:r w:rsidRPr="00105ECE">
        <w:rPr>
          <w:rFonts w:ascii="Traditional Arabic" w:hAnsi="Traditional Arabic" w:cs="Traditional Arabic"/>
          <w:sz w:val="28"/>
          <w:szCs w:val="28"/>
          <w:rtl/>
        </w:rPr>
        <w:t>) كمترادفين للدلالة على معنى واحد ،ولكن هناك اختلاف بين المفهومين ، فالابتكار يعرف بأنه أفكار تتصف بأنها جديدة ومفيدة و متصلة بحل مشكلات معينة أو تجميع أو إعادة تركيب الأنماط المعرفية من المعرفة في أشكال فريدة</w:t>
      </w:r>
      <w:r w:rsidR="00ED41B8">
        <w:rPr>
          <w:rStyle w:val="Appeldenotedefin"/>
          <w:rFonts w:ascii="Traditional Arabic" w:hAnsi="Traditional Arabic" w:cs="Traditional Arabic"/>
          <w:sz w:val="28"/>
          <w:szCs w:val="28"/>
          <w:rtl/>
        </w:rPr>
        <w:endnoteReference w:id="5"/>
      </w:r>
      <w:r w:rsidRPr="00105ECE">
        <w:rPr>
          <w:rFonts w:ascii="Traditional Arabic" w:hAnsi="Traditional Arabic" w:cs="Traditional Arabic"/>
          <w:sz w:val="28"/>
          <w:szCs w:val="28"/>
          <w:rtl/>
        </w:rPr>
        <w:t>. أو يتمثل في التوصل إلى حل خلاق لمشكلة ما أو فكرة جديدة. أما الإبداع فيتعلق بوضع هذه الفكرة الجديدة موضع التنفيذ على شكل عملية أو سلعة أو خدمة تقدمها المنظمة لزبائنها أو المتعاملين معها</w:t>
      </w:r>
      <w:r w:rsidR="00ED41B8">
        <w:rPr>
          <w:rStyle w:val="Appeldenotedefin"/>
          <w:rFonts w:ascii="Traditional Arabic" w:hAnsi="Traditional Arabic" w:cs="Traditional Arabic"/>
          <w:sz w:val="28"/>
          <w:szCs w:val="28"/>
          <w:rtl/>
        </w:rPr>
        <w:endnoteReference w:id="6"/>
      </w:r>
      <w:r w:rsidRPr="00105ECE">
        <w:rPr>
          <w:rFonts w:ascii="Traditional Arabic" w:hAnsi="Traditional Arabic" w:cs="Traditional Arabic"/>
          <w:sz w:val="28"/>
          <w:szCs w:val="28"/>
          <w:rtl/>
        </w:rPr>
        <w:t xml:space="preserve">. </w:t>
      </w:r>
    </w:p>
    <w:p w:rsidR="00472105" w:rsidRPr="00105ECE" w:rsidRDefault="00263806" w:rsidP="00263806">
      <w:pPr>
        <w:tabs>
          <w:tab w:val="right" w:pos="1872"/>
        </w:tabs>
        <w:bidi/>
        <w:spacing w:after="0" w:line="240" w:lineRule="auto"/>
        <w:ind w:left="-110"/>
        <w:jc w:val="both"/>
        <w:rPr>
          <w:rFonts w:ascii="Traditional Arabic" w:hAnsi="Traditional Arabic" w:cs="Traditional Arabic"/>
          <w:sz w:val="28"/>
          <w:szCs w:val="28"/>
          <w:rtl/>
          <w:lang w:bidi="ar-DZ"/>
        </w:rPr>
      </w:pPr>
      <w:r>
        <w:rPr>
          <w:rFonts w:ascii="Traditional Arabic" w:hAnsi="Traditional Arabic" w:cs="Traditional Arabic"/>
          <w:sz w:val="28"/>
          <w:szCs w:val="28"/>
          <w:rtl/>
        </w:rPr>
        <w:t xml:space="preserve"> </w:t>
      </w:r>
      <w:r w:rsidR="00472105" w:rsidRPr="00105ECE">
        <w:rPr>
          <w:rFonts w:ascii="Traditional Arabic" w:hAnsi="Traditional Arabic" w:cs="Traditional Arabic"/>
          <w:sz w:val="28"/>
          <w:szCs w:val="28"/>
          <w:rtl/>
        </w:rPr>
        <w:t>ومن هذا المنطلق يمكن القول أن الابتكار هو عملية خلق أو تقديم فكرة جديدة لغرض تطوير سلعة أو خدمة أو طريقة عمل معينة بغض النظر عن تطبيق هذه الفكرة.أما الإبداع فيشير إلى العملية التي يتم فيها نقل الفكرة الجديدة إلى الواقع العملي بحيث يؤدي ذلك إلى إنتاج سلعة أو تقديم خدمة أو أي نشاط وبشكل فعلي، أي الإبداع هو المرحلة اللاحقة للابتكار.</w:t>
      </w:r>
    </w:p>
    <w:p w:rsidR="00303014" w:rsidRPr="00105ECE" w:rsidRDefault="00303014" w:rsidP="00105ECE">
      <w:pPr>
        <w:bidi/>
        <w:spacing w:line="240" w:lineRule="auto"/>
        <w:jc w:val="both"/>
        <w:rPr>
          <w:rFonts w:ascii="Traditional Arabic" w:hAnsi="Traditional Arabic" w:cs="Traditional Arabic"/>
          <w:sz w:val="28"/>
          <w:szCs w:val="28"/>
          <w:rtl/>
        </w:rPr>
      </w:pPr>
      <w:r w:rsidRPr="00105ECE">
        <w:rPr>
          <w:rFonts w:ascii="Traditional Arabic" w:hAnsi="Traditional Arabic" w:cs="Traditional Arabic"/>
          <w:sz w:val="28"/>
          <w:szCs w:val="28"/>
          <w:rtl/>
        </w:rPr>
        <w:t xml:space="preserve">  </w:t>
      </w:r>
      <w:r w:rsidR="00263806">
        <w:rPr>
          <w:rFonts w:ascii="Traditional Arabic" w:hAnsi="Traditional Arabic" w:cs="Traditional Arabic" w:hint="cs"/>
          <w:sz w:val="28"/>
          <w:szCs w:val="28"/>
          <w:rtl/>
        </w:rPr>
        <w:t>3</w:t>
      </w:r>
      <w:r w:rsidRPr="00105ECE">
        <w:rPr>
          <w:rFonts w:ascii="Traditional Arabic" w:hAnsi="Traditional Arabic" w:cs="Traditional Arabic"/>
          <w:sz w:val="28"/>
          <w:szCs w:val="28"/>
          <w:rtl/>
        </w:rPr>
        <w:t xml:space="preserve"> ـ </w:t>
      </w:r>
      <w:r w:rsidRPr="00105ECE">
        <w:rPr>
          <w:rFonts w:ascii="Traditional Arabic" w:hAnsi="Traditional Arabic" w:cs="Traditional Arabic"/>
          <w:b/>
          <w:bCs/>
          <w:sz w:val="28"/>
          <w:szCs w:val="28"/>
          <w:rtl/>
        </w:rPr>
        <w:t>الإبداع والتحسين :</w:t>
      </w:r>
    </w:p>
    <w:p w:rsidR="00263806" w:rsidRPr="00105ECE" w:rsidRDefault="00303014" w:rsidP="0042256C">
      <w:pPr>
        <w:tabs>
          <w:tab w:val="right" w:pos="22"/>
          <w:tab w:val="right" w:pos="202"/>
        </w:tabs>
        <w:bidi/>
        <w:spacing w:after="0" w:line="240" w:lineRule="auto"/>
        <w:ind w:left="72"/>
        <w:jc w:val="both"/>
        <w:rPr>
          <w:rFonts w:ascii="Traditional Arabic" w:hAnsi="Traditional Arabic" w:cs="Traditional Arabic"/>
          <w:sz w:val="28"/>
          <w:szCs w:val="28"/>
          <w:rtl/>
        </w:rPr>
      </w:pPr>
      <w:r w:rsidRPr="00105ECE">
        <w:rPr>
          <w:rFonts w:ascii="Traditional Arabic" w:hAnsi="Traditional Arabic" w:cs="Traditional Arabic"/>
          <w:sz w:val="28"/>
          <w:szCs w:val="28"/>
          <w:rtl/>
        </w:rPr>
        <w:t xml:space="preserve">التحسين هو إدخال تعديلات أو تغييرات صغيرة أو كبيرة على العمليات أو المنتجات الحالية بما يجعلها أكثر كفاءة أو تنوعا أو ملائمة في الاستخدام .والتوصل الى المنتج الجديد جزئيا من خلال التحسينات الكثيرة والصغيرة التي يتم إدخالها على المنتجات الحالية ما هو إلا إبداع جزئ الذي يعد شكلا من أشكال الإبداع ، فالإبداع إذن هو أفكار جديدة ومفيدة </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ومتصلة بحل مشكلات معينة أو تجميع وإعادة تركيب الأنماط المعروفة في أشكال فريدة ولا يقتصر الإبداع على الجانب التكتيكي لأنه لا يشمل تطوير السلع والعمليات المتعلقة ، وإعداد السوق فحسب ، بل يتعدى أيضا الآلات والمعدات وطرائق التصنيع والتحسينات في التنظيم نفسه ونتائج التدريب والرضا عن العمل بما يؤدي إلى ازدياد الإنتاجية</w:t>
      </w:r>
      <w:r w:rsidR="00ED41B8">
        <w:rPr>
          <w:rFonts w:ascii="Traditional Arabic" w:hAnsi="Traditional Arabic" w:cs="Traditional Arabic"/>
          <w:sz w:val="28"/>
          <w:szCs w:val="28"/>
        </w:rPr>
        <w:t>.</w:t>
      </w:r>
      <w:r w:rsidR="00ED41B8">
        <w:rPr>
          <w:rStyle w:val="Appeldenotedefin"/>
          <w:rFonts w:ascii="Traditional Arabic" w:hAnsi="Traditional Arabic" w:cs="Traditional Arabic"/>
          <w:sz w:val="28"/>
          <w:szCs w:val="28"/>
        </w:rPr>
        <w:endnoteReference w:id="7"/>
      </w:r>
    </w:p>
    <w:p w:rsidR="00303014" w:rsidRPr="00105ECE" w:rsidRDefault="00263806" w:rsidP="00105ECE">
      <w:pPr>
        <w:pStyle w:val="Paragraphedeliste"/>
        <w:bidi/>
        <w:spacing w:line="240" w:lineRule="auto"/>
        <w:ind w:left="0"/>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ثانيا:</w:t>
      </w:r>
      <w:r w:rsidR="00C37092">
        <w:rPr>
          <w:rFonts w:ascii="Traditional Arabic" w:hAnsi="Traditional Arabic" w:cs="Traditional Arabic"/>
          <w:b/>
          <w:bCs/>
          <w:sz w:val="28"/>
          <w:szCs w:val="28"/>
          <w:rtl/>
        </w:rPr>
        <w:t xml:space="preserve"> عناصر الإبداع </w:t>
      </w:r>
      <w:r w:rsidR="0042256C">
        <w:rPr>
          <w:rFonts w:ascii="Traditional Arabic" w:hAnsi="Traditional Arabic" w:cs="Traditional Arabic"/>
          <w:b/>
          <w:bCs/>
          <w:sz w:val="28"/>
          <w:szCs w:val="28"/>
          <w:rtl/>
        </w:rPr>
        <w:t xml:space="preserve"> : </w:t>
      </w:r>
    </w:p>
    <w:p w:rsidR="00303014" w:rsidRPr="00105ECE" w:rsidRDefault="00303014" w:rsidP="00105ECE">
      <w:pPr>
        <w:pStyle w:val="Paragraphedeliste"/>
        <w:bidi/>
        <w:spacing w:line="240" w:lineRule="auto"/>
        <w:ind w:left="0"/>
        <w:jc w:val="both"/>
        <w:rPr>
          <w:rFonts w:ascii="Traditional Arabic" w:hAnsi="Traditional Arabic" w:cs="Traditional Arabic"/>
          <w:sz w:val="28"/>
          <w:szCs w:val="28"/>
          <w:rtl/>
        </w:rPr>
      </w:pPr>
      <w:r w:rsidRPr="00105ECE">
        <w:rPr>
          <w:rFonts w:ascii="Traditional Arabic" w:hAnsi="Traditional Arabic" w:cs="Traditional Arabic"/>
          <w:sz w:val="28"/>
          <w:szCs w:val="28"/>
          <w:rtl/>
        </w:rPr>
        <w:t xml:space="preserve">   إذا توقفت منشأة ما عن دعم وتعزيز الإبداع أي عدم توفير الإمكانيات المناسبة ( الثقافة التنظيمية السليمة ) ولم تهتم بتدريب العاملين فيها كيفية إنجاز العمليات الإبتكارية الجماعية أو الفردية السليمة وأهملت مستويات الابتكار الشخصي والجماعي ، لن تتمكن هذه المنشأة من التكيف مع التحديات العصرية ولن تتمكن من حل مشكلاتها، وبالتالي لن تحصل على المنتجات ( الإنتاج ) التي تساعدها على البقاء والنجاح .وأهم عناصر الإبداع في المنظمة هي </w:t>
      </w:r>
      <w:r w:rsidR="00C37092">
        <w:rPr>
          <w:rFonts w:ascii="Traditional Arabic" w:hAnsi="Traditional Arabic" w:cs="Traditional Arabic" w:hint="cs"/>
          <w:sz w:val="28"/>
          <w:szCs w:val="28"/>
          <w:rtl/>
        </w:rPr>
        <w:t>:</w:t>
      </w:r>
    </w:p>
    <w:p w:rsidR="00303014" w:rsidRPr="00105ECE" w:rsidRDefault="00303014" w:rsidP="00105ECE">
      <w:pPr>
        <w:pStyle w:val="Paragraphedeliste"/>
        <w:bidi/>
        <w:spacing w:line="240" w:lineRule="auto"/>
        <w:ind w:left="0"/>
        <w:jc w:val="both"/>
        <w:rPr>
          <w:rFonts w:ascii="Traditional Arabic" w:hAnsi="Traditional Arabic" w:cs="Traditional Arabic"/>
          <w:sz w:val="28"/>
          <w:szCs w:val="28"/>
          <w:rtl/>
        </w:rPr>
      </w:pPr>
      <w:r w:rsidRPr="00105ECE">
        <w:rPr>
          <w:rFonts w:ascii="Traditional Arabic" w:hAnsi="Traditional Arabic" w:cs="Traditional Arabic"/>
          <w:sz w:val="28"/>
          <w:szCs w:val="28"/>
          <w:rtl/>
        </w:rPr>
        <w:lastRenderedPageBreak/>
        <w:t xml:space="preserve">   1 ـ المناخ الذي يقع فيه الإبداع : لا بد للإبداع أن يقع في بيئة تساعده على البروز والتطور ، والمنظمة هي أفضل بيئة يمكن فيها أن يخرج كل طاقته الإبداعية </w:t>
      </w:r>
    </w:p>
    <w:p w:rsidR="00303014" w:rsidRPr="00105ECE" w:rsidRDefault="00303014" w:rsidP="00105ECE">
      <w:pPr>
        <w:pStyle w:val="Paragraphedeliste"/>
        <w:bidi/>
        <w:spacing w:line="240" w:lineRule="auto"/>
        <w:ind w:left="0"/>
        <w:jc w:val="both"/>
        <w:rPr>
          <w:rFonts w:ascii="Traditional Arabic" w:hAnsi="Traditional Arabic" w:cs="Traditional Arabic"/>
          <w:sz w:val="28"/>
          <w:szCs w:val="28"/>
          <w:rtl/>
        </w:rPr>
      </w:pPr>
      <w:r w:rsidRPr="00105ECE">
        <w:rPr>
          <w:rFonts w:ascii="Traditional Arabic" w:hAnsi="Traditional Arabic" w:cs="Traditional Arabic"/>
          <w:sz w:val="28"/>
          <w:szCs w:val="28"/>
          <w:rtl/>
        </w:rPr>
        <w:t xml:space="preserve">   2 ـ وجود الشخص المبدع : لا بد من معرفة الأشخاص الذين يتمتعون بقدرة إبداعية وتحفيزهم وتشخيصهم على استخراج واستغلال أفكارهم الإبداعية </w:t>
      </w:r>
    </w:p>
    <w:p w:rsidR="00303014" w:rsidRPr="00105ECE" w:rsidRDefault="00303014" w:rsidP="00105ECE">
      <w:pPr>
        <w:pStyle w:val="Paragraphedeliste"/>
        <w:bidi/>
        <w:spacing w:line="240" w:lineRule="auto"/>
        <w:ind w:left="0"/>
        <w:jc w:val="both"/>
        <w:rPr>
          <w:rFonts w:ascii="Traditional Arabic" w:hAnsi="Traditional Arabic" w:cs="Traditional Arabic"/>
          <w:sz w:val="28"/>
          <w:szCs w:val="28"/>
          <w:rtl/>
        </w:rPr>
      </w:pPr>
      <w:r w:rsidRPr="00105ECE">
        <w:rPr>
          <w:rFonts w:ascii="Traditional Arabic" w:hAnsi="Traditional Arabic" w:cs="Traditional Arabic"/>
          <w:sz w:val="28"/>
          <w:szCs w:val="28"/>
          <w:rtl/>
        </w:rPr>
        <w:t xml:space="preserve">   3 الإمكانيات : لكي تتم عملية الإبداع لابد من وجود الإمكانيات اللازمة للابتكار ، فمهما كانت القدرة الإبتكارية ومستوى ارتفاع المعرفة والمهارة لن يتمكن من الاستفادة من هذه القدرات والطاقات ما لم تشجعه , فقد برهنت هذه الدراسات العلمية أن الإبداع التنظيمي ينتج من الإدارة الواعية لثقافة المنشأة .</w:t>
      </w:r>
    </w:p>
    <w:p w:rsidR="00303014" w:rsidRPr="00105ECE" w:rsidRDefault="00303014" w:rsidP="00C37092">
      <w:pPr>
        <w:pStyle w:val="Paragraphedeliste"/>
        <w:bidi/>
        <w:spacing w:line="240" w:lineRule="auto"/>
        <w:ind w:left="0"/>
        <w:jc w:val="both"/>
        <w:rPr>
          <w:rFonts w:ascii="Traditional Arabic" w:hAnsi="Traditional Arabic" w:cs="Traditional Arabic"/>
          <w:sz w:val="28"/>
          <w:szCs w:val="28"/>
          <w:rtl/>
        </w:rPr>
      </w:pPr>
      <w:r w:rsidRPr="00105ECE">
        <w:rPr>
          <w:rFonts w:ascii="Traditional Arabic" w:hAnsi="Traditional Arabic" w:cs="Traditional Arabic"/>
          <w:sz w:val="28"/>
          <w:szCs w:val="28"/>
          <w:rtl/>
        </w:rPr>
        <w:t xml:space="preserve">   كما أن الاتصال الفعال سواء مع البيئة الخارجية أو الداخلية للمنظمة يعتبر من الأمور الحيوية والهامة بالنسبة للابتكار الناجح ، والمنظمات التي تدرك المعلومات الخارجية الجدية ذات الصلة والأهمية ، فالقائد الفني والمبتكر هو الذي يهتم بوضع شبكات اتصال غير رسمية قوية والذي يطلق عليها بحارس المدخل الذي يميل الى تنمية شبكات اتصال مع المتخصصين والموهوبين خارج وداخل المنظمة فهو مصدر جيد للأفكار وله توجه للابتكار .</w:t>
      </w:r>
    </w:p>
    <w:p w:rsidR="00303014" w:rsidRPr="00105ECE" w:rsidRDefault="00303014" w:rsidP="00105ECE">
      <w:pPr>
        <w:pStyle w:val="Paragraphedeliste"/>
        <w:bidi/>
        <w:spacing w:line="240" w:lineRule="auto"/>
        <w:ind w:left="0"/>
        <w:jc w:val="both"/>
        <w:rPr>
          <w:rFonts w:ascii="Traditional Arabic" w:hAnsi="Traditional Arabic" w:cs="Traditional Arabic"/>
          <w:sz w:val="28"/>
          <w:szCs w:val="28"/>
          <w:rtl/>
        </w:rPr>
      </w:pPr>
      <w:r w:rsidRPr="00105ECE">
        <w:rPr>
          <w:rFonts w:ascii="Traditional Arabic" w:hAnsi="Traditional Arabic" w:cs="Traditional Arabic"/>
          <w:sz w:val="28"/>
          <w:szCs w:val="28"/>
          <w:rtl/>
        </w:rPr>
        <w:t xml:space="preserve">   4 ـ العمليات : هناك العديد من الأساليب الممكن استخدامها لزيادة مهارات الابتكار في حل المشكلات داخل المنظمة ، وبالرغم من هذه الأساليب تهدر الكثير من الوقت إلا أنها تأتي بتجربة فعالة .</w:t>
      </w:r>
    </w:p>
    <w:p w:rsidR="00303014" w:rsidRPr="00105ECE" w:rsidRDefault="00303014" w:rsidP="00105ECE">
      <w:pPr>
        <w:pStyle w:val="Paragraphedeliste"/>
        <w:bidi/>
        <w:spacing w:line="240" w:lineRule="auto"/>
        <w:ind w:left="0"/>
        <w:jc w:val="both"/>
        <w:rPr>
          <w:rFonts w:ascii="Traditional Arabic" w:hAnsi="Traditional Arabic" w:cs="Traditional Arabic"/>
          <w:sz w:val="28"/>
          <w:szCs w:val="28"/>
          <w:rtl/>
        </w:rPr>
      </w:pPr>
      <w:r w:rsidRPr="00105ECE">
        <w:rPr>
          <w:rFonts w:ascii="Traditional Arabic" w:hAnsi="Traditional Arabic" w:cs="Traditional Arabic"/>
          <w:sz w:val="28"/>
          <w:szCs w:val="28"/>
          <w:rtl/>
        </w:rPr>
        <w:t xml:space="preserve">   5 ـ التفكير الاستراتيجي يرى العديد من المفكرين الذي اهتموا بدراسة الإبداع أن التفكير الإستراتيجي يعتبر عنصر أساسي في عملية الإبداع ، إذ يصل هذا التفكير بقدرة المؤسسة على وضع الخطط المستقبلية للتطور والتغير وكذا وسائل التعامل معها ، فالمؤسسة التي تكون لديها قدرة على التفكير في اختيار العاملين وتدريبهم وتحسين مستواهم يكوِن لها ذلك استثمارا وافرا .</w:t>
      </w:r>
    </w:p>
    <w:p w:rsidR="00303014" w:rsidRPr="00105ECE" w:rsidRDefault="00303014" w:rsidP="00C37092">
      <w:pPr>
        <w:pStyle w:val="Paragraphedeliste"/>
        <w:bidi/>
        <w:spacing w:line="240" w:lineRule="auto"/>
        <w:ind w:left="0"/>
        <w:jc w:val="both"/>
        <w:rPr>
          <w:rFonts w:ascii="Traditional Arabic" w:hAnsi="Traditional Arabic" w:cs="Traditional Arabic"/>
          <w:sz w:val="28"/>
          <w:szCs w:val="28"/>
          <w:rtl/>
        </w:rPr>
      </w:pPr>
      <w:r w:rsidRPr="00105ECE">
        <w:rPr>
          <w:rFonts w:ascii="Traditional Arabic" w:hAnsi="Traditional Arabic" w:cs="Traditional Arabic"/>
          <w:sz w:val="28"/>
          <w:szCs w:val="28"/>
          <w:rtl/>
        </w:rPr>
        <w:t xml:space="preserve">   6 ـ الثقافة التنظيمية : تعتبر ثقافة المؤسسة عنصر من عناصر الإبداع إذ تهتم بإيجاد قيم وأهداف مشتركة بين العاملين . </w:t>
      </w:r>
    </w:p>
    <w:p w:rsidR="00303014" w:rsidRPr="00105ECE" w:rsidRDefault="00303014" w:rsidP="00105ECE">
      <w:pPr>
        <w:pStyle w:val="Paragraphedeliste"/>
        <w:bidi/>
        <w:spacing w:line="240" w:lineRule="auto"/>
        <w:ind w:left="0"/>
        <w:jc w:val="both"/>
        <w:rPr>
          <w:rFonts w:ascii="Traditional Arabic" w:hAnsi="Traditional Arabic" w:cs="Traditional Arabic"/>
          <w:sz w:val="28"/>
          <w:szCs w:val="28"/>
          <w:rtl/>
        </w:rPr>
      </w:pPr>
      <w:r w:rsidRPr="00105ECE">
        <w:rPr>
          <w:rFonts w:ascii="Traditional Arabic" w:hAnsi="Traditional Arabic" w:cs="Traditional Arabic"/>
          <w:sz w:val="28"/>
          <w:szCs w:val="28"/>
          <w:rtl/>
        </w:rPr>
        <w:t xml:space="preserve">   تشير الكثير من الدراسات أن المؤسسة المبدعة تسود فيها بالضرورة ثقافة مبدعة تقوم على أساس الفهم المشترك لرسالة المؤسسة والتعاون بين المجموعات التنظيمية المختلفة فيها</w:t>
      </w:r>
      <w:r w:rsidR="000B1FB8">
        <w:rPr>
          <w:rStyle w:val="Appeldenotedefin"/>
          <w:rFonts w:ascii="Traditional Arabic" w:hAnsi="Traditional Arabic" w:cs="Traditional Arabic"/>
          <w:sz w:val="28"/>
          <w:szCs w:val="28"/>
          <w:rtl/>
        </w:rPr>
        <w:endnoteReference w:id="8"/>
      </w:r>
      <w:r w:rsidRPr="00105ECE">
        <w:rPr>
          <w:rFonts w:ascii="Traditional Arabic" w:hAnsi="Traditional Arabic" w:cs="Traditional Arabic"/>
          <w:sz w:val="28"/>
          <w:szCs w:val="28"/>
          <w:rtl/>
        </w:rPr>
        <w:t xml:space="preserve"> .</w:t>
      </w:r>
    </w:p>
    <w:p w:rsidR="005A445C" w:rsidRPr="002C027B" w:rsidRDefault="00C37092" w:rsidP="002C027B">
      <w:pPr>
        <w:tabs>
          <w:tab w:val="left" w:pos="6765"/>
        </w:tabs>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ثالثا</w:t>
      </w:r>
      <w:r w:rsidR="002C027B">
        <w:rPr>
          <w:rFonts w:ascii="Traditional Arabic" w:hAnsi="Traditional Arabic" w:cs="Traditional Arabic"/>
          <w:b/>
          <w:bCs/>
          <w:sz w:val="28"/>
          <w:szCs w:val="28"/>
          <w:rtl/>
          <w:lang w:bidi="ar-DZ"/>
        </w:rPr>
        <w:t xml:space="preserve">: أساليب اعتماد الإبداع </w:t>
      </w:r>
      <w:r w:rsidR="002C027B">
        <w:rPr>
          <w:rFonts w:ascii="Traditional Arabic" w:hAnsi="Traditional Arabic" w:cs="Traditional Arabic" w:hint="cs"/>
          <w:b/>
          <w:bCs/>
          <w:sz w:val="28"/>
          <w:szCs w:val="28"/>
          <w:rtl/>
          <w:lang w:bidi="ar-DZ"/>
        </w:rPr>
        <w:t>:</w:t>
      </w:r>
      <w:r w:rsidR="002C027B">
        <w:rPr>
          <w:rFonts w:ascii="Traditional Arabic" w:hAnsi="Traditional Arabic" w:cs="Traditional Arabic"/>
          <w:sz w:val="28"/>
          <w:szCs w:val="28"/>
          <w:rtl/>
          <w:lang w:bidi="ar-DZ"/>
        </w:rPr>
        <w:t xml:space="preserve"> </w:t>
      </w:r>
      <w:r w:rsidR="005A445C" w:rsidRPr="00105ECE">
        <w:rPr>
          <w:rFonts w:ascii="Traditional Arabic" w:hAnsi="Traditional Arabic" w:cs="Traditional Arabic"/>
          <w:sz w:val="28"/>
          <w:szCs w:val="28"/>
          <w:rtl/>
          <w:lang w:bidi="ar-DZ"/>
        </w:rPr>
        <w:t>اعتمادا</w:t>
      </w:r>
      <w:r w:rsidR="005A445C" w:rsidRPr="00105ECE">
        <w:rPr>
          <w:rFonts w:ascii="Traditional Arabic" w:hAnsi="Traditional Arabic" w:cs="Traditional Arabic"/>
          <w:sz w:val="28"/>
          <w:szCs w:val="28"/>
          <w:rtl/>
        </w:rPr>
        <w:t xml:space="preserve"> على مبدأ ترشيد الموارد المتاحة المنظمة يتطلب المفاضلة في اختيار أحسن البدائل قصد إحداث و اعتماد الإبداع على الممارسة الفعلية والكاملة أو الجزئية لنشاطات البحث والتطوير ، أو اقتناء وشراء الأفكار والأبحاث والإبداعات.ويمكن حصر مختلف أساليب اعتماد الإبداع فيما يلــــي :</w:t>
      </w:r>
      <w:r w:rsidR="005A445C" w:rsidRPr="00105ECE">
        <w:rPr>
          <w:rFonts w:ascii="Traditional Arabic" w:hAnsi="Traditional Arabic" w:cs="Traditional Arabic"/>
          <w:sz w:val="28"/>
          <w:szCs w:val="28"/>
          <w:vertAlign w:val="superscript"/>
          <w:rtl/>
        </w:rPr>
        <w:t xml:space="preserve"> </w:t>
      </w:r>
    </w:p>
    <w:p w:rsidR="005A445C" w:rsidRPr="00105ECE" w:rsidRDefault="005A445C" w:rsidP="00105ECE">
      <w:pPr>
        <w:numPr>
          <w:ilvl w:val="0"/>
          <w:numId w:val="12"/>
        </w:numPr>
        <w:tabs>
          <w:tab w:val="clear" w:pos="360"/>
          <w:tab w:val="num" w:pos="48"/>
        </w:tabs>
        <w:bidi/>
        <w:spacing w:after="0" w:line="240" w:lineRule="auto"/>
        <w:jc w:val="both"/>
        <w:rPr>
          <w:rFonts w:ascii="Traditional Arabic" w:hAnsi="Traditional Arabic" w:cs="Traditional Arabic"/>
          <w:sz w:val="28"/>
          <w:szCs w:val="28"/>
          <w:vertAlign w:val="superscript"/>
          <w:rtl/>
        </w:rPr>
      </w:pPr>
      <w:r w:rsidRPr="00105ECE">
        <w:rPr>
          <w:rFonts w:ascii="Traditional Arabic" w:hAnsi="Traditional Arabic" w:cs="Traditional Arabic"/>
          <w:sz w:val="28"/>
          <w:szCs w:val="28"/>
          <w:rtl/>
        </w:rPr>
        <w:t>إدماج نشاطات البحث وتطوير داخل المؤسسة ( التطوير الداخلي )؛</w:t>
      </w:r>
      <w:r w:rsidRPr="00105ECE">
        <w:rPr>
          <w:rFonts w:ascii="Traditional Arabic" w:hAnsi="Traditional Arabic" w:cs="Traditional Arabic"/>
          <w:sz w:val="28"/>
          <w:szCs w:val="28"/>
          <w:vertAlign w:val="superscript"/>
          <w:rtl/>
        </w:rPr>
        <w:t xml:space="preserve"> </w:t>
      </w:r>
    </w:p>
    <w:p w:rsidR="005A445C" w:rsidRPr="00105ECE" w:rsidRDefault="005A445C" w:rsidP="00105ECE">
      <w:pPr>
        <w:numPr>
          <w:ilvl w:val="0"/>
          <w:numId w:val="12"/>
        </w:numPr>
        <w:tabs>
          <w:tab w:val="clear" w:pos="360"/>
          <w:tab w:val="num" w:pos="48"/>
        </w:tabs>
        <w:bidi/>
        <w:spacing w:after="0"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عقود و اتفاقيات التعاون ؛</w:t>
      </w:r>
    </w:p>
    <w:p w:rsidR="005A445C" w:rsidRPr="00105ECE" w:rsidRDefault="005A445C" w:rsidP="00105ECE">
      <w:pPr>
        <w:numPr>
          <w:ilvl w:val="0"/>
          <w:numId w:val="12"/>
        </w:numPr>
        <w:tabs>
          <w:tab w:val="clear" w:pos="360"/>
          <w:tab w:val="num" w:pos="48"/>
        </w:tabs>
        <w:bidi/>
        <w:spacing w:after="0" w:line="240" w:lineRule="auto"/>
        <w:jc w:val="both"/>
        <w:rPr>
          <w:rFonts w:ascii="Traditional Arabic" w:hAnsi="Traditional Arabic" w:cs="Traditional Arabic"/>
          <w:sz w:val="28"/>
          <w:szCs w:val="28"/>
          <w:rtl/>
        </w:rPr>
      </w:pPr>
      <w:r w:rsidRPr="00105ECE">
        <w:rPr>
          <w:rFonts w:ascii="Traditional Arabic" w:hAnsi="Traditional Arabic" w:cs="Traditional Arabic"/>
          <w:sz w:val="28"/>
          <w:szCs w:val="28"/>
          <w:rtl/>
        </w:rPr>
        <w:t>النمو الخارجي ؛</w:t>
      </w:r>
    </w:p>
    <w:p w:rsidR="005A445C" w:rsidRPr="00105ECE" w:rsidRDefault="005A445C" w:rsidP="00105ECE">
      <w:pPr>
        <w:numPr>
          <w:ilvl w:val="0"/>
          <w:numId w:val="12"/>
        </w:numPr>
        <w:tabs>
          <w:tab w:val="clear" w:pos="360"/>
          <w:tab w:val="num" w:pos="48"/>
        </w:tabs>
        <w:bidi/>
        <w:spacing w:after="0" w:line="240" w:lineRule="auto"/>
        <w:jc w:val="both"/>
        <w:rPr>
          <w:rFonts w:ascii="Traditional Arabic" w:hAnsi="Traditional Arabic" w:cs="Traditional Arabic"/>
          <w:sz w:val="28"/>
          <w:szCs w:val="28"/>
          <w:rtl/>
        </w:rPr>
      </w:pPr>
      <w:r w:rsidRPr="00105ECE">
        <w:rPr>
          <w:rFonts w:ascii="Traditional Arabic" w:hAnsi="Traditional Arabic" w:cs="Traditional Arabic"/>
          <w:sz w:val="28"/>
          <w:szCs w:val="28"/>
          <w:rtl/>
        </w:rPr>
        <w:t>المقاولة الباطنية ؛</w:t>
      </w:r>
    </w:p>
    <w:p w:rsidR="005A445C" w:rsidRPr="00105ECE" w:rsidRDefault="005A445C" w:rsidP="00105ECE">
      <w:pPr>
        <w:numPr>
          <w:ilvl w:val="0"/>
          <w:numId w:val="12"/>
        </w:numPr>
        <w:tabs>
          <w:tab w:val="clear" w:pos="360"/>
          <w:tab w:val="num" w:pos="48"/>
        </w:tabs>
        <w:bidi/>
        <w:spacing w:after="0" w:line="240" w:lineRule="auto"/>
        <w:jc w:val="both"/>
        <w:rPr>
          <w:rFonts w:ascii="Traditional Arabic" w:hAnsi="Traditional Arabic" w:cs="Traditional Arabic"/>
          <w:sz w:val="28"/>
          <w:szCs w:val="28"/>
          <w:rtl/>
        </w:rPr>
      </w:pPr>
      <w:r w:rsidRPr="00105ECE">
        <w:rPr>
          <w:rFonts w:ascii="Traditional Arabic" w:hAnsi="Traditional Arabic" w:cs="Traditional Arabic"/>
          <w:sz w:val="28"/>
          <w:szCs w:val="28"/>
          <w:rtl/>
        </w:rPr>
        <w:t xml:space="preserve">اقتناء رخصة الإبداع. </w:t>
      </w:r>
    </w:p>
    <w:p w:rsidR="005A445C" w:rsidRPr="0042256C" w:rsidRDefault="005A445C" w:rsidP="0042256C">
      <w:pPr>
        <w:pStyle w:val="Paragraphedeliste"/>
        <w:numPr>
          <w:ilvl w:val="0"/>
          <w:numId w:val="34"/>
        </w:numPr>
        <w:tabs>
          <w:tab w:val="left" w:pos="6765"/>
        </w:tabs>
        <w:bidi/>
        <w:spacing w:after="0" w:line="240" w:lineRule="auto"/>
        <w:jc w:val="both"/>
        <w:rPr>
          <w:rFonts w:ascii="Traditional Arabic" w:hAnsi="Traditional Arabic" w:cs="Traditional Arabic"/>
          <w:sz w:val="28"/>
          <w:szCs w:val="28"/>
          <w:rtl/>
        </w:rPr>
      </w:pPr>
      <w:r w:rsidRPr="0042256C">
        <w:rPr>
          <w:rFonts w:ascii="Traditional Arabic" w:hAnsi="Traditional Arabic" w:cs="Traditional Arabic"/>
          <w:b/>
          <w:bCs/>
          <w:sz w:val="28"/>
          <w:szCs w:val="28"/>
          <w:rtl/>
          <w:lang w:bidi="ar-DZ"/>
        </w:rPr>
        <w:t>التطوير الداخلي :</w:t>
      </w:r>
      <w:r w:rsidR="00C37092" w:rsidRPr="0042256C">
        <w:rPr>
          <w:rFonts w:ascii="Traditional Arabic" w:hAnsi="Traditional Arabic" w:cs="Traditional Arabic" w:hint="cs"/>
          <w:b/>
          <w:bCs/>
          <w:sz w:val="28"/>
          <w:szCs w:val="28"/>
          <w:rtl/>
          <w:lang w:bidi="ar-DZ"/>
        </w:rPr>
        <w:t xml:space="preserve"> </w:t>
      </w:r>
      <w:r w:rsidRPr="0042256C">
        <w:rPr>
          <w:rFonts w:ascii="Traditional Arabic" w:hAnsi="Traditional Arabic" w:cs="Traditional Arabic"/>
          <w:sz w:val="28"/>
          <w:szCs w:val="28"/>
          <w:rtl/>
          <w:lang w:bidi="ar-DZ"/>
        </w:rPr>
        <w:t xml:space="preserve">تطوير الإبداع من داخل المنظمة عبر ممارسة وظيفة البحث و التطوير يعطي </w:t>
      </w:r>
      <w:r w:rsidRPr="0042256C">
        <w:rPr>
          <w:rFonts w:ascii="Traditional Arabic" w:hAnsi="Traditional Arabic" w:cs="Traditional Arabic"/>
          <w:sz w:val="28"/>
          <w:szCs w:val="28"/>
          <w:rtl/>
        </w:rPr>
        <w:t>للمنظمة استقلالية كبيرة لوضع وتسيير سياسية إبداعية تحقق من خلالها مكاسب معتبرة في حالة النجاح، كما يضمن لها جانبا هاما من السرية والثقة لنشاطاتها، ويحد من التطلعات المتاحة للمقلد في الحصول على الأفكار الجديدة والإبداعات قيد الإنجاز.</w:t>
      </w:r>
    </w:p>
    <w:p w:rsidR="0042256C" w:rsidRDefault="0042256C" w:rsidP="0042256C">
      <w:pPr>
        <w:pStyle w:val="Paragraphedeliste"/>
        <w:tabs>
          <w:tab w:val="left" w:pos="6765"/>
        </w:tabs>
        <w:bidi/>
        <w:spacing w:after="0" w:line="240" w:lineRule="auto"/>
        <w:jc w:val="both"/>
        <w:rPr>
          <w:rFonts w:ascii="Traditional Arabic" w:hAnsi="Traditional Arabic" w:cs="Traditional Arabic"/>
          <w:b/>
          <w:bCs/>
          <w:sz w:val="28"/>
          <w:szCs w:val="28"/>
          <w:rtl/>
        </w:rPr>
      </w:pPr>
    </w:p>
    <w:p w:rsidR="0042256C" w:rsidRDefault="0042256C" w:rsidP="0042256C">
      <w:pPr>
        <w:pStyle w:val="Paragraphedeliste"/>
        <w:tabs>
          <w:tab w:val="left" w:pos="6765"/>
        </w:tabs>
        <w:bidi/>
        <w:spacing w:after="0" w:line="240" w:lineRule="auto"/>
        <w:jc w:val="both"/>
        <w:rPr>
          <w:rFonts w:ascii="Traditional Arabic" w:hAnsi="Traditional Arabic" w:cs="Traditional Arabic"/>
          <w:b/>
          <w:bCs/>
          <w:sz w:val="28"/>
          <w:szCs w:val="28"/>
          <w:rtl/>
        </w:rPr>
      </w:pPr>
    </w:p>
    <w:p w:rsidR="0042256C" w:rsidRDefault="0042256C" w:rsidP="0042256C">
      <w:pPr>
        <w:pStyle w:val="Paragraphedeliste"/>
        <w:tabs>
          <w:tab w:val="left" w:pos="6765"/>
        </w:tabs>
        <w:bidi/>
        <w:spacing w:after="0" w:line="240" w:lineRule="auto"/>
        <w:jc w:val="both"/>
        <w:rPr>
          <w:rFonts w:ascii="Traditional Arabic" w:hAnsi="Traditional Arabic" w:cs="Traditional Arabic"/>
          <w:b/>
          <w:bCs/>
          <w:sz w:val="28"/>
          <w:szCs w:val="28"/>
          <w:rtl/>
        </w:rPr>
      </w:pPr>
    </w:p>
    <w:p w:rsidR="0042256C" w:rsidRPr="0042256C" w:rsidRDefault="0042256C" w:rsidP="0042256C">
      <w:pPr>
        <w:pStyle w:val="Paragraphedeliste"/>
        <w:tabs>
          <w:tab w:val="left" w:pos="6765"/>
        </w:tabs>
        <w:bidi/>
        <w:spacing w:after="0" w:line="240" w:lineRule="auto"/>
        <w:jc w:val="both"/>
        <w:rPr>
          <w:rFonts w:ascii="Traditional Arabic" w:hAnsi="Traditional Arabic" w:cs="Traditional Arabic"/>
          <w:b/>
          <w:bCs/>
          <w:sz w:val="28"/>
          <w:szCs w:val="28"/>
          <w:rtl/>
          <w:lang w:bidi="ar-DZ"/>
        </w:rPr>
      </w:pPr>
    </w:p>
    <w:p w:rsidR="005A445C" w:rsidRPr="00C37092" w:rsidRDefault="005A445C" w:rsidP="00C37092">
      <w:pPr>
        <w:pStyle w:val="Paragraphedeliste"/>
        <w:numPr>
          <w:ilvl w:val="0"/>
          <w:numId w:val="22"/>
        </w:numPr>
        <w:bidi/>
        <w:spacing w:line="240" w:lineRule="auto"/>
        <w:jc w:val="both"/>
        <w:rPr>
          <w:rFonts w:ascii="Traditional Arabic" w:hAnsi="Traditional Arabic" w:cs="Traditional Arabic"/>
          <w:sz w:val="28"/>
          <w:szCs w:val="28"/>
          <w:rtl/>
          <w:lang w:bidi="ar-DZ"/>
        </w:rPr>
      </w:pPr>
      <w:r w:rsidRPr="00C37092">
        <w:rPr>
          <w:rFonts w:ascii="Traditional Arabic" w:hAnsi="Traditional Arabic" w:cs="Traditional Arabic"/>
          <w:b/>
          <w:bCs/>
          <w:sz w:val="28"/>
          <w:szCs w:val="28"/>
          <w:rtl/>
        </w:rPr>
        <w:lastRenderedPageBreak/>
        <w:t>مؤسسات البحث والتطوير</w:t>
      </w:r>
      <w:r w:rsidR="000B1FB8">
        <w:rPr>
          <w:rStyle w:val="Appeldenotedefin"/>
          <w:rFonts w:ascii="Traditional Arabic" w:hAnsi="Traditional Arabic" w:cs="Traditional Arabic"/>
          <w:b/>
          <w:bCs/>
          <w:sz w:val="28"/>
          <w:szCs w:val="28"/>
          <w:rtl/>
        </w:rPr>
        <w:endnoteReference w:id="9"/>
      </w:r>
      <w:r w:rsidR="0042256C">
        <w:rPr>
          <w:rFonts w:ascii="Traditional Arabic" w:hAnsi="Traditional Arabic" w:cs="Traditional Arabic"/>
          <w:sz w:val="28"/>
          <w:szCs w:val="28"/>
          <w:rtl/>
        </w:rPr>
        <w:t>:</w:t>
      </w:r>
    </w:p>
    <w:p w:rsidR="005A445C" w:rsidRPr="00105ECE" w:rsidRDefault="005A445C" w:rsidP="00105ECE">
      <w:pPr>
        <w:bidi/>
        <w:spacing w:line="240" w:lineRule="auto"/>
        <w:jc w:val="both"/>
        <w:rPr>
          <w:rFonts w:ascii="Traditional Arabic" w:hAnsi="Traditional Arabic" w:cs="Traditional Arabic"/>
          <w:sz w:val="28"/>
          <w:szCs w:val="28"/>
          <w:rtl/>
        </w:rPr>
      </w:pPr>
      <w:r w:rsidRPr="00105ECE">
        <w:rPr>
          <w:rFonts w:ascii="Traditional Arabic" w:hAnsi="Traditional Arabic" w:cs="Traditional Arabic"/>
          <w:sz w:val="28"/>
          <w:szCs w:val="28"/>
          <w:rtl/>
        </w:rPr>
        <w:t>تمارس نشاطات البحث والتطوير في البلدان العربية أساسا في مؤسسات التعليم العالي والمراكز البحثية التخصصية المرتبطة يبعضها أو في مراكز وهيئات البحث العلمي، وفي وحدات البحث والتطوير، ويبلغ مجمل هذه المؤسسات والمراكز588مركزا حسب تقديرات سنة 2000.</w:t>
      </w:r>
    </w:p>
    <w:p w:rsidR="005A445C" w:rsidRPr="00105ECE" w:rsidRDefault="005A445C" w:rsidP="000B1FB8">
      <w:pPr>
        <w:bidi/>
        <w:spacing w:line="240" w:lineRule="auto"/>
        <w:jc w:val="both"/>
        <w:rPr>
          <w:rFonts w:ascii="Traditional Arabic" w:hAnsi="Traditional Arabic" w:cs="Traditional Arabic"/>
          <w:sz w:val="28"/>
          <w:szCs w:val="28"/>
          <w:rtl/>
        </w:rPr>
      </w:pPr>
      <w:r w:rsidRPr="00105ECE">
        <w:rPr>
          <w:rFonts w:ascii="Traditional Arabic" w:hAnsi="Traditional Arabic" w:cs="Traditional Arabic"/>
          <w:sz w:val="28"/>
          <w:szCs w:val="28"/>
          <w:rtl/>
        </w:rPr>
        <w:t>ويرتبط البحث العلمي في الجامعات العربية بالدراسات العليا، والترقية العلمية،وسيتم بالطابع الأكاديمي أما المراكز المتخصصة المرتبطة بالجامعات فهي تعمل في مجالات الأبحاث الزراعية والطبية والهندسية ويبلغ عددها 126مركزا.أما مراكز الأبحاث الوطنية أو المرتبطة ببعض الوزارات أو المؤسسات فقد بلغ عددها 278وتتخصص اغلبها في مجال الزراعة، الموارد المائية والصحة، أما المراكز المتخصصة في مجال التقنية الحيوية والالكترونيات فلا تتجاوز نسبتها</w:t>
      </w:r>
      <w:r w:rsidR="000B1FB8">
        <w:rPr>
          <w:rFonts w:ascii="Traditional Arabic" w:hAnsi="Traditional Arabic" w:cs="Traditional Arabic" w:hint="cs"/>
          <w:sz w:val="28"/>
          <w:szCs w:val="28"/>
          <w:rtl/>
        </w:rPr>
        <w:t xml:space="preserve"> </w:t>
      </w:r>
      <w:r w:rsidRPr="00105ECE">
        <w:rPr>
          <w:rFonts w:ascii="Traditional Arabic" w:hAnsi="Traditional Arabic" w:cs="Traditional Arabic"/>
          <w:sz w:val="28"/>
          <w:szCs w:val="28"/>
          <w:rtl/>
        </w:rPr>
        <w:t>3</w:t>
      </w:r>
      <w:r w:rsidRPr="00105ECE">
        <w:rPr>
          <w:rFonts w:ascii="Traditional Arabic" w:hAnsi="Traditional Arabic" w:cs="Traditional Arabic"/>
          <w:sz w:val="28"/>
          <w:szCs w:val="28"/>
        </w:rPr>
        <w:t>%</w:t>
      </w:r>
      <w:r w:rsidR="000B1FB8">
        <w:rPr>
          <w:rFonts w:ascii="Traditional Arabic" w:hAnsi="Traditional Arabic" w:cs="Traditional Arabic" w:hint="cs"/>
          <w:sz w:val="28"/>
          <w:szCs w:val="28"/>
          <w:rtl/>
        </w:rPr>
        <w:t xml:space="preserve"> </w:t>
      </w:r>
      <w:r w:rsidR="000B1FB8">
        <w:rPr>
          <w:rStyle w:val="Appeldenotedefin"/>
          <w:rFonts w:ascii="Traditional Arabic" w:hAnsi="Traditional Arabic" w:cs="Traditional Arabic"/>
          <w:sz w:val="28"/>
          <w:szCs w:val="28"/>
        </w:rPr>
        <w:endnoteReference w:id="10"/>
      </w:r>
      <w:r w:rsidRPr="00105ECE">
        <w:rPr>
          <w:rFonts w:ascii="Traditional Arabic" w:hAnsi="Traditional Arabic" w:cs="Traditional Arabic"/>
          <w:sz w:val="28"/>
          <w:szCs w:val="28"/>
          <w:rtl/>
        </w:rPr>
        <w:t>.</w:t>
      </w:r>
    </w:p>
    <w:p w:rsidR="0042256C" w:rsidRDefault="00C37092" w:rsidP="002C027B">
      <w:pPr>
        <w:widowControl w:val="0"/>
        <w:autoSpaceDE w:val="0"/>
        <w:autoSpaceDN w:val="0"/>
        <w:bidi/>
        <w:adjustRightInd w:val="0"/>
        <w:spacing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ب- </w:t>
      </w:r>
      <w:r w:rsidR="005A445C" w:rsidRPr="00105ECE">
        <w:rPr>
          <w:rFonts w:ascii="Traditional Arabic" w:hAnsi="Traditional Arabic" w:cs="Traditional Arabic"/>
          <w:b/>
          <w:bCs/>
          <w:sz w:val="28"/>
          <w:szCs w:val="28"/>
          <w:rtl/>
        </w:rPr>
        <w:t>الإنفاق على مشاريع البحث والتطوير:</w:t>
      </w:r>
      <w:r w:rsidR="005A445C" w:rsidRPr="00105ECE">
        <w:rPr>
          <w:rFonts w:ascii="Traditional Arabic" w:hAnsi="Traditional Arabic" w:cs="Traditional Arabic"/>
          <w:sz w:val="28"/>
          <w:szCs w:val="28"/>
          <w:rtl/>
        </w:rPr>
        <w:t>على مستوى البحث العلمي كل المؤشرات تدل أن نسبته لاتتجاوز0,6</w:t>
      </w:r>
      <w:r w:rsidR="005A445C" w:rsidRPr="00105ECE">
        <w:rPr>
          <w:rFonts w:ascii="Traditional Arabic" w:hAnsi="Traditional Arabic" w:cs="Traditional Arabic"/>
          <w:sz w:val="28"/>
          <w:szCs w:val="28"/>
        </w:rPr>
        <w:t>%</w:t>
      </w:r>
      <w:r w:rsidR="005A445C" w:rsidRPr="00105ECE">
        <w:rPr>
          <w:rFonts w:ascii="Traditional Arabic" w:hAnsi="Traditional Arabic" w:cs="Traditional Arabic"/>
          <w:sz w:val="28"/>
          <w:szCs w:val="28"/>
          <w:rtl/>
        </w:rPr>
        <w:t xml:space="preserve"> من الناتج الوطني في معظم الدول العربية،في حين تصل هذه النسبة في الدول الغربية الى3,5</w:t>
      </w:r>
      <w:r w:rsidR="005A445C" w:rsidRPr="00105ECE">
        <w:rPr>
          <w:rFonts w:ascii="Traditional Arabic" w:hAnsi="Traditional Arabic" w:cs="Traditional Arabic"/>
          <w:sz w:val="28"/>
          <w:szCs w:val="28"/>
        </w:rPr>
        <w:t>%</w:t>
      </w:r>
      <w:r w:rsidR="005A445C" w:rsidRPr="00105ECE">
        <w:rPr>
          <w:rFonts w:ascii="Traditional Arabic" w:hAnsi="Traditional Arabic" w:cs="Traditional Arabic"/>
          <w:sz w:val="28"/>
          <w:szCs w:val="28"/>
          <w:rtl/>
        </w:rPr>
        <w:t xml:space="preserve"> أما بالمبالغ فان موازنة البحث والتطوير لشركة ميكروسوفت لوحدها والمقدرةب5مليارات دولار،يفوق بأضعاف مضاعفة الإنفاق العربي السنوي على البحث العلمي،ومن الملاحظ إن ماتنفقه الدول الصناعية على البحث والتطوير يفوق بكثير ماتنفقه على التعليم العالي في حين نجد العكس في دولنا العربيةّ،الجدول التالي يوضح نسب مئوية من إجمالي الإنفاق على البحث والتطوير.</w:t>
      </w:r>
      <w:r w:rsidR="005A445C" w:rsidRPr="00105ECE">
        <w:rPr>
          <w:rFonts w:ascii="Traditional Arabic" w:hAnsi="Traditional Arabic" w:cs="Traditional Arabic"/>
          <w:sz w:val="28"/>
          <w:szCs w:val="28"/>
        </w:rPr>
        <w:t xml:space="preserve">                    </w:t>
      </w:r>
    </w:p>
    <w:p w:rsidR="005A445C" w:rsidRPr="00C37092" w:rsidRDefault="005A445C" w:rsidP="0042256C">
      <w:pPr>
        <w:widowControl w:val="0"/>
        <w:autoSpaceDE w:val="0"/>
        <w:autoSpaceDN w:val="0"/>
        <w:bidi/>
        <w:adjustRightInd w:val="0"/>
        <w:spacing w:line="240" w:lineRule="auto"/>
        <w:jc w:val="both"/>
        <w:rPr>
          <w:rFonts w:ascii="Traditional Arabic" w:hAnsi="Traditional Arabic" w:cs="Traditional Arabic"/>
          <w:b/>
          <w:bCs/>
          <w:sz w:val="28"/>
          <w:szCs w:val="28"/>
          <w:rtl/>
        </w:rPr>
      </w:pPr>
      <w:r w:rsidRPr="00105ECE">
        <w:rPr>
          <w:rFonts w:ascii="Traditional Arabic" w:hAnsi="Traditional Arabic" w:cs="Traditional Arabic"/>
          <w:sz w:val="28"/>
          <w:szCs w:val="28"/>
        </w:rPr>
        <w:t xml:space="preserve">  </w:t>
      </w:r>
      <w:r w:rsidRPr="00105ECE">
        <w:rPr>
          <w:rFonts w:ascii="Traditional Arabic" w:hAnsi="Traditional Arabic" w:cs="Traditional Arabic"/>
          <w:b/>
          <w:bCs/>
          <w:sz w:val="28"/>
          <w:szCs w:val="28"/>
          <w:rtl/>
        </w:rPr>
        <w:t>2. عقود واتفاقيات التعاون:</w:t>
      </w:r>
      <w:r w:rsidR="00C37092">
        <w:rPr>
          <w:rFonts w:ascii="Traditional Arabic" w:hAnsi="Traditional Arabic" w:cs="Traditional Arabic" w:hint="cs"/>
          <w:b/>
          <w:bCs/>
          <w:sz w:val="28"/>
          <w:szCs w:val="28"/>
          <w:rtl/>
        </w:rPr>
        <w:t xml:space="preserve"> </w:t>
      </w:r>
      <w:r w:rsidRPr="00105ECE">
        <w:rPr>
          <w:rFonts w:ascii="Traditional Arabic" w:hAnsi="Traditional Arabic" w:cs="Traditional Arabic"/>
          <w:sz w:val="28"/>
          <w:szCs w:val="28"/>
          <w:rtl/>
        </w:rPr>
        <w:t>يدفع النقص في القدرات والإمكانيات المتاحة لدى المنظمة، والاحتياج للمعارف العلمية والتكنولوجية والارتفاع في تكاليف نشاطات البحث والتطوير(يجب الإشارة أن وظيفة البحث اقل تكلفة من التطوير) المنظمة للقيام بعقود مصادق عليها أو إبرام إتقافيات تعاون بينها وبين منظمات  أخرى أو مثيلة لها في نفس القطاع، أو في قطاعات اقتصادية أخرى؛ تهدف إلى إنشاء جملة من العلاقات والارتباطات في مجال البحث التطبيقي، وفعاليتها محددة بجدية الأطراف المعينة وديناميكية المسيرين .</w:t>
      </w:r>
    </w:p>
    <w:p w:rsidR="005A445C" w:rsidRPr="00C37092" w:rsidRDefault="005A445C" w:rsidP="002C027B">
      <w:pPr>
        <w:tabs>
          <w:tab w:val="left" w:pos="6765"/>
        </w:tabs>
        <w:bidi/>
        <w:spacing w:after="0" w:line="240" w:lineRule="auto"/>
        <w:jc w:val="both"/>
        <w:rPr>
          <w:rFonts w:ascii="Traditional Arabic" w:hAnsi="Traditional Arabic" w:cs="Traditional Arabic"/>
          <w:b/>
          <w:bCs/>
          <w:sz w:val="28"/>
          <w:szCs w:val="28"/>
          <w:rtl/>
        </w:rPr>
      </w:pPr>
      <w:r w:rsidRPr="00105ECE">
        <w:rPr>
          <w:rFonts w:ascii="Traditional Arabic" w:hAnsi="Traditional Arabic" w:cs="Traditional Arabic"/>
          <w:b/>
          <w:bCs/>
          <w:sz w:val="28"/>
          <w:szCs w:val="28"/>
          <w:rtl/>
        </w:rPr>
        <w:t>3. النمو الخارجي :</w:t>
      </w:r>
      <w:r w:rsidR="00C37092">
        <w:rPr>
          <w:rFonts w:ascii="Traditional Arabic" w:hAnsi="Traditional Arabic" w:cs="Traditional Arabic" w:hint="cs"/>
          <w:b/>
          <w:bCs/>
          <w:sz w:val="28"/>
          <w:szCs w:val="28"/>
          <w:rtl/>
        </w:rPr>
        <w:t xml:space="preserve"> </w:t>
      </w:r>
      <w:r w:rsidRPr="00105ECE">
        <w:rPr>
          <w:rFonts w:ascii="Traditional Arabic" w:hAnsi="Traditional Arabic" w:cs="Traditional Arabic"/>
          <w:sz w:val="28"/>
          <w:szCs w:val="28"/>
          <w:rtl/>
        </w:rPr>
        <w:t>ويتمثل في تملك منظمة لمنظمة أخرى مبدعة بطريقة جزئية ،وذلك بحيازة حصة في رأسمالها المخصص للإبداع و الاستفادة من النتائج المحصل عليها، أو تملك كلي بشراء المنظمة كاملة.</w:t>
      </w:r>
    </w:p>
    <w:p w:rsidR="002C027B" w:rsidRPr="0042256C" w:rsidRDefault="005A445C" w:rsidP="0042256C">
      <w:pPr>
        <w:tabs>
          <w:tab w:val="left" w:pos="6765"/>
        </w:tabs>
        <w:bidi/>
        <w:spacing w:after="0" w:line="240" w:lineRule="auto"/>
        <w:jc w:val="both"/>
        <w:rPr>
          <w:rFonts w:ascii="Traditional Arabic" w:hAnsi="Traditional Arabic" w:cs="Traditional Arabic"/>
          <w:sz w:val="28"/>
          <w:szCs w:val="28"/>
          <w:rtl/>
        </w:rPr>
      </w:pPr>
      <w:r w:rsidRPr="00105ECE">
        <w:rPr>
          <w:rFonts w:ascii="Traditional Arabic" w:hAnsi="Traditional Arabic" w:cs="Traditional Arabic"/>
          <w:b/>
          <w:bCs/>
          <w:sz w:val="28"/>
          <w:szCs w:val="28"/>
          <w:rtl/>
        </w:rPr>
        <w:t xml:space="preserve">4. المقاولة من الباطن : </w:t>
      </w:r>
      <w:r w:rsidRPr="00105ECE">
        <w:rPr>
          <w:rFonts w:ascii="Traditional Arabic" w:hAnsi="Traditional Arabic" w:cs="Traditional Arabic"/>
          <w:sz w:val="28"/>
          <w:szCs w:val="28"/>
          <w:rtl/>
        </w:rPr>
        <w:t>يعني الحصول على الإبداع عبر المقاولة من الباطن، قيام المنظمة بعملية اللجوء إلى منظمات أخرى طالبة منها تنفيذ جزئي أو كلي لنشاطات البحث والتطوير، أي إبرام اتفاقيات مع منظمات خارجية مثل : مكاتب الدراسات، مراكز البحث العامة والخاصة، الجامعات المنظمات الصناعية المتخصصة والجمعيات والنوادي العلمية وغيرها،</w:t>
      </w:r>
      <w:r w:rsidRPr="00105ECE">
        <w:rPr>
          <w:rFonts w:ascii="Traditional Arabic" w:hAnsi="Traditional Arabic" w:cs="Traditional Arabic"/>
          <w:sz w:val="28"/>
          <w:szCs w:val="28"/>
        </w:rPr>
        <w:t xml:space="preserve"> </w:t>
      </w:r>
      <w:r w:rsidRPr="00105ECE">
        <w:rPr>
          <w:rFonts w:ascii="Traditional Arabic" w:hAnsi="Traditional Arabic" w:cs="Traditional Arabic"/>
          <w:sz w:val="28"/>
          <w:szCs w:val="28"/>
          <w:rtl/>
        </w:rPr>
        <w:t>ويتم اللجوء لهذا الأسلوب بسبب نقص الإمكانيات المالية والقدرات البشرية المؤهلة لدى المنظمة المعنية، وهذا الأسلوب مستخدم بكثرة في أهم البلدان الصناعية، خاصة الولايات المتحدة الأمريكية حيث عدد كثير من المنظمات يتعامل مع الباحثين الجامعيين.</w:t>
      </w:r>
    </w:p>
    <w:p w:rsidR="005A445C" w:rsidRPr="00105ECE" w:rsidRDefault="005A445C" w:rsidP="002C027B">
      <w:pPr>
        <w:tabs>
          <w:tab w:val="left" w:pos="6765"/>
        </w:tabs>
        <w:bidi/>
        <w:spacing w:after="0" w:line="240" w:lineRule="auto"/>
        <w:jc w:val="both"/>
        <w:rPr>
          <w:rFonts w:ascii="Traditional Arabic" w:hAnsi="Traditional Arabic" w:cs="Traditional Arabic"/>
          <w:b/>
          <w:bCs/>
          <w:sz w:val="28"/>
          <w:szCs w:val="28"/>
          <w:rtl/>
        </w:rPr>
      </w:pPr>
      <w:r w:rsidRPr="00105ECE">
        <w:rPr>
          <w:rFonts w:ascii="Traditional Arabic" w:hAnsi="Traditional Arabic" w:cs="Traditional Arabic"/>
          <w:b/>
          <w:bCs/>
          <w:sz w:val="28"/>
          <w:szCs w:val="28"/>
          <w:rtl/>
        </w:rPr>
        <w:t>5. اقتناء الرخصة :</w:t>
      </w:r>
    </w:p>
    <w:p w:rsidR="005A445C" w:rsidRPr="00105ECE" w:rsidRDefault="005A445C" w:rsidP="00105ECE">
      <w:pPr>
        <w:bidi/>
        <w:spacing w:after="0" w:line="240" w:lineRule="auto"/>
        <w:ind w:firstLine="588"/>
        <w:jc w:val="both"/>
        <w:rPr>
          <w:rFonts w:ascii="Traditional Arabic" w:hAnsi="Traditional Arabic" w:cs="Traditional Arabic"/>
          <w:sz w:val="28"/>
          <w:szCs w:val="28"/>
          <w:rtl/>
        </w:rPr>
      </w:pPr>
      <w:r w:rsidRPr="00105ECE">
        <w:rPr>
          <w:rFonts w:ascii="Traditional Arabic" w:hAnsi="Traditional Arabic" w:cs="Traditional Arabic"/>
          <w:sz w:val="28"/>
          <w:szCs w:val="28"/>
          <w:rtl/>
        </w:rPr>
        <w:t>تعتبر الوسيلة المباشرة للحصول على الإبداع، وهي عبارة عن شراء إبداع معين من طرف خارجي؛ كما تعتبر الأكثر فاعلية لكون المنظمة على علم بما تشتري، والأسرع من ناحية الاستغلال والنقل المباشرة للمعارف والمعلومات عن موضوع الإبداع في حالة التعاقد، والأقــل تكلفة بناءا على العدد الكبير من طالبي الاقتناء.ومن عيوب هذا الأسلوب التبعية و نقص الاستقلالية ،وهو ما جعل هذا الأسلوب اقل استعمالا خاصة في الدول المتقدمة.</w:t>
      </w:r>
    </w:p>
    <w:p w:rsidR="00CD6CA9" w:rsidRDefault="00C37092" w:rsidP="00105ECE">
      <w:pPr>
        <w:bidi/>
        <w:spacing w:line="240"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الشكل الأتي يوضح لنا مواصفات الإدارة المصرفية التي تعمل على تشجيع الإبداع والابتكار عن تلك التي تتجنبه:</w:t>
      </w:r>
    </w:p>
    <w:p w:rsidR="0042256C" w:rsidRPr="00105ECE" w:rsidRDefault="0042256C" w:rsidP="0042256C">
      <w:pPr>
        <w:bidi/>
        <w:spacing w:line="240" w:lineRule="auto"/>
        <w:jc w:val="both"/>
        <w:rPr>
          <w:rFonts w:ascii="Traditional Arabic" w:hAnsi="Traditional Arabic" w:cs="Traditional Arabic"/>
          <w:sz w:val="28"/>
          <w:szCs w:val="28"/>
          <w:lang w:bidi="ar-DZ"/>
        </w:rPr>
      </w:pPr>
    </w:p>
    <w:p w:rsidR="00CD6CA9" w:rsidRPr="0042256C" w:rsidRDefault="00C37092" w:rsidP="00C37092">
      <w:pPr>
        <w:bidi/>
        <w:spacing w:line="240" w:lineRule="auto"/>
        <w:jc w:val="center"/>
        <w:rPr>
          <w:rFonts w:ascii="Traditional Arabic" w:hAnsi="Traditional Arabic" w:cs="Traditional Arabic"/>
          <w:sz w:val="28"/>
          <w:szCs w:val="28"/>
          <w:lang w:bidi="ar-DZ"/>
        </w:rPr>
      </w:pPr>
      <w:r w:rsidRPr="0042256C">
        <w:rPr>
          <w:rFonts w:ascii="Traditional Arabic" w:hAnsi="Traditional Arabic" w:cs="Traditional Arabic"/>
          <w:b/>
          <w:bCs/>
          <w:sz w:val="28"/>
          <w:szCs w:val="28"/>
          <w:rtl/>
          <w:lang w:bidi="ar-DZ"/>
        </w:rPr>
        <w:lastRenderedPageBreak/>
        <w:t>شكل رقم (1): مواصفات الإدارة المصرفية التي تشجع الإبداع و الابتكار عن تلك التي تتجنبه</w:t>
      </w:r>
      <w:r w:rsidR="005B3F5D">
        <w:rPr>
          <w:rFonts w:ascii="Traditional Arabic" w:hAnsi="Traditional Arabic" w:cs="Traditional Arabic"/>
          <w:noProof/>
          <w:sz w:val="28"/>
          <w:szCs w:val="28"/>
          <w:lang w:eastAsia="fr-FR"/>
        </w:rPr>
        <w:pict>
          <v:rect id="_x0000_s1031" style="position:absolute;left:0;text-align:left;margin-left:-6.3pt;margin-top:23.55pt;width:138.15pt;height:112.15pt;z-index:251662336;mso-position-horizontal-relative:text;mso-position-vertical-relative:text">
            <v:textbox style="mso-next-textbox:#_x0000_s1031">
              <w:txbxContent>
                <w:p w:rsidR="00CD6CA9" w:rsidRDefault="00CD6CA9" w:rsidP="00CD6CA9">
                  <w:pPr>
                    <w:bidi/>
                    <w:spacing w:after="0" w:line="240" w:lineRule="auto"/>
                    <w:jc w:val="center"/>
                    <w:rPr>
                      <w:rFonts w:ascii="Traditional Arabic" w:hAnsi="Traditional Arabic" w:cs="Traditional Arabic"/>
                      <w:b/>
                      <w:bCs/>
                      <w:sz w:val="32"/>
                      <w:szCs w:val="32"/>
                      <w:rtl/>
                      <w:lang w:bidi="ar-DZ"/>
                    </w:rPr>
                  </w:pPr>
                  <w:r w:rsidRPr="00A37FA6">
                    <w:rPr>
                      <w:rFonts w:ascii="Traditional Arabic" w:hAnsi="Traditional Arabic" w:cs="Traditional Arabic" w:hint="cs"/>
                      <w:b/>
                      <w:bCs/>
                      <w:sz w:val="32"/>
                      <w:szCs w:val="32"/>
                      <w:rtl/>
                      <w:lang w:bidi="ar-DZ"/>
                    </w:rPr>
                    <w:t>إدارة ت</w:t>
                  </w:r>
                  <w:r>
                    <w:rPr>
                      <w:rFonts w:ascii="Traditional Arabic" w:hAnsi="Traditional Arabic" w:cs="Traditional Arabic" w:hint="cs"/>
                      <w:b/>
                      <w:bCs/>
                      <w:sz w:val="32"/>
                      <w:szCs w:val="32"/>
                      <w:rtl/>
                      <w:lang w:bidi="ar-DZ"/>
                    </w:rPr>
                    <w:t>تجنب</w:t>
                  </w:r>
                  <w:r w:rsidR="00C37092">
                    <w:rPr>
                      <w:rFonts w:ascii="Traditional Arabic" w:hAnsi="Traditional Arabic" w:cs="Traditional Arabic" w:hint="cs"/>
                      <w:b/>
                      <w:bCs/>
                      <w:sz w:val="32"/>
                      <w:szCs w:val="32"/>
                      <w:rtl/>
                      <w:lang w:bidi="ar-DZ"/>
                    </w:rPr>
                    <w:t xml:space="preserve"> الإبداع</w:t>
                  </w:r>
                </w:p>
                <w:p w:rsidR="00CD6CA9" w:rsidRPr="00DC0D00" w:rsidRDefault="00CD6CA9" w:rsidP="00CD6CA9">
                  <w:pPr>
                    <w:numPr>
                      <w:ilvl w:val="0"/>
                      <w:numId w:val="2"/>
                    </w:numPr>
                    <w:tabs>
                      <w:tab w:val="right" w:pos="242"/>
                    </w:tabs>
                    <w:bidi/>
                    <w:spacing w:after="0" w:line="240" w:lineRule="auto"/>
                    <w:ind w:left="32" w:firstLine="0"/>
                    <w:rPr>
                      <w:rFonts w:ascii="Traditional Arabic" w:hAnsi="Traditional Arabic" w:cs="Traditional Arabic"/>
                      <w:b/>
                      <w:bCs/>
                      <w:sz w:val="28"/>
                      <w:szCs w:val="28"/>
                      <w:lang w:bidi="ar-DZ"/>
                    </w:rPr>
                  </w:pPr>
                  <w:r w:rsidRPr="00DC0D00">
                    <w:rPr>
                      <w:rFonts w:ascii="Traditional Arabic" w:hAnsi="Traditional Arabic" w:cs="Traditional Arabic" w:hint="cs"/>
                      <w:b/>
                      <w:bCs/>
                      <w:sz w:val="28"/>
                      <w:szCs w:val="28"/>
                      <w:rtl/>
                      <w:lang w:bidi="ar-DZ"/>
                    </w:rPr>
                    <w:t>تثق في قدراتها</w:t>
                  </w:r>
                </w:p>
                <w:p w:rsidR="00CD6CA9" w:rsidRPr="00BB3691" w:rsidRDefault="00CD6CA9" w:rsidP="00CD6CA9">
                  <w:pPr>
                    <w:numPr>
                      <w:ilvl w:val="0"/>
                      <w:numId w:val="2"/>
                    </w:numPr>
                    <w:tabs>
                      <w:tab w:val="right" w:pos="174"/>
                    </w:tabs>
                    <w:bidi/>
                    <w:spacing w:after="0" w:line="240" w:lineRule="auto"/>
                    <w:ind w:left="32" w:firstLine="0"/>
                    <w:rPr>
                      <w:rFonts w:ascii="Traditional Arabic" w:hAnsi="Traditional Arabic" w:cs="Traditional Arabic"/>
                      <w:b/>
                      <w:bCs/>
                    </w:rPr>
                  </w:pPr>
                  <w:r w:rsidRPr="00BB3691">
                    <w:rPr>
                      <w:rFonts w:ascii="Traditional Arabic" w:hAnsi="Traditional Arabic" w:cs="Traditional Arabic"/>
                      <w:b/>
                      <w:bCs/>
                      <w:sz w:val="28"/>
                      <w:szCs w:val="28"/>
                      <w:rtl/>
                    </w:rPr>
                    <w:t>تخشى التغيير</w:t>
                  </w:r>
                </w:p>
                <w:p w:rsidR="00CD6CA9" w:rsidRPr="00BB3691" w:rsidRDefault="00CD6CA9" w:rsidP="00CD6CA9">
                  <w:pPr>
                    <w:numPr>
                      <w:ilvl w:val="0"/>
                      <w:numId w:val="2"/>
                    </w:numPr>
                    <w:tabs>
                      <w:tab w:val="right" w:pos="174"/>
                    </w:tabs>
                    <w:bidi/>
                    <w:spacing w:after="0" w:line="240" w:lineRule="auto"/>
                    <w:ind w:left="193" w:hanging="161"/>
                    <w:rPr>
                      <w:rFonts w:ascii="Traditional Arabic" w:hAnsi="Traditional Arabic" w:cs="Traditional Arabic"/>
                      <w:b/>
                      <w:bCs/>
                    </w:rPr>
                  </w:pPr>
                  <w:r>
                    <w:rPr>
                      <w:rFonts w:ascii="Traditional Arabic" w:hAnsi="Traditional Arabic" w:cs="Traditional Arabic" w:hint="cs"/>
                      <w:b/>
                      <w:bCs/>
                      <w:sz w:val="28"/>
                      <w:szCs w:val="28"/>
                      <w:rtl/>
                    </w:rPr>
                    <w:t>لا تستطيع العمل في ظل عدم  التأكد</w:t>
                  </w:r>
                </w:p>
              </w:txbxContent>
            </v:textbox>
          </v:rect>
        </w:pict>
      </w:r>
      <w:r w:rsidR="005B3F5D">
        <w:rPr>
          <w:rFonts w:ascii="Traditional Arabic" w:hAnsi="Traditional Arabic" w:cs="Traditional Arabic"/>
          <w:noProof/>
          <w:sz w:val="28"/>
          <w:szCs w:val="28"/>
          <w:lang w:eastAsia="fr-FR"/>
        </w:rPr>
        <w:pict>
          <v:rect id="_x0000_s1026" style="position:absolute;left:0;text-align:left;margin-left:329.85pt;margin-top:30.3pt;width:134.75pt;height:117.2pt;z-index:251658240;mso-position-horizontal-relative:text;mso-position-vertical-relative:text">
            <v:textbox style="mso-next-textbox:#_x0000_s1026">
              <w:txbxContent>
                <w:p w:rsidR="00CD6CA9" w:rsidRDefault="00CD6CA9" w:rsidP="00CD6CA9">
                  <w:pPr>
                    <w:bidi/>
                    <w:spacing w:after="0" w:line="240" w:lineRule="auto"/>
                    <w:jc w:val="center"/>
                    <w:rPr>
                      <w:rFonts w:ascii="Traditional Arabic" w:hAnsi="Traditional Arabic" w:cs="Traditional Arabic"/>
                      <w:b/>
                      <w:bCs/>
                      <w:sz w:val="32"/>
                      <w:szCs w:val="32"/>
                      <w:rtl/>
                      <w:lang w:bidi="ar-DZ"/>
                    </w:rPr>
                  </w:pPr>
                  <w:r w:rsidRPr="00A37FA6">
                    <w:rPr>
                      <w:rFonts w:ascii="Traditional Arabic" w:hAnsi="Traditional Arabic" w:cs="Traditional Arabic" w:hint="cs"/>
                      <w:b/>
                      <w:bCs/>
                      <w:sz w:val="32"/>
                      <w:szCs w:val="32"/>
                      <w:rtl/>
                      <w:lang w:bidi="ar-DZ"/>
                    </w:rPr>
                    <w:t>إدارة تدعم</w:t>
                  </w:r>
                  <w:r w:rsidR="00C37092">
                    <w:rPr>
                      <w:rFonts w:ascii="Traditional Arabic" w:hAnsi="Traditional Arabic" w:cs="Traditional Arabic" w:hint="cs"/>
                      <w:b/>
                      <w:bCs/>
                      <w:sz w:val="32"/>
                      <w:szCs w:val="32"/>
                      <w:rtl/>
                      <w:lang w:bidi="ar-DZ"/>
                    </w:rPr>
                    <w:t xml:space="preserve"> الإبداع </w:t>
                  </w:r>
                </w:p>
                <w:p w:rsidR="00CD6CA9" w:rsidRPr="00DC0D00" w:rsidRDefault="00CD6CA9" w:rsidP="00CD6CA9">
                  <w:pPr>
                    <w:numPr>
                      <w:ilvl w:val="0"/>
                      <w:numId w:val="1"/>
                    </w:numPr>
                    <w:tabs>
                      <w:tab w:val="right" w:pos="242"/>
                    </w:tabs>
                    <w:bidi/>
                    <w:spacing w:after="0" w:line="240" w:lineRule="auto"/>
                    <w:ind w:left="100" w:firstLine="0"/>
                    <w:rPr>
                      <w:rFonts w:ascii="Traditional Arabic" w:hAnsi="Traditional Arabic" w:cs="Traditional Arabic"/>
                      <w:b/>
                      <w:bCs/>
                      <w:sz w:val="28"/>
                      <w:szCs w:val="28"/>
                      <w:lang w:bidi="ar-DZ"/>
                    </w:rPr>
                  </w:pPr>
                  <w:r w:rsidRPr="00DC0D00">
                    <w:rPr>
                      <w:rFonts w:ascii="Traditional Arabic" w:hAnsi="Traditional Arabic" w:cs="Traditional Arabic" w:hint="cs"/>
                      <w:b/>
                      <w:bCs/>
                      <w:sz w:val="28"/>
                      <w:szCs w:val="28"/>
                      <w:rtl/>
                      <w:lang w:bidi="ar-DZ"/>
                    </w:rPr>
                    <w:t>تثق في قدراتها</w:t>
                  </w:r>
                </w:p>
                <w:p w:rsidR="00CD6CA9" w:rsidRPr="00DC0D00" w:rsidRDefault="00CD6CA9" w:rsidP="00CD6CA9">
                  <w:pPr>
                    <w:numPr>
                      <w:ilvl w:val="0"/>
                      <w:numId w:val="1"/>
                    </w:numPr>
                    <w:tabs>
                      <w:tab w:val="right" w:pos="242"/>
                    </w:tabs>
                    <w:bidi/>
                    <w:spacing w:after="0" w:line="240" w:lineRule="auto"/>
                    <w:ind w:left="100" w:firstLine="0"/>
                    <w:rPr>
                      <w:rFonts w:ascii="Traditional Arabic" w:hAnsi="Traditional Arabic" w:cs="Traditional Arabic"/>
                      <w:b/>
                      <w:bCs/>
                      <w:sz w:val="28"/>
                      <w:szCs w:val="28"/>
                      <w:lang w:bidi="ar-DZ"/>
                    </w:rPr>
                  </w:pPr>
                  <w:r w:rsidRPr="00DC0D00">
                    <w:rPr>
                      <w:rFonts w:ascii="Traditional Arabic" w:hAnsi="Traditional Arabic" w:cs="Traditional Arabic" w:hint="cs"/>
                      <w:b/>
                      <w:bCs/>
                      <w:sz w:val="28"/>
                      <w:szCs w:val="28"/>
                      <w:rtl/>
                      <w:lang w:bidi="ar-DZ"/>
                    </w:rPr>
                    <w:t>ترغب في اقتناص الفرص</w:t>
                  </w:r>
                </w:p>
                <w:p w:rsidR="00CD6CA9" w:rsidRPr="00DC0D00" w:rsidRDefault="00CD6CA9" w:rsidP="00CD6CA9">
                  <w:pPr>
                    <w:numPr>
                      <w:ilvl w:val="0"/>
                      <w:numId w:val="1"/>
                    </w:numPr>
                    <w:tabs>
                      <w:tab w:val="right" w:pos="242"/>
                    </w:tabs>
                    <w:bidi/>
                    <w:spacing w:after="0" w:line="240" w:lineRule="auto"/>
                    <w:ind w:left="100" w:firstLine="0"/>
                    <w:rPr>
                      <w:rFonts w:ascii="Traditional Arabic" w:hAnsi="Traditional Arabic" w:cs="Traditional Arabic"/>
                      <w:b/>
                      <w:bCs/>
                      <w:sz w:val="28"/>
                      <w:szCs w:val="28"/>
                      <w:lang w:bidi="ar-DZ"/>
                    </w:rPr>
                  </w:pPr>
                  <w:r w:rsidRPr="00DC0D00">
                    <w:rPr>
                      <w:rFonts w:ascii="Traditional Arabic" w:hAnsi="Traditional Arabic" w:cs="Traditional Arabic" w:hint="cs"/>
                      <w:b/>
                      <w:bCs/>
                      <w:sz w:val="28"/>
                      <w:szCs w:val="28"/>
                      <w:rtl/>
                      <w:lang w:bidi="ar-DZ"/>
                    </w:rPr>
                    <w:t>قادرة على تحمل المفاجآت</w:t>
                  </w:r>
                </w:p>
                <w:p w:rsidR="00CD6CA9" w:rsidRPr="00DC0D00" w:rsidRDefault="00CD6CA9" w:rsidP="00CD6CA9">
                  <w:pPr>
                    <w:numPr>
                      <w:ilvl w:val="0"/>
                      <w:numId w:val="1"/>
                    </w:numPr>
                    <w:tabs>
                      <w:tab w:val="right" w:pos="242"/>
                    </w:tabs>
                    <w:bidi/>
                    <w:spacing w:after="0" w:line="240" w:lineRule="auto"/>
                    <w:ind w:left="100" w:firstLine="0"/>
                    <w:rPr>
                      <w:rFonts w:ascii="Traditional Arabic" w:hAnsi="Traditional Arabic" w:cs="Traditional Arabic"/>
                      <w:b/>
                      <w:bCs/>
                      <w:sz w:val="28"/>
                      <w:szCs w:val="28"/>
                      <w:rtl/>
                      <w:lang w:bidi="ar-DZ"/>
                    </w:rPr>
                  </w:pPr>
                  <w:r w:rsidRPr="00DC0D00">
                    <w:rPr>
                      <w:rFonts w:ascii="Traditional Arabic" w:hAnsi="Traditional Arabic" w:cs="Traditional Arabic" w:hint="cs"/>
                      <w:b/>
                      <w:bCs/>
                      <w:sz w:val="28"/>
                      <w:szCs w:val="28"/>
                      <w:rtl/>
                      <w:lang w:bidi="ar-DZ"/>
                    </w:rPr>
                    <w:t>تسيطر على أفراد البنك</w:t>
                  </w:r>
                </w:p>
                <w:p w:rsidR="00CD6CA9" w:rsidRPr="00A37FA6" w:rsidRDefault="00CD6CA9" w:rsidP="00CD6CA9">
                  <w:pPr>
                    <w:bidi/>
                    <w:spacing w:after="0" w:line="240" w:lineRule="auto"/>
                    <w:rPr>
                      <w:rFonts w:ascii="Traditional Arabic" w:hAnsi="Traditional Arabic" w:cs="Traditional Arabic"/>
                      <w:b/>
                      <w:bCs/>
                      <w:sz w:val="28"/>
                      <w:szCs w:val="28"/>
                      <w:lang w:bidi="ar-DZ"/>
                    </w:rPr>
                  </w:pPr>
                </w:p>
              </w:txbxContent>
            </v:textbox>
          </v:rect>
        </w:pict>
      </w:r>
    </w:p>
    <w:p w:rsidR="00CD6CA9" w:rsidRPr="00105ECE" w:rsidRDefault="005B3F5D" w:rsidP="00105ECE">
      <w:pPr>
        <w:bidi/>
        <w:spacing w:line="240" w:lineRule="auto"/>
        <w:jc w:val="both"/>
        <w:rPr>
          <w:rFonts w:ascii="Traditional Arabic" w:hAnsi="Traditional Arabic" w:cs="Traditional Arabic"/>
          <w:sz w:val="28"/>
          <w:szCs w:val="28"/>
          <w:lang w:bidi="ar-DZ"/>
        </w:rPr>
      </w:pPr>
      <w:r>
        <w:rPr>
          <w:rFonts w:ascii="Traditional Arabic" w:hAnsi="Traditional Arabic" w:cs="Traditional Arabic"/>
          <w:noProof/>
          <w:sz w:val="28"/>
          <w:szCs w:val="28"/>
          <w:lang w:eastAsia="fr-FR"/>
        </w:rPr>
        <w:pict>
          <v:rect id="_x0000_s1028" style="position:absolute;left:0;text-align:left;margin-left:184.15pt;margin-top:21.85pt;width:95.45pt;height:63.6pt;z-index:251660288" strokecolor="#943634">
            <v:textbox style="mso-next-textbox:#_x0000_s1028">
              <w:txbxContent>
                <w:p w:rsidR="00CD6CA9" w:rsidRPr="00BB3691" w:rsidRDefault="00C37092" w:rsidP="00CD6CA9">
                  <w:pPr>
                    <w:bidi/>
                    <w:spacing w:after="0" w:line="240" w:lineRule="auto"/>
                    <w:jc w:val="center"/>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العملية الإبداعية</w:t>
                  </w:r>
                  <w:r w:rsidR="00CD6CA9">
                    <w:rPr>
                      <w:rFonts w:ascii="Traditional Arabic" w:hAnsi="Traditional Arabic" w:cs="Traditional Arabic" w:hint="cs"/>
                      <w:b/>
                      <w:bCs/>
                      <w:sz w:val="32"/>
                      <w:szCs w:val="32"/>
                      <w:rtl/>
                      <w:lang w:bidi="ar-DZ"/>
                    </w:rPr>
                    <w:t xml:space="preserve"> بالبنوك</w:t>
                  </w:r>
                </w:p>
              </w:txbxContent>
            </v:textbox>
          </v:rect>
        </w:pict>
      </w:r>
    </w:p>
    <w:p w:rsidR="00CD6CA9" w:rsidRPr="00C37092" w:rsidRDefault="005B3F5D" w:rsidP="00C37092">
      <w:pPr>
        <w:tabs>
          <w:tab w:val="left" w:pos="3042"/>
          <w:tab w:val="left" w:pos="5907"/>
        </w:tabs>
        <w:bidi/>
        <w:spacing w:line="240" w:lineRule="auto"/>
        <w:jc w:val="both"/>
        <w:rPr>
          <w:rFonts w:ascii="Traditional Arabic" w:hAnsi="Traditional Arabic" w:cs="Traditional Arabic"/>
          <w:b/>
          <w:bCs/>
          <w:sz w:val="28"/>
          <w:szCs w:val="28"/>
          <w:lang w:bidi="ar-DZ"/>
        </w:rPr>
      </w:pPr>
      <w:r w:rsidRPr="005B3F5D">
        <w:rPr>
          <w:rFonts w:ascii="Traditional Arabic" w:hAnsi="Traditional Arabic" w:cs="Traditional Arabic"/>
          <w:noProof/>
          <w:sz w:val="28"/>
          <w:szCs w:val="28"/>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38.9pt;margin-top:12.9pt;width:45.25pt;height:20.1pt;z-index:251661312" fillcolor="black" strokecolor="#f2f2f2" strokeweight="3pt">
            <v:shadow on="t" type="perspective" color="#7f7f7f" opacity=".5" offset="1pt" offset2="-1pt"/>
          </v:shape>
        </w:pict>
      </w:r>
      <w:r w:rsidRPr="005B3F5D">
        <w:rPr>
          <w:rFonts w:ascii="Traditional Arabic" w:hAnsi="Traditional Arabic" w:cs="Traditional Arabic"/>
          <w:noProof/>
          <w:sz w:val="28"/>
          <w:szCs w:val="28"/>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279.6pt;margin-top:12.9pt;width:46.05pt;height:20.1pt;z-index:251659264" fillcolor="black" strokecolor="#f2f2f2" strokeweight="3pt">
            <v:shadow on="t" type="perspective" color="#7f7f7f" opacity=".5" offset="1pt" offset2="-1pt"/>
          </v:shape>
        </w:pict>
      </w:r>
      <w:r w:rsidR="00C37092">
        <w:rPr>
          <w:rFonts w:ascii="Traditional Arabic" w:hAnsi="Traditional Arabic" w:cs="Traditional Arabic" w:hint="cs"/>
          <w:sz w:val="28"/>
          <w:szCs w:val="28"/>
          <w:rtl/>
          <w:lang w:bidi="ar-DZ"/>
        </w:rPr>
        <w:t xml:space="preserve">                                        </w:t>
      </w:r>
      <w:r w:rsidR="00C37092" w:rsidRPr="00C37092">
        <w:rPr>
          <w:rFonts w:ascii="Traditional Arabic" w:hAnsi="Traditional Arabic" w:cs="Traditional Arabic" w:hint="cs"/>
          <w:b/>
          <w:bCs/>
          <w:sz w:val="28"/>
          <w:szCs w:val="28"/>
          <w:rtl/>
          <w:lang w:bidi="ar-DZ"/>
        </w:rPr>
        <w:t>تدعم                                      تتجنب</w:t>
      </w:r>
    </w:p>
    <w:p w:rsidR="00CD6CA9" w:rsidRPr="00105ECE" w:rsidRDefault="00CD6CA9" w:rsidP="00105ECE">
      <w:pPr>
        <w:bidi/>
        <w:spacing w:line="240" w:lineRule="auto"/>
        <w:jc w:val="both"/>
        <w:rPr>
          <w:rFonts w:ascii="Traditional Arabic" w:hAnsi="Traditional Arabic" w:cs="Traditional Arabic"/>
          <w:sz w:val="28"/>
          <w:szCs w:val="28"/>
          <w:lang w:bidi="ar-DZ"/>
        </w:rPr>
      </w:pPr>
    </w:p>
    <w:p w:rsidR="00CD6CA9" w:rsidRPr="00105ECE" w:rsidRDefault="00CD6CA9" w:rsidP="00105ECE">
      <w:pPr>
        <w:bidi/>
        <w:spacing w:line="240" w:lineRule="auto"/>
        <w:jc w:val="both"/>
        <w:rPr>
          <w:rFonts w:ascii="Traditional Arabic" w:hAnsi="Traditional Arabic" w:cs="Traditional Arabic"/>
          <w:sz w:val="28"/>
          <w:szCs w:val="28"/>
          <w:lang w:bidi="ar-DZ"/>
        </w:rPr>
      </w:pPr>
    </w:p>
    <w:p w:rsidR="00C37092" w:rsidRPr="00C37092" w:rsidRDefault="00C37092" w:rsidP="00C37092">
      <w:pPr>
        <w:tabs>
          <w:tab w:val="right" w:pos="537"/>
        </w:tabs>
        <w:bidi/>
        <w:spacing w:after="0" w:line="240" w:lineRule="auto"/>
        <w:ind w:left="-30"/>
        <w:jc w:val="center"/>
        <w:rPr>
          <w:rFonts w:ascii="Traditional Arabic" w:hAnsi="Traditional Arabic" w:cs="Traditional Arabic"/>
          <w:sz w:val="24"/>
          <w:szCs w:val="24"/>
          <w:rtl/>
          <w:lang w:bidi="ar-DZ"/>
        </w:rPr>
      </w:pPr>
      <w:r w:rsidRPr="00C37092">
        <w:rPr>
          <w:rFonts w:ascii="Traditional Arabic" w:hAnsi="Traditional Arabic" w:cs="Traditional Arabic"/>
          <w:sz w:val="24"/>
          <w:szCs w:val="24"/>
          <w:rtl/>
          <w:lang w:bidi="ar-DZ"/>
        </w:rPr>
        <w:t xml:space="preserve">المصدر: طارق طه، </w:t>
      </w:r>
      <w:r w:rsidRPr="00C37092">
        <w:rPr>
          <w:rFonts w:ascii="Traditional Arabic" w:hAnsi="Traditional Arabic" w:cs="Traditional Arabic"/>
          <w:b/>
          <w:bCs/>
          <w:sz w:val="24"/>
          <w:szCs w:val="24"/>
          <w:rtl/>
          <w:lang w:bidi="ar-DZ"/>
        </w:rPr>
        <w:t>إدارة البنوك ونظم المعلومات المصرفية</w:t>
      </w:r>
      <w:r w:rsidRPr="00C37092">
        <w:rPr>
          <w:rFonts w:ascii="Traditional Arabic" w:hAnsi="Traditional Arabic" w:cs="Traditional Arabic"/>
          <w:sz w:val="24"/>
          <w:szCs w:val="24"/>
          <w:rtl/>
          <w:lang w:bidi="ar-DZ"/>
        </w:rPr>
        <w:t>، الدار الجامعية، الإسكندرية، 2000،ص:137.</w:t>
      </w:r>
    </w:p>
    <w:p w:rsidR="00CD6CA9" w:rsidRPr="00105ECE" w:rsidRDefault="00CD6CA9" w:rsidP="002C027B">
      <w:pPr>
        <w:tabs>
          <w:tab w:val="left" w:pos="2727"/>
        </w:tabs>
        <w:bidi/>
        <w:spacing w:line="240" w:lineRule="auto"/>
        <w:jc w:val="both"/>
        <w:rPr>
          <w:rFonts w:ascii="Traditional Arabic" w:hAnsi="Traditional Arabic" w:cs="Traditional Arabic"/>
          <w:sz w:val="28"/>
          <w:szCs w:val="28"/>
          <w:lang w:bidi="ar-DZ"/>
        </w:rPr>
      </w:pPr>
    </w:p>
    <w:p w:rsidR="00CD6CA9" w:rsidRPr="002C027B" w:rsidRDefault="002C027B" w:rsidP="0042256C">
      <w:pPr>
        <w:tabs>
          <w:tab w:val="left" w:pos="2850"/>
          <w:tab w:val="left" w:pos="5937"/>
        </w:tabs>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rPr>
        <w:t>المحور الثاني:</w:t>
      </w:r>
      <w:r w:rsidR="00CD6CA9" w:rsidRPr="002C027B">
        <w:rPr>
          <w:rFonts w:ascii="Traditional Arabic" w:hAnsi="Traditional Arabic" w:cs="Traditional Arabic"/>
          <w:b/>
          <w:bCs/>
          <w:sz w:val="28"/>
          <w:szCs w:val="28"/>
          <w:rtl/>
          <w:lang w:bidi="ar-DZ"/>
        </w:rPr>
        <w:t xml:space="preserve"> </w:t>
      </w:r>
      <w:r w:rsidR="00CD6CA9" w:rsidRPr="002C027B">
        <w:rPr>
          <w:rFonts w:ascii="Traditional Arabic" w:hAnsi="Traditional Arabic" w:cs="Traditional Arabic"/>
          <w:b/>
          <w:bCs/>
          <w:sz w:val="28"/>
          <w:szCs w:val="28"/>
          <w:rtl/>
        </w:rPr>
        <w:t xml:space="preserve">الميزة التنافسية </w:t>
      </w:r>
      <w:r>
        <w:rPr>
          <w:rFonts w:ascii="Traditional Arabic" w:hAnsi="Traditional Arabic" w:cs="Traditional Arabic" w:hint="cs"/>
          <w:b/>
          <w:bCs/>
          <w:sz w:val="28"/>
          <w:szCs w:val="28"/>
          <w:rtl/>
        </w:rPr>
        <w:t>في النظام المصرفي</w:t>
      </w:r>
    </w:p>
    <w:p w:rsidR="00CD6CA9" w:rsidRPr="00105ECE" w:rsidRDefault="002C027B" w:rsidP="00105ECE">
      <w:pPr>
        <w:bidi/>
        <w:spacing w:line="240" w:lineRule="auto"/>
        <w:jc w:val="both"/>
        <w:rPr>
          <w:rFonts w:ascii="Traditional Arabic" w:hAnsi="Traditional Arabic" w:cs="Traditional Arabic"/>
          <w:sz w:val="28"/>
          <w:szCs w:val="28"/>
          <w:rtl/>
        </w:rPr>
      </w:pPr>
      <w:r>
        <w:rPr>
          <w:rFonts w:ascii="Traditional Arabic" w:hAnsi="Traditional Arabic" w:cs="Traditional Arabic"/>
          <w:sz w:val="28"/>
          <w:szCs w:val="28"/>
          <w:rtl/>
        </w:rPr>
        <w:t xml:space="preserve"> </w:t>
      </w:r>
      <w:r w:rsidR="00CD6CA9" w:rsidRPr="00105ECE">
        <w:rPr>
          <w:rFonts w:ascii="Traditional Arabic" w:hAnsi="Traditional Arabic" w:cs="Traditional Arabic"/>
          <w:sz w:val="28"/>
          <w:szCs w:val="28"/>
          <w:rtl/>
        </w:rPr>
        <w:t>يعتبر مفهوم الميزة التنافسية ثورة حقيقية في عالم إدارة الأعمال على المستوى الأكاديمي والعلمي، فأكاديميا لم يعد ينظر للإدارة كهم داخلي أو كمواجهة وقتية مع مشاكل ليست ذات بعد إستراتيجي ولكن أصبح ينظر للإدارة كعملية ديناميكية ومستمرة تستهدف معالجة الكثير من المشاكل الداخلية والخارجية لتحقيق التفوق والتميز المستمر للمؤسسة على المنافسين والموردين والمشترين وغيرهم.</w:t>
      </w:r>
    </w:p>
    <w:p w:rsidR="00BD0AAB" w:rsidRPr="00105ECE" w:rsidRDefault="00CD6CA9" w:rsidP="00105ECE">
      <w:pPr>
        <w:bidi/>
        <w:spacing w:line="240" w:lineRule="auto"/>
        <w:jc w:val="both"/>
        <w:rPr>
          <w:rFonts w:ascii="Traditional Arabic" w:hAnsi="Traditional Arabic" w:cs="Traditional Arabic"/>
          <w:sz w:val="28"/>
          <w:szCs w:val="28"/>
          <w:rtl/>
        </w:rPr>
      </w:pPr>
      <w:r w:rsidRPr="00105ECE">
        <w:rPr>
          <w:rFonts w:ascii="Traditional Arabic" w:hAnsi="Traditional Arabic" w:cs="Traditional Arabic"/>
          <w:sz w:val="28"/>
          <w:szCs w:val="28"/>
          <w:rtl/>
        </w:rPr>
        <w:t xml:space="preserve">  وعمليا يحرص المسؤولين على العمل الدؤوب والمستمر للتعرف على وتحليل واكتشاف والمحافظة والاستثمار في الميزة التنافسية للمؤسسة.</w:t>
      </w:r>
    </w:p>
    <w:p w:rsidR="00CD6CA9" w:rsidRPr="002C027B" w:rsidRDefault="002C027B" w:rsidP="00813FE9">
      <w:pPr>
        <w:bidi/>
        <w:spacing w:line="240" w:lineRule="auto"/>
        <w:jc w:val="both"/>
        <w:rPr>
          <w:rFonts w:ascii="Traditional Arabic" w:hAnsi="Traditional Arabic" w:cs="Traditional Arabic"/>
          <w:b/>
          <w:bCs/>
          <w:sz w:val="28"/>
          <w:szCs w:val="28"/>
          <w:rtl/>
        </w:rPr>
      </w:pPr>
      <w:r w:rsidRPr="002C027B">
        <w:rPr>
          <w:rFonts w:ascii="Traditional Arabic" w:hAnsi="Traditional Arabic" w:cs="Traditional Arabic" w:hint="cs"/>
          <w:b/>
          <w:bCs/>
          <w:sz w:val="28"/>
          <w:szCs w:val="28"/>
          <w:rtl/>
        </w:rPr>
        <w:t xml:space="preserve">أولا: </w:t>
      </w:r>
      <w:r w:rsidR="00813FE9">
        <w:rPr>
          <w:rFonts w:ascii="Traditional Arabic" w:hAnsi="Traditional Arabic" w:cs="Traditional Arabic"/>
          <w:b/>
          <w:bCs/>
          <w:sz w:val="28"/>
          <w:szCs w:val="28"/>
          <w:rtl/>
        </w:rPr>
        <w:t xml:space="preserve">مفهوم الميزة التنافسية </w:t>
      </w:r>
      <w:r w:rsidR="00813FE9">
        <w:rPr>
          <w:rFonts w:ascii="Traditional Arabic" w:hAnsi="Traditional Arabic" w:cs="Traditional Arabic" w:hint="cs"/>
          <w:b/>
          <w:bCs/>
          <w:sz w:val="28"/>
          <w:szCs w:val="28"/>
          <w:rtl/>
        </w:rPr>
        <w:t xml:space="preserve">: </w:t>
      </w:r>
      <w:r w:rsidR="00CD6CA9" w:rsidRPr="00105ECE">
        <w:rPr>
          <w:rFonts w:ascii="Traditional Arabic" w:hAnsi="Traditional Arabic" w:cs="Traditional Arabic"/>
          <w:sz w:val="28"/>
          <w:szCs w:val="28"/>
          <w:rtl/>
        </w:rPr>
        <w:t>في الوقت الحالي أصبح مفهوم الميزة التنافسية الشغل الشاغل للباحثين الاقتصاديين وعلى هذا الأساس فالدخول في دائرة التنافس لا يعني القضاء على المنافسين وإنما تقديم منتجات ترضي المستهلكين تختلف عن المنافسين،  ومن التعاريف التي أعطيت لها ما يلي:</w:t>
      </w:r>
    </w:p>
    <w:p w:rsidR="00CD6CA9" w:rsidRPr="00105ECE" w:rsidRDefault="002C027B" w:rsidP="002C027B">
      <w:pPr>
        <w:bidi/>
        <w:spacing w:after="0" w:line="240" w:lineRule="auto"/>
        <w:ind w:left="42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أ- </w:t>
      </w:r>
      <w:r w:rsidR="00CD6CA9" w:rsidRPr="00105ECE">
        <w:rPr>
          <w:rFonts w:ascii="Traditional Arabic" w:hAnsi="Traditional Arabic" w:cs="Traditional Arabic"/>
          <w:sz w:val="28"/>
          <w:szCs w:val="28"/>
          <w:rtl/>
        </w:rPr>
        <w:t>" الميزة التنافسية تعتمد على نتائج، فحص وتحليل كل نقاط القوة والضعف الداخلية إضافة للفرص والتهديدات المحيطة السائدة في بيئة المؤسسة مقارنة بمنافسيها في السوق</w:t>
      </w:r>
      <w:r w:rsidR="0040435F">
        <w:rPr>
          <w:rStyle w:val="Appeldenotedefin"/>
          <w:rFonts w:ascii="Traditional Arabic" w:hAnsi="Traditional Arabic" w:cs="Traditional Arabic"/>
          <w:sz w:val="28"/>
          <w:szCs w:val="28"/>
          <w:rtl/>
        </w:rPr>
        <w:endnoteReference w:id="11"/>
      </w:r>
      <w:r w:rsidR="00CD6CA9" w:rsidRPr="00105ECE">
        <w:rPr>
          <w:rFonts w:ascii="Traditional Arabic" w:hAnsi="Traditional Arabic" w:cs="Traditional Arabic"/>
          <w:sz w:val="28"/>
          <w:szCs w:val="28"/>
          <w:rtl/>
        </w:rPr>
        <w:t>"</w:t>
      </w:r>
    </w:p>
    <w:p w:rsidR="00CD6CA9" w:rsidRPr="002C027B" w:rsidRDefault="00CD6CA9" w:rsidP="002C027B">
      <w:pPr>
        <w:pStyle w:val="Paragraphedeliste"/>
        <w:numPr>
          <w:ilvl w:val="0"/>
          <w:numId w:val="22"/>
        </w:numPr>
        <w:bidi/>
        <w:spacing w:after="0" w:line="240" w:lineRule="auto"/>
        <w:jc w:val="both"/>
        <w:rPr>
          <w:rFonts w:ascii="Traditional Arabic" w:hAnsi="Traditional Arabic" w:cs="Traditional Arabic"/>
          <w:sz w:val="28"/>
          <w:szCs w:val="28"/>
        </w:rPr>
      </w:pPr>
      <w:r w:rsidRPr="002C027B">
        <w:rPr>
          <w:rFonts w:ascii="Traditional Arabic" w:hAnsi="Traditional Arabic" w:cs="Traditional Arabic"/>
          <w:sz w:val="28"/>
          <w:szCs w:val="28"/>
          <w:rtl/>
        </w:rPr>
        <w:t>ويعرفها عبد الستار محمد علي" إنها القدرة على تحقيق حاجات المستهلك أو القيمة التي يتم الحصول عليها من ذلك المنتج ومثال ذلك قصر فترة التوريد أو الجودة العالية للمنتج</w:t>
      </w:r>
      <w:r w:rsidR="0040435F">
        <w:rPr>
          <w:rStyle w:val="Appeldenotedefin"/>
          <w:rFonts w:ascii="Traditional Arabic" w:hAnsi="Traditional Arabic" w:cs="Traditional Arabic"/>
          <w:sz w:val="28"/>
          <w:szCs w:val="28"/>
          <w:rtl/>
        </w:rPr>
        <w:endnoteReference w:id="12"/>
      </w:r>
      <w:r w:rsidRPr="002C027B">
        <w:rPr>
          <w:rFonts w:ascii="Traditional Arabic" w:hAnsi="Traditional Arabic" w:cs="Traditional Arabic"/>
          <w:sz w:val="28"/>
          <w:szCs w:val="28"/>
          <w:rtl/>
        </w:rPr>
        <w:t xml:space="preserve"> "</w:t>
      </w:r>
    </w:p>
    <w:p w:rsidR="00CD6CA9" w:rsidRPr="00105ECE" w:rsidRDefault="00CD6CA9" w:rsidP="002C027B">
      <w:pPr>
        <w:numPr>
          <w:ilvl w:val="0"/>
          <w:numId w:val="22"/>
        </w:numPr>
        <w:bidi/>
        <w:spacing w:after="0"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الميزة التنافسية هي " ما تختص به المؤسسة دون غيرها ولما يعطي قيمة (أو يختلف عما يقدمه) مضافة إلى العملاء بشكل يزيد أو يختلف عما يقدمه المنافسون في السوق</w:t>
      </w:r>
      <w:r w:rsidR="0040435F">
        <w:rPr>
          <w:rStyle w:val="Appeldenotedefin"/>
          <w:rFonts w:ascii="Traditional Arabic" w:hAnsi="Traditional Arabic" w:cs="Traditional Arabic"/>
          <w:sz w:val="28"/>
          <w:szCs w:val="28"/>
          <w:rtl/>
        </w:rPr>
        <w:endnoteReference w:id="13"/>
      </w:r>
      <w:r w:rsidRPr="00105ECE">
        <w:rPr>
          <w:rFonts w:ascii="Traditional Arabic" w:hAnsi="Traditional Arabic" w:cs="Traditional Arabic"/>
          <w:sz w:val="28"/>
          <w:szCs w:val="28"/>
          <w:rtl/>
        </w:rPr>
        <w:t xml:space="preserve"> "</w:t>
      </w:r>
      <w:r w:rsidRPr="00105ECE">
        <w:rPr>
          <w:rFonts w:ascii="Traditional Arabic" w:hAnsi="Traditional Arabic" w:cs="Traditional Arabic"/>
          <w:sz w:val="28"/>
          <w:szCs w:val="28"/>
          <w:vertAlign w:val="superscript"/>
          <w:rtl/>
        </w:rPr>
        <w:t xml:space="preserve"> </w:t>
      </w:r>
    </w:p>
    <w:p w:rsidR="00CD6CA9" w:rsidRPr="00105ECE" w:rsidRDefault="00CD6CA9" w:rsidP="002C027B">
      <w:pPr>
        <w:numPr>
          <w:ilvl w:val="0"/>
          <w:numId w:val="22"/>
        </w:numPr>
        <w:bidi/>
        <w:spacing w:after="0"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ويعرف د. علي السلمي الميزة التنافسية بأنها " مجموعة المهارات والتكنولوجيات والموارد والقدرات التي تستطيع الإدارة تنسيقها واستثمارها لتحقيق أمرين أساسيين:</w:t>
      </w:r>
    </w:p>
    <w:p w:rsidR="00CD6CA9" w:rsidRPr="00105ECE" w:rsidRDefault="002C027B" w:rsidP="00105ECE">
      <w:pPr>
        <w:bidi/>
        <w:spacing w:line="240" w:lineRule="auto"/>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00CD6CA9" w:rsidRPr="00105ECE">
        <w:rPr>
          <w:rFonts w:ascii="Traditional Arabic" w:hAnsi="Traditional Arabic" w:cs="Traditional Arabic"/>
          <w:sz w:val="28"/>
          <w:szCs w:val="28"/>
          <w:rtl/>
        </w:rPr>
        <w:t>- إنتاج قيم ومنافع للعملاء أعلى مما يحققه المنافسون.</w:t>
      </w:r>
    </w:p>
    <w:p w:rsidR="00CD6CA9" w:rsidRPr="00105ECE" w:rsidRDefault="002C027B" w:rsidP="002C027B">
      <w:pPr>
        <w:bidi/>
        <w:spacing w:line="240" w:lineRule="auto"/>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                       </w:t>
      </w:r>
      <w:r w:rsidR="00CD6CA9" w:rsidRPr="00105ECE">
        <w:rPr>
          <w:rFonts w:ascii="Traditional Arabic" w:hAnsi="Traditional Arabic" w:cs="Traditional Arabic"/>
          <w:sz w:val="28"/>
          <w:szCs w:val="28"/>
          <w:rtl/>
        </w:rPr>
        <w:t xml:space="preserve">- تأكيد حالة من التمييز والاختلاف في ما بين المنظمة ومنافسيها " </w:t>
      </w:r>
    </w:p>
    <w:p w:rsidR="00BD0AAB" w:rsidRPr="00105ECE" w:rsidRDefault="00CD6CA9" w:rsidP="002C027B">
      <w:pPr>
        <w:bidi/>
        <w:spacing w:line="240" w:lineRule="auto"/>
        <w:jc w:val="both"/>
        <w:rPr>
          <w:rFonts w:ascii="Traditional Arabic" w:hAnsi="Traditional Arabic" w:cs="Traditional Arabic"/>
          <w:sz w:val="28"/>
          <w:szCs w:val="28"/>
          <w:rtl/>
        </w:rPr>
      </w:pPr>
      <w:r w:rsidRPr="00105ECE">
        <w:rPr>
          <w:rFonts w:ascii="Traditional Arabic" w:hAnsi="Traditional Arabic" w:cs="Traditional Arabic"/>
          <w:sz w:val="28"/>
          <w:szCs w:val="28"/>
          <w:rtl/>
        </w:rPr>
        <w:t xml:space="preserve">      من خلال التعاريف نستنتج أن الميزة التنافسية هي القدرة على تحقيق رغبات المستهلكين باعتبار أن المستهلك هو الحكم في السوق فإرضائه يعتبر الهدف الأساسي الذي تسعى المؤسسة لتحقيقه، ومنه فالميزة التنافسية تعني تقديم منتجات متميزة عما يقدمه المنافسون في السوق وإرضاء الزبائن بشكل يختلف أو يزيـد </w:t>
      </w:r>
      <w:r w:rsidR="002C027B">
        <w:rPr>
          <w:rFonts w:ascii="Traditional Arabic" w:hAnsi="Traditional Arabic" w:cs="Traditional Arabic"/>
          <w:sz w:val="28"/>
          <w:szCs w:val="28"/>
          <w:rtl/>
        </w:rPr>
        <w:t>عنهم، وتستطيع المؤسس</w:t>
      </w:r>
      <w:r w:rsidR="002C027B">
        <w:rPr>
          <w:rFonts w:ascii="Traditional Arabic" w:hAnsi="Traditional Arabic" w:cs="Traditional Arabic" w:hint="cs"/>
          <w:sz w:val="28"/>
          <w:szCs w:val="28"/>
          <w:rtl/>
        </w:rPr>
        <w:t>ة</w:t>
      </w:r>
      <w:r w:rsidRPr="00105ECE">
        <w:rPr>
          <w:rFonts w:ascii="Traditional Arabic" w:hAnsi="Traditional Arabic" w:cs="Traditional Arabic"/>
          <w:sz w:val="28"/>
          <w:szCs w:val="28"/>
          <w:rtl/>
        </w:rPr>
        <w:t xml:space="preserve"> تحقيق ميزة تنافسية من خلال وضع إستراتيجية للتنافس مبنية نتائج التحليل الداخلي للبيئة المحيطة بها</w:t>
      </w:r>
      <w:r w:rsidRPr="00105ECE">
        <w:rPr>
          <w:rFonts w:ascii="Traditional Arabic" w:hAnsi="Traditional Arabic" w:cs="Traditional Arabic"/>
          <w:color w:val="FFFFFF"/>
          <w:sz w:val="28"/>
          <w:szCs w:val="28"/>
          <w:rtl/>
        </w:rPr>
        <w:t>=</w:t>
      </w:r>
      <w:r w:rsidRPr="00105ECE">
        <w:rPr>
          <w:rFonts w:ascii="Traditional Arabic" w:hAnsi="Traditional Arabic" w:cs="Traditional Arabic"/>
          <w:sz w:val="28"/>
          <w:szCs w:val="28"/>
          <w:rtl/>
        </w:rPr>
        <w:t>وإستراتيجية التنافس تتحدد بثلاثة مكونات رئيسية:</w:t>
      </w:r>
    </w:p>
    <w:p w:rsidR="00CD6CA9" w:rsidRPr="00105ECE" w:rsidRDefault="00CD6CA9" w:rsidP="00105ECE">
      <w:pPr>
        <w:bidi/>
        <w:spacing w:line="240" w:lineRule="auto"/>
        <w:jc w:val="both"/>
        <w:rPr>
          <w:rFonts w:ascii="Traditional Arabic" w:hAnsi="Traditional Arabic" w:cs="Traditional Arabic"/>
          <w:sz w:val="28"/>
          <w:szCs w:val="28"/>
          <w:rtl/>
        </w:rPr>
      </w:pPr>
      <w:r w:rsidRPr="00105ECE">
        <w:rPr>
          <w:rFonts w:ascii="Traditional Arabic" w:hAnsi="Traditional Arabic" w:cs="Traditional Arabic"/>
          <w:b/>
          <w:bCs/>
          <w:sz w:val="28"/>
          <w:szCs w:val="28"/>
          <w:rtl/>
        </w:rPr>
        <w:lastRenderedPageBreak/>
        <w:t xml:space="preserve">1.طريقة التنافس: </w:t>
      </w:r>
      <w:r w:rsidRPr="00105ECE">
        <w:rPr>
          <w:rFonts w:ascii="Traditional Arabic" w:hAnsi="Traditional Arabic" w:cs="Traditional Arabic"/>
          <w:sz w:val="28"/>
          <w:szCs w:val="28"/>
          <w:rtl/>
        </w:rPr>
        <w:t>وهي الإستراتيجية المتبعة من طرف المؤسسة للوصول إلى ميزة تنافسية في السوق وتتحدد وفق إستراتيجية السعر والمنتج والترويج والتوزيع.</w:t>
      </w:r>
    </w:p>
    <w:p w:rsidR="00CD6CA9" w:rsidRPr="00105ECE" w:rsidRDefault="00CD6CA9" w:rsidP="00105ECE">
      <w:pPr>
        <w:bidi/>
        <w:spacing w:line="240" w:lineRule="auto"/>
        <w:jc w:val="both"/>
        <w:rPr>
          <w:rFonts w:ascii="Traditional Arabic" w:hAnsi="Traditional Arabic" w:cs="Traditional Arabic"/>
          <w:sz w:val="28"/>
          <w:szCs w:val="28"/>
          <w:rtl/>
        </w:rPr>
      </w:pPr>
      <w:r w:rsidRPr="00105ECE">
        <w:rPr>
          <w:rFonts w:ascii="Traditional Arabic" w:hAnsi="Traditional Arabic" w:cs="Traditional Arabic"/>
          <w:b/>
          <w:bCs/>
          <w:sz w:val="28"/>
          <w:szCs w:val="28"/>
          <w:rtl/>
        </w:rPr>
        <w:t>2.حلبة التنافس:</w:t>
      </w:r>
      <w:r w:rsidRPr="00105ECE">
        <w:rPr>
          <w:rFonts w:ascii="Traditional Arabic" w:hAnsi="Traditional Arabic" w:cs="Traditional Arabic"/>
          <w:sz w:val="28"/>
          <w:szCs w:val="28"/>
          <w:rtl/>
        </w:rPr>
        <w:t xml:space="preserve"> ويقصد بها السوق المستهدفة والمنافسين للمؤسسة.</w:t>
      </w:r>
    </w:p>
    <w:p w:rsidR="00CD6CA9" w:rsidRPr="00105ECE" w:rsidRDefault="00CD6CA9" w:rsidP="00105ECE">
      <w:pPr>
        <w:bidi/>
        <w:spacing w:line="240" w:lineRule="auto"/>
        <w:jc w:val="both"/>
        <w:rPr>
          <w:rFonts w:ascii="Traditional Arabic" w:hAnsi="Traditional Arabic" w:cs="Traditional Arabic"/>
          <w:sz w:val="28"/>
          <w:szCs w:val="28"/>
          <w:rtl/>
        </w:rPr>
      </w:pPr>
      <w:r w:rsidRPr="00105ECE">
        <w:rPr>
          <w:rFonts w:ascii="Traditional Arabic" w:hAnsi="Traditional Arabic" w:cs="Traditional Arabic"/>
          <w:b/>
          <w:bCs/>
          <w:sz w:val="28"/>
          <w:szCs w:val="28"/>
          <w:rtl/>
        </w:rPr>
        <w:t xml:space="preserve">3.أساس التنافس: </w:t>
      </w:r>
      <w:r w:rsidRPr="00105ECE">
        <w:rPr>
          <w:rFonts w:ascii="Traditional Arabic" w:hAnsi="Traditional Arabic" w:cs="Traditional Arabic"/>
          <w:sz w:val="28"/>
          <w:szCs w:val="28"/>
          <w:rtl/>
        </w:rPr>
        <w:t>يشمل جميع ممتلكات المؤسسة ومقدرتها على تحقيق ميزة تنافسية مستمرة على المدى الطويل.</w:t>
      </w:r>
    </w:p>
    <w:p w:rsidR="00CD6CA9" w:rsidRDefault="00CD6CA9" w:rsidP="0042256C">
      <w:pPr>
        <w:pStyle w:val="Titre5"/>
        <w:jc w:val="center"/>
        <w:rPr>
          <w:rFonts w:ascii="Traditional Arabic" w:hAnsi="Traditional Arabic" w:cs="Traditional Arabic"/>
          <w:b/>
          <w:bCs/>
          <w:color w:val="auto"/>
          <w:sz w:val="28"/>
          <w:szCs w:val="28"/>
          <w:rtl/>
          <w:lang w:val="fr-FR"/>
        </w:rPr>
      </w:pPr>
      <w:r w:rsidRPr="00105ECE">
        <w:rPr>
          <w:rFonts w:ascii="Traditional Arabic" w:hAnsi="Traditional Arabic" w:cs="Traditional Arabic"/>
          <w:b/>
          <w:bCs/>
          <w:color w:val="auto"/>
          <w:sz w:val="28"/>
          <w:szCs w:val="28"/>
          <w:rtl/>
          <w:lang w:val="fr-FR"/>
        </w:rPr>
        <w:t>شكل رقم</w:t>
      </w:r>
      <w:r w:rsidRPr="00105ECE">
        <w:rPr>
          <w:rFonts w:ascii="Traditional Arabic" w:hAnsi="Traditional Arabic" w:cs="Traditional Arabic"/>
          <w:b/>
          <w:bCs/>
          <w:color w:val="auto"/>
          <w:sz w:val="28"/>
          <w:szCs w:val="28"/>
          <w:lang w:val="fr-FR"/>
        </w:rPr>
        <w:t xml:space="preserve"> </w:t>
      </w:r>
      <w:r w:rsidRPr="00105ECE">
        <w:rPr>
          <w:rFonts w:ascii="Traditional Arabic" w:hAnsi="Traditional Arabic" w:cs="Traditional Arabic"/>
          <w:b/>
          <w:bCs/>
          <w:color w:val="auto"/>
          <w:sz w:val="28"/>
          <w:szCs w:val="28"/>
          <w:rtl/>
          <w:lang w:val="fr-FR"/>
        </w:rPr>
        <w:t>(</w:t>
      </w:r>
      <w:r w:rsidR="0042256C">
        <w:rPr>
          <w:rFonts w:ascii="Traditional Arabic" w:hAnsi="Traditional Arabic" w:cs="Traditional Arabic" w:hint="cs"/>
          <w:b/>
          <w:bCs/>
          <w:color w:val="auto"/>
          <w:sz w:val="28"/>
          <w:szCs w:val="28"/>
          <w:rtl/>
          <w:lang w:val="fr-FR"/>
        </w:rPr>
        <w:t>2</w:t>
      </w:r>
      <w:r w:rsidRPr="00105ECE">
        <w:rPr>
          <w:rFonts w:ascii="Traditional Arabic" w:hAnsi="Traditional Arabic" w:cs="Traditional Arabic"/>
          <w:b/>
          <w:bCs/>
          <w:color w:val="auto"/>
          <w:sz w:val="28"/>
          <w:szCs w:val="28"/>
          <w:rtl/>
          <w:lang w:val="fr-FR"/>
        </w:rPr>
        <w:t>):</w:t>
      </w:r>
      <w:r w:rsidRPr="00105ECE">
        <w:rPr>
          <w:rFonts w:ascii="Traditional Arabic" w:hAnsi="Traditional Arabic" w:cs="Traditional Arabic"/>
          <w:b/>
          <w:bCs/>
          <w:color w:val="auto"/>
          <w:sz w:val="28"/>
          <w:szCs w:val="28"/>
          <w:rtl/>
          <w:lang w:val="fr-FR" w:bidi="ar-DZ"/>
        </w:rPr>
        <w:t xml:space="preserve"> </w:t>
      </w:r>
      <w:r w:rsidRPr="00105ECE">
        <w:rPr>
          <w:rFonts w:ascii="Traditional Arabic" w:hAnsi="Traditional Arabic" w:cs="Traditional Arabic"/>
          <w:b/>
          <w:bCs/>
          <w:color w:val="auto"/>
          <w:sz w:val="28"/>
          <w:szCs w:val="28"/>
          <w:rtl/>
          <w:lang w:val="fr-FR"/>
        </w:rPr>
        <w:t>الحصول على ميزة تنافسية متواصلة</w:t>
      </w:r>
    </w:p>
    <w:p w:rsidR="00813FE9" w:rsidRPr="00813FE9" w:rsidRDefault="00813FE9" w:rsidP="00813FE9">
      <w:pPr>
        <w:rPr>
          <w:rtl/>
          <w:lang w:bidi="ar-DZ"/>
        </w:rPr>
      </w:pPr>
    </w:p>
    <w:p w:rsidR="00CD6CA9" w:rsidRPr="00105ECE" w:rsidRDefault="005B3F5D" w:rsidP="00105ECE">
      <w:pPr>
        <w:bidi/>
        <w:spacing w:line="240" w:lineRule="auto"/>
        <w:jc w:val="both"/>
        <w:rPr>
          <w:rFonts w:ascii="Traditional Arabic" w:hAnsi="Traditional Arabic" w:cs="Traditional Arabic"/>
          <w:sz w:val="28"/>
          <w:szCs w:val="28"/>
          <w:rtl/>
        </w:rPr>
      </w:pPr>
      <w:r>
        <w:rPr>
          <w:rFonts w:ascii="Traditional Arabic" w:hAnsi="Traditional Arabic" w:cs="Traditional Arabic"/>
          <w:noProof/>
          <w:sz w:val="28"/>
          <w:szCs w:val="28"/>
          <w:rtl/>
        </w:rPr>
        <w:pict>
          <v:group id="_x0000_s1032" style="position:absolute;left:0;text-align:left;margin-left:112.8pt;margin-top:13.35pt;width:249.6pt;height:148.4pt;z-index:251664384" coordorigin="3240,8408" coordsize="4992,2968">
            <v:oval id="_x0000_s1033" style="position:absolute;left:4254;top:9362;width:2886;height:1378">
              <v:textbox style="mso-next-textbox:#_x0000_s1033">
                <w:txbxContent>
                  <w:p w:rsidR="00CD6CA9" w:rsidRPr="00F31388" w:rsidRDefault="00CD6CA9" w:rsidP="00CD6CA9">
                    <w:pPr>
                      <w:pStyle w:val="En-tte"/>
                      <w:tabs>
                        <w:tab w:val="clear" w:pos="4153"/>
                        <w:tab w:val="clear" w:pos="8306"/>
                      </w:tabs>
                      <w:jc w:val="center"/>
                      <w:rPr>
                        <w:rFonts w:cs="Arabic Transparent"/>
                        <w:sz w:val="27"/>
                        <w:szCs w:val="27"/>
                        <w:rtl/>
                      </w:rPr>
                    </w:pPr>
                    <w:r w:rsidRPr="00F31388">
                      <w:rPr>
                        <w:rFonts w:cs="Arabic Transparent" w:hint="cs"/>
                        <w:sz w:val="27"/>
                        <w:szCs w:val="27"/>
                        <w:rtl/>
                      </w:rPr>
                      <w:t>ميزة تنافسية</w:t>
                    </w:r>
                  </w:p>
                  <w:p w:rsidR="00CD6CA9" w:rsidRPr="00F31388" w:rsidRDefault="00CD6CA9" w:rsidP="00CD6CA9">
                    <w:pPr>
                      <w:pStyle w:val="Titre4"/>
                      <w:jc w:val="center"/>
                      <w:rPr>
                        <w:rFonts w:cs="Arabic Transparent"/>
                        <w:color w:val="auto"/>
                        <w:sz w:val="27"/>
                        <w:szCs w:val="27"/>
                        <w:rtl/>
                      </w:rPr>
                    </w:pPr>
                    <w:r w:rsidRPr="00F31388">
                      <w:rPr>
                        <w:rFonts w:cs="Arabic Transparent" w:hint="cs"/>
                        <w:color w:val="auto"/>
                        <w:sz w:val="27"/>
                        <w:szCs w:val="27"/>
                        <w:rtl/>
                      </w:rPr>
                      <w:t>متواصلة</w:t>
                    </w:r>
                  </w:p>
                </w:txbxContent>
              </v:textbox>
            </v:oval>
            <v:line id="_x0000_s1034" style="position:absolute;flip:x" from="7062,8514" to="8232,9892">
              <v:stroke endarrow="block"/>
            </v:line>
            <v:line id="_x0000_s1035" style="position:absolute" from="3240,8408" to="4332,9892">
              <v:stroke endarrow="block"/>
            </v:line>
            <v:line id="_x0000_s1036" style="position:absolute" from="5580,10740" to="5580,11376">
              <v:stroke startarrow="block"/>
            </v:line>
          </v:group>
        </w:pict>
      </w:r>
      <w:r w:rsidR="00CD6CA9" w:rsidRPr="00105ECE">
        <w:rPr>
          <w:rFonts w:ascii="Traditional Arabic" w:hAnsi="Traditional Arabic" w:cs="Traditional Arabic"/>
          <w:sz w:val="28"/>
          <w:szCs w:val="28"/>
          <w:rtl/>
        </w:rPr>
        <w:t xml:space="preserve">الطريقة التي تنافس بها:                                                        </w:t>
      </w:r>
      <w:r w:rsidR="00813FE9">
        <w:rPr>
          <w:rFonts w:ascii="Traditional Arabic" w:hAnsi="Traditional Arabic" w:cs="Traditional Arabic" w:hint="cs"/>
          <w:sz w:val="28"/>
          <w:szCs w:val="28"/>
          <w:rtl/>
        </w:rPr>
        <w:t xml:space="preserve">      </w:t>
      </w:r>
      <w:r w:rsidR="00CD6CA9" w:rsidRPr="00105ECE">
        <w:rPr>
          <w:rFonts w:ascii="Traditional Arabic" w:hAnsi="Traditional Arabic" w:cs="Traditional Arabic"/>
          <w:sz w:val="28"/>
          <w:szCs w:val="28"/>
          <w:rtl/>
        </w:rPr>
        <w:t xml:space="preserve"> </w:t>
      </w:r>
      <w:r w:rsidR="00813FE9">
        <w:rPr>
          <w:rFonts w:ascii="Traditional Arabic" w:hAnsi="Traditional Arabic" w:cs="Traditional Arabic" w:hint="cs"/>
          <w:sz w:val="28"/>
          <w:szCs w:val="28"/>
          <w:rtl/>
        </w:rPr>
        <w:t xml:space="preserve">  </w:t>
      </w:r>
      <w:r w:rsidR="0042256C">
        <w:rPr>
          <w:rFonts w:ascii="Traditional Arabic" w:hAnsi="Traditional Arabic" w:cs="Traditional Arabic" w:hint="cs"/>
          <w:sz w:val="28"/>
          <w:szCs w:val="28"/>
          <w:rtl/>
        </w:rPr>
        <w:t xml:space="preserve">         </w:t>
      </w:r>
      <w:r w:rsidR="00813FE9">
        <w:rPr>
          <w:rFonts w:ascii="Traditional Arabic" w:hAnsi="Traditional Arabic" w:cs="Traditional Arabic" w:hint="cs"/>
          <w:sz w:val="28"/>
          <w:szCs w:val="28"/>
          <w:rtl/>
        </w:rPr>
        <w:t xml:space="preserve">       </w:t>
      </w:r>
      <w:r w:rsidR="00CD6CA9" w:rsidRPr="00105ECE">
        <w:rPr>
          <w:rFonts w:ascii="Traditional Arabic" w:hAnsi="Traditional Arabic" w:cs="Traditional Arabic"/>
          <w:sz w:val="28"/>
          <w:szCs w:val="28"/>
          <w:rtl/>
        </w:rPr>
        <w:t xml:space="preserve">     أين تنافس:</w:t>
      </w:r>
    </w:p>
    <w:p w:rsidR="00CD6CA9" w:rsidRPr="00105ECE" w:rsidRDefault="00CD6CA9" w:rsidP="00105ECE">
      <w:pPr>
        <w:bidi/>
        <w:spacing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 xml:space="preserve">إستراتيجية المنتج                                                               </w:t>
      </w:r>
      <w:r w:rsidR="00813FE9">
        <w:rPr>
          <w:rFonts w:ascii="Traditional Arabic" w:hAnsi="Traditional Arabic" w:cs="Traditional Arabic" w:hint="cs"/>
          <w:sz w:val="28"/>
          <w:szCs w:val="28"/>
          <w:rtl/>
        </w:rPr>
        <w:t xml:space="preserve">         </w:t>
      </w:r>
      <w:r w:rsidR="0042256C">
        <w:rPr>
          <w:rFonts w:ascii="Traditional Arabic" w:hAnsi="Traditional Arabic" w:cs="Traditional Arabic" w:hint="cs"/>
          <w:sz w:val="28"/>
          <w:szCs w:val="28"/>
          <w:rtl/>
        </w:rPr>
        <w:t xml:space="preserve">                  </w:t>
      </w:r>
      <w:r w:rsidR="00813FE9">
        <w:rPr>
          <w:rFonts w:ascii="Traditional Arabic" w:hAnsi="Traditional Arabic" w:cs="Traditional Arabic" w:hint="cs"/>
          <w:sz w:val="28"/>
          <w:szCs w:val="28"/>
          <w:rtl/>
        </w:rPr>
        <w:t xml:space="preserve">      </w:t>
      </w:r>
      <w:r w:rsidRPr="00105ECE">
        <w:rPr>
          <w:rFonts w:ascii="Traditional Arabic" w:hAnsi="Traditional Arabic" w:cs="Traditional Arabic"/>
          <w:sz w:val="28"/>
          <w:szCs w:val="28"/>
          <w:rtl/>
        </w:rPr>
        <w:t xml:space="preserve">  </w:t>
      </w:r>
      <w:r w:rsidRPr="00105ECE">
        <w:rPr>
          <w:rFonts w:cs="Traditional Arabic"/>
          <w:sz w:val="28"/>
          <w:szCs w:val="28"/>
        </w:rPr>
        <w:t>●</w:t>
      </w:r>
      <w:r w:rsidRPr="00105ECE">
        <w:rPr>
          <w:rFonts w:ascii="Traditional Arabic" w:hAnsi="Traditional Arabic" w:cs="Traditional Arabic"/>
          <w:sz w:val="28"/>
          <w:szCs w:val="28"/>
          <w:rtl/>
        </w:rPr>
        <w:t xml:space="preserve">  اختيار السوق   </w:t>
      </w:r>
    </w:p>
    <w:p w:rsidR="00CD6CA9" w:rsidRPr="00105ECE" w:rsidRDefault="00CD6CA9" w:rsidP="00105ECE">
      <w:pPr>
        <w:bidi/>
        <w:spacing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 xml:space="preserve">إستراتيجية الموقع                                                                </w:t>
      </w:r>
      <w:r w:rsidR="00813FE9">
        <w:rPr>
          <w:rFonts w:ascii="Traditional Arabic" w:hAnsi="Traditional Arabic" w:cs="Traditional Arabic" w:hint="cs"/>
          <w:sz w:val="28"/>
          <w:szCs w:val="28"/>
          <w:rtl/>
        </w:rPr>
        <w:t xml:space="preserve">           </w:t>
      </w:r>
      <w:r w:rsidR="0042256C">
        <w:rPr>
          <w:rFonts w:ascii="Traditional Arabic" w:hAnsi="Traditional Arabic" w:cs="Traditional Arabic" w:hint="cs"/>
          <w:sz w:val="28"/>
          <w:szCs w:val="28"/>
          <w:rtl/>
        </w:rPr>
        <w:t xml:space="preserve">                   </w:t>
      </w:r>
      <w:r w:rsidR="00813FE9">
        <w:rPr>
          <w:rFonts w:ascii="Traditional Arabic" w:hAnsi="Traditional Arabic" w:cs="Traditional Arabic" w:hint="cs"/>
          <w:sz w:val="28"/>
          <w:szCs w:val="28"/>
          <w:rtl/>
        </w:rPr>
        <w:t xml:space="preserve">    </w:t>
      </w:r>
      <w:r w:rsidRPr="00105ECE">
        <w:rPr>
          <w:rFonts w:cs="Traditional Arabic"/>
          <w:sz w:val="28"/>
          <w:szCs w:val="28"/>
        </w:rPr>
        <w:t>●</w:t>
      </w:r>
      <w:r w:rsidRPr="00105ECE">
        <w:rPr>
          <w:rFonts w:ascii="Traditional Arabic" w:hAnsi="Traditional Arabic" w:cs="Traditional Arabic"/>
          <w:sz w:val="28"/>
          <w:szCs w:val="28"/>
          <w:rtl/>
        </w:rPr>
        <w:t xml:space="preserve">  اختيار المنافس</w:t>
      </w:r>
    </w:p>
    <w:p w:rsidR="00CD6CA9" w:rsidRPr="00105ECE" w:rsidRDefault="00CD6CA9" w:rsidP="00105ECE">
      <w:pPr>
        <w:bidi/>
        <w:spacing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إستراتيجية مصادر</w:t>
      </w:r>
    </w:p>
    <w:p w:rsidR="00CD6CA9" w:rsidRPr="00105ECE" w:rsidRDefault="00CD6CA9" w:rsidP="00105ECE">
      <w:pPr>
        <w:bidi/>
        <w:spacing w:line="240" w:lineRule="auto"/>
        <w:jc w:val="both"/>
        <w:rPr>
          <w:rFonts w:ascii="Traditional Arabic" w:hAnsi="Traditional Arabic" w:cs="Traditional Arabic"/>
          <w:sz w:val="28"/>
          <w:szCs w:val="28"/>
          <w:rtl/>
        </w:rPr>
      </w:pPr>
      <w:r w:rsidRPr="00105ECE">
        <w:rPr>
          <w:rFonts w:ascii="Traditional Arabic" w:hAnsi="Traditional Arabic" w:cs="Traditional Arabic"/>
          <w:sz w:val="28"/>
          <w:szCs w:val="28"/>
          <w:rtl/>
        </w:rPr>
        <w:t xml:space="preserve"> التوريد</w:t>
      </w:r>
    </w:p>
    <w:p w:rsidR="00CD6CA9" w:rsidRPr="00105ECE" w:rsidRDefault="00CD6CA9" w:rsidP="00105ECE">
      <w:pPr>
        <w:tabs>
          <w:tab w:val="center" w:pos="4536"/>
        </w:tabs>
        <w:bidi/>
        <w:spacing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إستراتيجية التغيير</w:t>
      </w:r>
      <w:r w:rsidRPr="00105ECE">
        <w:rPr>
          <w:rFonts w:ascii="Traditional Arabic" w:hAnsi="Traditional Arabic" w:cs="Traditional Arabic"/>
          <w:sz w:val="28"/>
          <w:szCs w:val="28"/>
          <w:rtl/>
        </w:rPr>
        <w:tab/>
        <w:t>أساس التنافس: الأصول والمهارات</w:t>
      </w:r>
    </w:p>
    <w:p w:rsidR="00CD6CA9" w:rsidRPr="00105ECE" w:rsidRDefault="00CD6CA9" w:rsidP="00105ECE">
      <w:pPr>
        <w:bidi/>
        <w:spacing w:line="240" w:lineRule="auto"/>
        <w:jc w:val="both"/>
        <w:rPr>
          <w:rFonts w:ascii="Traditional Arabic" w:hAnsi="Traditional Arabic" w:cs="Traditional Arabic"/>
          <w:sz w:val="28"/>
          <w:szCs w:val="28"/>
          <w:rtl/>
        </w:rPr>
      </w:pPr>
      <w:r w:rsidRPr="00105ECE">
        <w:rPr>
          <w:rFonts w:ascii="Traditional Arabic" w:hAnsi="Traditional Arabic" w:cs="Traditional Arabic"/>
          <w:sz w:val="28"/>
          <w:szCs w:val="28"/>
          <w:rtl/>
        </w:rPr>
        <w:t>إستراتيجيات أخرى</w:t>
      </w:r>
    </w:p>
    <w:p w:rsidR="00813FE9" w:rsidRPr="0042256C" w:rsidRDefault="00CD6CA9" w:rsidP="0042256C">
      <w:pPr>
        <w:bidi/>
        <w:spacing w:line="240" w:lineRule="auto"/>
        <w:jc w:val="center"/>
        <w:rPr>
          <w:rFonts w:ascii="Traditional Arabic" w:hAnsi="Traditional Arabic" w:cs="Traditional Arabic"/>
          <w:sz w:val="24"/>
          <w:szCs w:val="24"/>
          <w:rtl/>
        </w:rPr>
      </w:pPr>
      <w:r w:rsidRPr="00813FE9">
        <w:rPr>
          <w:rFonts w:ascii="Traditional Arabic" w:hAnsi="Traditional Arabic" w:cs="Traditional Arabic"/>
          <w:b/>
          <w:bCs/>
          <w:sz w:val="24"/>
          <w:szCs w:val="24"/>
          <w:rtl/>
        </w:rPr>
        <w:t>المصدر:</w:t>
      </w:r>
      <w:r w:rsidRPr="00813FE9">
        <w:rPr>
          <w:rFonts w:ascii="Traditional Arabic" w:hAnsi="Traditional Arabic" w:cs="Traditional Arabic"/>
          <w:sz w:val="24"/>
          <w:szCs w:val="24"/>
          <w:rtl/>
        </w:rPr>
        <w:t xml:space="preserve"> نبيل مرسي خليل، الميزة التنافسية في مجال الأعمال، الإسكندرية، رويال، 1998، ص79.</w:t>
      </w:r>
    </w:p>
    <w:p w:rsidR="004D102B" w:rsidRPr="00105ECE" w:rsidRDefault="00813FE9" w:rsidP="0042256C">
      <w:pPr>
        <w:tabs>
          <w:tab w:val="left" w:pos="6765"/>
        </w:tabs>
        <w:bidi/>
        <w:spacing w:after="0" w:line="24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ثانيا: </w:t>
      </w:r>
      <w:r w:rsidR="004D102B" w:rsidRPr="00105ECE">
        <w:rPr>
          <w:rFonts w:ascii="Traditional Arabic" w:hAnsi="Traditional Arabic" w:cs="Traditional Arabic"/>
          <w:b/>
          <w:bCs/>
          <w:sz w:val="28"/>
          <w:szCs w:val="28"/>
          <w:rtl/>
          <w:lang w:bidi="ar-DZ"/>
        </w:rPr>
        <w:t>أنواع الميزة التنافسية</w:t>
      </w:r>
      <w:r w:rsidR="002C027B">
        <w:rPr>
          <w:rFonts w:ascii="Traditional Arabic" w:hAnsi="Traditional Arabic" w:cs="Traditional Arabic" w:hint="cs"/>
          <w:b/>
          <w:bCs/>
          <w:sz w:val="28"/>
          <w:szCs w:val="28"/>
          <w:rtl/>
          <w:lang w:bidi="ar-DZ"/>
        </w:rPr>
        <w:t xml:space="preserve"> </w:t>
      </w:r>
      <w:r w:rsidR="004D102B" w:rsidRPr="00105ECE">
        <w:rPr>
          <w:rFonts w:ascii="Traditional Arabic" w:hAnsi="Traditional Arabic" w:cs="Traditional Arabic"/>
          <w:b/>
          <w:bCs/>
          <w:sz w:val="28"/>
          <w:szCs w:val="28"/>
          <w:rtl/>
          <w:lang w:bidi="ar-DZ"/>
        </w:rPr>
        <w:t xml:space="preserve"> </w:t>
      </w:r>
      <w:r w:rsidR="0042256C">
        <w:rPr>
          <w:rFonts w:ascii="Traditional Arabic" w:hAnsi="Traditional Arabic" w:cs="Traditional Arabic" w:hint="cs"/>
          <w:b/>
          <w:bCs/>
          <w:sz w:val="28"/>
          <w:szCs w:val="28"/>
          <w:rtl/>
          <w:lang w:bidi="ar-DZ"/>
        </w:rPr>
        <w:t>:</w:t>
      </w:r>
    </w:p>
    <w:p w:rsidR="004D102B" w:rsidRPr="00105ECE" w:rsidRDefault="004D102B" w:rsidP="00813FE9">
      <w:pPr>
        <w:tabs>
          <w:tab w:val="left" w:pos="6765"/>
        </w:tabs>
        <w:bidi/>
        <w:spacing w:after="0" w:line="240" w:lineRule="auto"/>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xml:space="preserve">يمكن التمييز بين نوعين للميزة التنافسية </w:t>
      </w:r>
      <w:r w:rsidR="0040435F">
        <w:rPr>
          <w:rStyle w:val="Appeldenotedefin"/>
          <w:rFonts w:ascii="Traditional Arabic" w:hAnsi="Traditional Arabic" w:cs="Traditional Arabic"/>
          <w:sz w:val="28"/>
          <w:szCs w:val="28"/>
          <w:rtl/>
          <w:lang w:bidi="ar-DZ"/>
        </w:rPr>
        <w:endnoteReference w:id="14"/>
      </w:r>
      <w:r w:rsidR="00813FE9">
        <w:rPr>
          <w:rFonts w:ascii="Traditional Arabic" w:hAnsi="Traditional Arabic" w:cs="Traditional Arabic" w:hint="cs"/>
          <w:sz w:val="28"/>
          <w:szCs w:val="28"/>
          <w:rtl/>
          <w:lang w:bidi="ar-DZ"/>
        </w:rPr>
        <w:t>:</w:t>
      </w:r>
    </w:p>
    <w:p w:rsidR="004D102B" w:rsidRPr="00813FE9" w:rsidRDefault="004D102B" w:rsidP="00813FE9">
      <w:pPr>
        <w:tabs>
          <w:tab w:val="left" w:pos="6765"/>
        </w:tabs>
        <w:bidi/>
        <w:spacing w:after="0" w:line="240" w:lineRule="auto"/>
        <w:jc w:val="both"/>
        <w:rPr>
          <w:rFonts w:ascii="Traditional Arabic" w:hAnsi="Traditional Arabic" w:cs="Traditional Arabic"/>
          <w:b/>
          <w:bCs/>
          <w:sz w:val="28"/>
          <w:szCs w:val="28"/>
          <w:rtl/>
          <w:lang w:bidi="ar-DZ"/>
        </w:rPr>
      </w:pPr>
      <w:r w:rsidRPr="00105ECE">
        <w:rPr>
          <w:rFonts w:ascii="Traditional Arabic" w:hAnsi="Traditional Arabic" w:cs="Traditional Arabic"/>
          <w:b/>
          <w:bCs/>
          <w:sz w:val="28"/>
          <w:szCs w:val="28"/>
          <w:rtl/>
          <w:lang w:bidi="ar-DZ"/>
        </w:rPr>
        <w:t>1. ميزة اقل تكلفة :</w:t>
      </w:r>
      <w:r w:rsidR="00813FE9">
        <w:rPr>
          <w:rFonts w:ascii="Traditional Arabic" w:hAnsi="Traditional Arabic" w:cs="Traditional Arabic"/>
          <w:sz w:val="28"/>
          <w:szCs w:val="28"/>
          <w:rtl/>
          <w:lang w:bidi="ar-DZ"/>
        </w:rPr>
        <w:t xml:space="preserve"> </w:t>
      </w:r>
      <w:r w:rsidRPr="00105ECE">
        <w:rPr>
          <w:rFonts w:ascii="Traditional Arabic" w:hAnsi="Traditional Arabic" w:cs="Traditional Arabic"/>
          <w:sz w:val="28"/>
          <w:szCs w:val="28"/>
          <w:rtl/>
          <w:lang w:bidi="ar-DZ"/>
        </w:rPr>
        <w:t>وتتمثل في قدرة المنظمة على تصميم و إنتاج و تسويق منتج معين بكفاءة عند سعر يقارب أو يقل عن أسعار المنافسين.وتنخفض التكلفة نتيجة توظيف العمالة ذات الأجور المنخفضة أو تطبيق التكنولوجية الحديثة ذات الإنتاجية العالية.</w:t>
      </w:r>
    </w:p>
    <w:p w:rsidR="004D102B" w:rsidRPr="00813FE9" w:rsidRDefault="004D102B" w:rsidP="00813FE9">
      <w:pPr>
        <w:tabs>
          <w:tab w:val="left" w:pos="6765"/>
        </w:tabs>
        <w:bidi/>
        <w:spacing w:after="0" w:line="240" w:lineRule="auto"/>
        <w:jc w:val="both"/>
        <w:rPr>
          <w:rFonts w:ascii="Traditional Arabic" w:hAnsi="Traditional Arabic" w:cs="Traditional Arabic"/>
          <w:b/>
          <w:bCs/>
          <w:sz w:val="28"/>
          <w:szCs w:val="28"/>
          <w:rtl/>
          <w:lang w:bidi="ar-DZ"/>
        </w:rPr>
      </w:pPr>
      <w:r w:rsidRPr="00105ECE">
        <w:rPr>
          <w:rFonts w:ascii="Traditional Arabic" w:hAnsi="Traditional Arabic" w:cs="Traditional Arabic"/>
          <w:b/>
          <w:bCs/>
          <w:sz w:val="28"/>
          <w:szCs w:val="28"/>
          <w:rtl/>
          <w:lang w:bidi="ar-DZ"/>
        </w:rPr>
        <w:t>2. ميزة التميز :</w:t>
      </w:r>
      <w:r w:rsidR="00813FE9">
        <w:rPr>
          <w:rFonts w:ascii="Traditional Arabic" w:hAnsi="Traditional Arabic" w:cs="Traditional Arabic" w:hint="cs"/>
          <w:b/>
          <w:bCs/>
          <w:sz w:val="28"/>
          <w:szCs w:val="28"/>
          <w:rtl/>
          <w:lang w:bidi="ar-DZ"/>
        </w:rPr>
        <w:t xml:space="preserve"> </w:t>
      </w:r>
      <w:r w:rsidRPr="00105ECE">
        <w:rPr>
          <w:rFonts w:ascii="Traditional Arabic" w:hAnsi="Traditional Arabic" w:cs="Traditional Arabic"/>
          <w:sz w:val="28"/>
          <w:szCs w:val="28"/>
          <w:rtl/>
          <w:lang w:bidi="ar-DZ"/>
        </w:rPr>
        <w:t>وتتمثل في قدرة المنظمة على تقديم منتج فريد للمشترين سواء من حيث الشكل أو من حيث تقديم خدمات ما بعد البيع بشكل متميز.هذا التميز يسمح للمنظمة بالبيع بسعر مرتفع،مقابل هذه الخدمات التي تجعلها متميزة،و يمكنها من تحقيق ربحية عالية ،خاصة إذا كانت تكلفة الإنتاج اقل بالمقارنة بالمنافسين.</w:t>
      </w:r>
    </w:p>
    <w:p w:rsidR="004D102B" w:rsidRPr="00105ECE" w:rsidRDefault="004D102B" w:rsidP="00105ECE">
      <w:pPr>
        <w:tabs>
          <w:tab w:val="left" w:pos="6765"/>
        </w:tabs>
        <w:bidi/>
        <w:spacing w:after="0" w:line="240" w:lineRule="auto"/>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xml:space="preserve">     ومن الصعب الفصل التام بين الميزتين،لأنه حتى ولتمكنت المنظمة من تقديم منتج ما بأقل تكلفة ممكنة فلابد من وجود حد أدنى من الجود يجعل هذا المنتج مقبولا حتى لا تتلاشى ميزة الانخفاض في التكلفة.</w:t>
      </w:r>
    </w:p>
    <w:p w:rsidR="00BE2D68" w:rsidRDefault="00813FE9" w:rsidP="00BE2D68">
      <w:pPr>
        <w:bidi/>
        <w:spacing w:line="240" w:lineRule="auto"/>
        <w:jc w:val="both"/>
        <w:rPr>
          <w:rFonts w:ascii="Traditional Arabic" w:hAnsi="Traditional Arabic" w:cs="Traditional Arabic"/>
          <w:b/>
          <w:bCs/>
          <w:sz w:val="28"/>
          <w:szCs w:val="28"/>
          <w:rtl/>
        </w:rPr>
      </w:pPr>
      <w:r w:rsidRPr="00813FE9">
        <w:rPr>
          <w:rFonts w:ascii="Traditional Arabic" w:hAnsi="Traditional Arabic" w:cs="Traditional Arabic" w:hint="cs"/>
          <w:b/>
          <w:bCs/>
          <w:sz w:val="28"/>
          <w:szCs w:val="28"/>
          <w:rtl/>
        </w:rPr>
        <w:t xml:space="preserve">ثالثا: </w:t>
      </w:r>
      <w:r w:rsidR="00BE2D68">
        <w:rPr>
          <w:rFonts w:ascii="Traditional Arabic" w:hAnsi="Traditional Arabic" w:cs="Traditional Arabic"/>
          <w:b/>
          <w:bCs/>
          <w:sz w:val="28"/>
          <w:szCs w:val="28"/>
          <w:rtl/>
        </w:rPr>
        <w:t xml:space="preserve">تصنيف </w:t>
      </w:r>
      <w:r w:rsidR="00CD6CA9" w:rsidRPr="00813FE9">
        <w:rPr>
          <w:rFonts w:ascii="Traditional Arabic" w:hAnsi="Traditional Arabic" w:cs="Traditional Arabic"/>
          <w:b/>
          <w:bCs/>
          <w:sz w:val="28"/>
          <w:szCs w:val="28"/>
          <w:rtl/>
        </w:rPr>
        <w:t>المزايا التنافسية</w:t>
      </w:r>
      <w:r w:rsidR="00CD6CA9" w:rsidRPr="00813FE9">
        <w:rPr>
          <w:rFonts w:ascii="Traditional Arabic" w:hAnsi="Traditional Arabic" w:cs="Traditional Arabic"/>
          <w:b/>
          <w:bCs/>
          <w:sz w:val="28"/>
          <w:szCs w:val="28"/>
        </w:rPr>
        <w:t xml:space="preserve"> </w:t>
      </w:r>
    </w:p>
    <w:p w:rsidR="00CD6CA9" w:rsidRPr="00BE2D68" w:rsidRDefault="00CD6CA9" w:rsidP="00BE2D68">
      <w:pPr>
        <w:bidi/>
        <w:spacing w:line="240" w:lineRule="auto"/>
        <w:jc w:val="both"/>
        <w:rPr>
          <w:rFonts w:ascii="Traditional Arabic" w:hAnsi="Traditional Arabic" w:cs="Traditional Arabic"/>
          <w:b/>
          <w:bCs/>
          <w:sz w:val="28"/>
          <w:szCs w:val="28"/>
          <w:rtl/>
        </w:rPr>
      </w:pPr>
      <w:r w:rsidRPr="00BE2D68">
        <w:rPr>
          <w:rFonts w:ascii="Traditional Arabic" w:hAnsi="Traditional Arabic" w:cs="Traditional Arabic"/>
          <w:sz w:val="28"/>
          <w:szCs w:val="28"/>
          <w:rtl/>
        </w:rPr>
        <w:t>لم يتم التوصل إلى تصنيف واضح للمزايا التنافسية إلا في عقد التسعينات حيث ما زال قيد الاجتهادات الفردية دون أسس واضحة لكن هناك محاولات لم تحضي بالاتفاق ، نذكر منها نموذجين:</w:t>
      </w:r>
    </w:p>
    <w:p w:rsidR="00CD6CA9" w:rsidRPr="00BE2D68" w:rsidRDefault="00BE2D68" w:rsidP="00940144">
      <w:pPr>
        <w:bidi/>
        <w:spacing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lastRenderedPageBreak/>
        <w:t xml:space="preserve">1. </w:t>
      </w:r>
      <w:r w:rsidR="00CD6CA9" w:rsidRPr="00BE2D68">
        <w:rPr>
          <w:rFonts w:ascii="Traditional Arabic" w:hAnsi="Traditional Arabic" w:cs="Traditional Arabic"/>
          <w:b/>
          <w:bCs/>
          <w:sz w:val="28"/>
          <w:szCs w:val="28"/>
          <w:rtl/>
        </w:rPr>
        <w:t>النموذج الأول:</w:t>
      </w:r>
      <w:r w:rsidR="00CD6CA9" w:rsidRPr="00BE2D68">
        <w:rPr>
          <w:rFonts w:ascii="Traditional Arabic" w:hAnsi="Traditional Arabic" w:cs="Traditional Arabic"/>
          <w:sz w:val="28"/>
          <w:szCs w:val="28"/>
          <w:rtl/>
        </w:rPr>
        <w:t xml:space="preserve"> يعتمد على الموارد كأساس للميزة التنافسية والذي أسهم فيه كل من</w:t>
      </w:r>
      <w:r w:rsidR="00CD6CA9" w:rsidRPr="00BE2D68">
        <w:rPr>
          <w:rFonts w:ascii="Traditional Arabic" w:hAnsi="Traditional Arabic" w:cs="Traditional Arabic"/>
          <w:sz w:val="28"/>
          <w:szCs w:val="28"/>
        </w:rPr>
        <w:t>pandian1991</w:t>
      </w:r>
      <w:r w:rsidR="00CD6CA9" w:rsidRPr="00BE2D68">
        <w:rPr>
          <w:rFonts w:ascii="Traditional Arabic" w:hAnsi="Traditional Arabic" w:cs="Traditional Arabic"/>
          <w:sz w:val="28"/>
          <w:szCs w:val="28"/>
          <w:rtl/>
        </w:rPr>
        <w:t xml:space="preserve"> و</w:t>
      </w:r>
      <w:r w:rsidR="00CD6CA9" w:rsidRPr="00BE2D68">
        <w:rPr>
          <w:rFonts w:ascii="Traditional Arabic" w:hAnsi="Traditional Arabic" w:cs="Traditional Arabic"/>
          <w:sz w:val="28"/>
          <w:szCs w:val="28"/>
        </w:rPr>
        <w:t>petertaf1992</w:t>
      </w:r>
      <w:r w:rsidR="00CD6CA9" w:rsidRPr="00BE2D68">
        <w:rPr>
          <w:rFonts w:ascii="Traditional Arabic" w:hAnsi="Traditional Arabic" w:cs="Traditional Arabic"/>
          <w:sz w:val="28"/>
          <w:szCs w:val="28"/>
          <w:rtl/>
        </w:rPr>
        <w:t xml:space="preserve"> و</w:t>
      </w:r>
      <w:r w:rsidR="00CD6CA9" w:rsidRPr="00BE2D68">
        <w:rPr>
          <w:rFonts w:ascii="Traditional Arabic" w:hAnsi="Traditional Arabic" w:cs="Traditional Arabic"/>
          <w:sz w:val="28"/>
          <w:szCs w:val="28"/>
        </w:rPr>
        <w:t>barny1993</w:t>
      </w:r>
      <w:r w:rsidR="00CD6CA9" w:rsidRPr="00BE2D68">
        <w:rPr>
          <w:rFonts w:ascii="Traditional Arabic" w:hAnsi="Traditional Arabic" w:cs="Traditional Arabic"/>
          <w:sz w:val="28"/>
          <w:szCs w:val="28"/>
          <w:rtl/>
        </w:rPr>
        <w:t xml:space="preserve"> ومدخل الموارد يرى المؤسسات كوحدات مختلفة بالقدرات والموجودات المادية الملموسة و الغير الملموسة وبالموارد البشرية والمادية إذ لا يوجد مؤسستان متشابهتان كلياً وذلك لسبب اختلاف الموارد والتجارب و المهارات المتاحة والثقافات التنظيمية.</w:t>
      </w:r>
    </w:p>
    <w:p w:rsidR="00CD6CA9" w:rsidRPr="00105ECE" w:rsidRDefault="00CD6CA9" w:rsidP="00105ECE">
      <w:pPr>
        <w:bidi/>
        <w:spacing w:line="240" w:lineRule="auto"/>
        <w:jc w:val="both"/>
        <w:rPr>
          <w:rFonts w:ascii="Traditional Arabic" w:hAnsi="Traditional Arabic" w:cs="Traditional Arabic"/>
          <w:sz w:val="28"/>
          <w:szCs w:val="28"/>
          <w:rtl/>
        </w:rPr>
      </w:pPr>
      <w:r w:rsidRPr="00105ECE">
        <w:rPr>
          <w:rFonts w:ascii="Traditional Arabic" w:hAnsi="Traditional Arabic" w:cs="Traditional Arabic"/>
          <w:sz w:val="28"/>
          <w:szCs w:val="28"/>
          <w:rtl/>
        </w:rPr>
        <w:t>وتتمثل الموارد وفقاً لهذا النموذج في جميع أصول المؤسسة بما فيها الإمكانيات والتجهيزات والممتلكات المادية والبشرية والكفاءات والقدرات وهي أصول ملموسة وتشمل أصول غير ملموسة تكمن في تقديم خدمات ما بعد البيع، الإشهار...الخ.</w:t>
      </w:r>
    </w:p>
    <w:p w:rsidR="00CD6CA9" w:rsidRPr="00105ECE" w:rsidRDefault="00BE2D68" w:rsidP="00940144">
      <w:pPr>
        <w:bidi/>
        <w:spacing w:line="240" w:lineRule="auto"/>
        <w:jc w:val="both"/>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2. </w:t>
      </w:r>
      <w:r w:rsidR="00CD6CA9" w:rsidRPr="00105ECE">
        <w:rPr>
          <w:rFonts w:ascii="Traditional Arabic" w:hAnsi="Traditional Arabic" w:cs="Traditional Arabic"/>
          <w:b/>
          <w:bCs/>
          <w:sz w:val="28"/>
          <w:szCs w:val="28"/>
          <w:rtl/>
        </w:rPr>
        <w:t>النموذج الثاني:</w:t>
      </w:r>
      <w:r w:rsidR="00CD6CA9" w:rsidRPr="00105ECE">
        <w:rPr>
          <w:rFonts w:ascii="Traditional Arabic" w:hAnsi="Traditional Arabic" w:cs="Traditional Arabic"/>
          <w:sz w:val="28"/>
          <w:szCs w:val="28"/>
          <w:rtl/>
        </w:rPr>
        <w:t xml:space="preserve"> وجاء بهذا التصنيف الاقتصادي </w:t>
      </w:r>
      <w:r w:rsidR="00CD6CA9" w:rsidRPr="00105ECE">
        <w:rPr>
          <w:rFonts w:ascii="Traditional Arabic" w:hAnsi="Traditional Arabic" w:cs="Traditional Arabic"/>
          <w:sz w:val="28"/>
          <w:szCs w:val="28"/>
        </w:rPr>
        <w:t>porter</w:t>
      </w:r>
      <w:r w:rsidR="00CD6CA9" w:rsidRPr="00105ECE">
        <w:rPr>
          <w:rFonts w:ascii="Traditional Arabic" w:hAnsi="Traditional Arabic" w:cs="Traditional Arabic"/>
          <w:sz w:val="28"/>
          <w:szCs w:val="28"/>
          <w:rtl/>
        </w:rPr>
        <w:t xml:space="preserve"> ويعتمد في تصنيفه على ما يحققه المشتري من مزايا والتي تشمل تخفيض التكلفة، تحقيق قيمة مضافة، ولإيجاد إطار شامل ومتكامل التصنيف الميزة ويتمثل في ما يلي:</w:t>
      </w:r>
    </w:p>
    <w:p w:rsidR="00CD6CA9" w:rsidRPr="00105ECE" w:rsidRDefault="00CD6CA9" w:rsidP="00105ECE">
      <w:pPr>
        <w:numPr>
          <w:ilvl w:val="0"/>
          <w:numId w:val="9"/>
        </w:numPr>
        <w:bidi/>
        <w:spacing w:after="0"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تتحقق الميزة التنافسية من منفعة المشتري.</w:t>
      </w:r>
    </w:p>
    <w:p w:rsidR="00CD6CA9" w:rsidRPr="00105ECE" w:rsidRDefault="00CD6CA9" w:rsidP="00105ECE">
      <w:pPr>
        <w:numPr>
          <w:ilvl w:val="0"/>
          <w:numId w:val="9"/>
        </w:numPr>
        <w:bidi/>
        <w:spacing w:after="0"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تنبع الميزة التنافسية من خاصية في المؤسسة تميزها عن غيرها لدى المشتري وتلك الخاصية تشكل مصدر الميزة التنافسية.</w:t>
      </w:r>
    </w:p>
    <w:p w:rsidR="00CD6CA9" w:rsidRPr="00105ECE" w:rsidRDefault="00CD6CA9" w:rsidP="00105ECE">
      <w:pPr>
        <w:numPr>
          <w:ilvl w:val="0"/>
          <w:numId w:val="9"/>
        </w:numPr>
        <w:bidi/>
        <w:spacing w:after="0"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المنافس يتأثر بالميزة التنافسية التي تتمتع بها المؤسسة من خلال توجيه المشتري إليها دون المنافس.</w:t>
      </w:r>
    </w:p>
    <w:p w:rsidR="00CD6CA9" w:rsidRPr="00105ECE" w:rsidRDefault="00CD6CA9" w:rsidP="00105ECE">
      <w:pPr>
        <w:numPr>
          <w:ilvl w:val="0"/>
          <w:numId w:val="9"/>
        </w:numPr>
        <w:bidi/>
        <w:spacing w:after="0"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يعني تصنيف المزايا التنافسية من خلال المؤسسة تصنيفها وفق لسبب أو منشأ خاصية التي تتمتع بنتيجتها المؤسسة بالتفوق على منافسيها في جذب المشترين وذلك يعني تصنيفها حسب مصدرها.</w:t>
      </w:r>
    </w:p>
    <w:p w:rsidR="00CD6CA9" w:rsidRPr="00105ECE" w:rsidRDefault="00CD6CA9" w:rsidP="00105ECE">
      <w:pPr>
        <w:numPr>
          <w:ilvl w:val="0"/>
          <w:numId w:val="9"/>
        </w:numPr>
        <w:bidi/>
        <w:spacing w:after="0"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 xml:space="preserve"> تصنيف المزايا التنافسية من خلال المشتري وفقا لطبيعة المنفعة المحققة له. </w:t>
      </w:r>
    </w:p>
    <w:p w:rsidR="00BD0AAB" w:rsidRPr="00105ECE" w:rsidRDefault="00CD6CA9" w:rsidP="00105ECE">
      <w:pPr>
        <w:bidi/>
        <w:spacing w:line="240" w:lineRule="auto"/>
        <w:ind w:firstLine="482"/>
        <w:jc w:val="both"/>
        <w:rPr>
          <w:rFonts w:ascii="Traditional Arabic" w:hAnsi="Traditional Arabic" w:cs="Traditional Arabic"/>
          <w:sz w:val="28"/>
          <w:szCs w:val="28"/>
          <w:rtl/>
        </w:rPr>
      </w:pPr>
      <w:r w:rsidRPr="00105ECE">
        <w:rPr>
          <w:rFonts w:ascii="Traditional Arabic" w:hAnsi="Traditional Arabic" w:cs="Traditional Arabic"/>
          <w:sz w:val="28"/>
          <w:szCs w:val="28"/>
          <w:rtl/>
        </w:rPr>
        <w:t xml:space="preserve">وقد حدد كل من </w:t>
      </w:r>
      <w:r w:rsidRPr="00105ECE">
        <w:rPr>
          <w:rFonts w:ascii="Traditional Arabic" w:hAnsi="Traditional Arabic" w:cs="Traditional Arabic"/>
          <w:sz w:val="28"/>
          <w:szCs w:val="28"/>
        </w:rPr>
        <w:t>hayes</w:t>
      </w:r>
      <w:r w:rsidRPr="00105ECE">
        <w:rPr>
          <w:rFonts w:ascii="Traditional Arabic" w:hAnsi="Traditional Arabic" w:cs="Traditional Arabic"/>
          <w:sz w:val="28"/>
          <w:szCs w:val="28"/>
          <w:rtl/>
        </w:rPr>
        <w:t xml:space="preserve"> و </w:t>
      </w:r>
      <w:r w:rsidRPr="00105ECE">
        <w:rPr>
          <w:rFonts w:ascii="Traditional Arabic" w:hAnsi="Traditional Arabic" w:cs="Traditional Arabic"/>
          <w:sz w:val="28"/>
          <w:szCs w:val="28"/>
        </w:rPr>
        <w:t>wheel wrigh</w:t>
      </w:r>
      <w:r w:rsidRPr="00105ECE">
        <w:rPr>
          <w:rFonts w:ascii="Traditional Arabic" w:hAnsi="Traditional Arabic" w:cs="Traditional Arabic"/>
          <w:sz w:val="28"/>
          <w:szCs w:val="28"/>
          <w:rtl/>
        </w:rPr>
        <w:t xml:space="preserve"> أنواع المزايا التنافسية وفقا لمصدرها النهائي كما يوضحه الجدول التالي:</w:t>
      </w:r>
    </w:p>
    <w:p w:rsidR="00CD6CA9" w:rsidRPr="00813FE9" w:rsidRDefault="00CD6CA9" w:rsidP="00813FE9">
      <w:pPr>
        <w:pStyle w:val="Titre3"/>
        <w:jc w:val="center"/>
        <w:rPr>
          <w:rFonts w:ascii="Traditional Arabic" w:hAnsi="Traditional Arabic" w:cs="Traditional Arabic"/>
          <w:color w:val="auto"/>
          <w:sz w:val="28"/>
          <w:szCs w:val="28"/>
          <w:rtl/>
        </w:rPr>
      </w:pPr>
      <w:r w:rsidRPr="00105ECE">
        <w:rPr>
          <w:rFonts w:ascii="Traditional Arabic" w:hAnsi="Traditional Arabic" w:cs="Traditional Arabic"/>
          <w:color w:val="auto"/>
          <w:sz w:val="28"/>
          <w:szCs w:val="28"/>
          <w:rtl/>
        </w:rPr>
        <w:t>جدول رقم</w:t>
      </w:r>
      <w:r w:rsidRPr="00105ECE">
        <w:rPr>
          <w:rFonts w:ascii="Traditional Arabic" w:hAnsi="Traditional Arabic" w:cs="Traditional Arabic"/>
          <w:color w:val="auto"/>
          <w:sz w:val="28"/>
          <w:szCs w:val="28"/>
        </w:rPr>
        <w:t xml:space="preserve"> </w:t>
      </w:r>
      <w:r w:rsidRPr="00105ECE">
        <w:rPr>
          <w:rFonts w:ascii="Traditional Arabic" w:hAnsi="Traditional Arabic" w:cs="Traditional Arabic"/>
          <w:color w:val="auto"/>
          <w:sz w:val="28"/>
          <w:szCs w:val="28"/>
          <w:rtl/>
        </w:rPr>
        <w:t>(1): المصادر النهائية للميزة التنافسية</w:t>
      </w:r>
    </w:p>
    <w:tbl>
      <w:tblPr>
        <w:bidiVisual/>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67"/>
        <w:gridCol w:w="6449"/>
      </w:tblGrid>
      <w:tr w:rsidR="00CD6CA9" w:rsidRPr="00105ECE" w:rsidTr="0042256C">
        <w:tc>
          <w:tcPr>
            <w:tcW w:w="3167" w:type="dxa"/>
            <w:vAlign w:val="center"/>
          </w:tcPr>
          <w:p w:rsidR="00CD6CA9" w:rsidRPr="00105ECE" w:rsidRDefault="00CD6CA9" w:rsidP="0042256C">
            <w:pPr>
              <w:bidi/>
              <w:spacing w:line="240" w:lineRule="auto"/>
              <w:jc w:val="center"/>
              <w:rPr>
                <w:rFonts w:ascii="Traditional Arabic" w:hAnsi="Traditional Arabic" w:cs="Traditional Arabic"/>
                <w:b/>
                <w:bCs/>
                <w:sz w:val="28"/>
                <w:szCs w:val="28"/>
              </w:rPr>
            </w:pPr>
            <w:r w:rsidRPr="00105ECE">
              <w:rPr>
                <w:rFonts w:ascii="Traditional Arabic" w:hAnsi="Traditional Arabic" w:cs="Traditional Arabic"/>
                <w:b/>
                <w:bCs/>
                <w:sz w:val="28"/>
                <w:szCs w:val="28"/>
                <w:rtl/>
              </w:rPr>
              <w:t>مصدر الميزة</w:t>
            </w:r>
            <w:r w:rsidR="0042256C">
              <w:rPr>
                <w:rFonts w:ascii="Traditional Arabic" w:hAnsi="Traditional Arabic" w:cs="Traditional Arabic" w:hint="cs"/>
                <w:b/>
                <w:bCs/>
                <w:sz w:val="28"/>
                <w:szCs w:val="28"/>
                <w:rtl/>
              </w:rPr>
              <w:t xml:space="preserve"> </w:t>
            </w:r>
            <w:r w:rsidRPr="00105ECE">
              <w:rPr>
                <w:rFonts w:ascii="Traditional Arabic" w:hAnsi="Traditional Arabic" w:cs="Traditional Arabic"/>
                <w:b/>
                <w:bCs/>
                <w:sz w:val="28"/>
                <w:szCs w:val="28"/>
                <w:rtl/>
              </w:rPr>
              <w:t>التنافسية</w:t>
            </w:r>
          </w:p>
        </w:tc>
        <w:tc>
          <w:tcPr>
            <w:tcW w:w="6449" w:type="dxa"/>
            <w:vAlign w:val="center"/>
          </w:tcPr>
          <w:p w:rsidR="00CD6CA9" w:rsidRPr="00105ECE" w:rsidRDefault="00CD6CA9" w:rsidP="0042256C">
            <w:pPr>
              <w:bidi/>
              <w:spacing w:line="240" w:lineRule="auto"/>
              <w:jc w:val="center"/>
              <w:rPr>
                <w:rFonts w:ascii="Traditional Arabic" w:hAnsi="Traditional Arabic" w:cs="Traditional Arabic"/>
                <w:b/>
                <w:bCs/>
                <w:sz w:val="28"/>
                <w:szCs w:val="28"/>
              </w:rPr>
            </w:pPr>
            <w:r w:rsidRPr="00105ECE">
              <w:rPr>
                <w:rFonts w:ascii="Traditional Arabic" w:hAnsi="Traditional Arabic" w:cs="Traditional Arabic"/>
                <w:b/>
                <w:bCs/>
                <w:sz w:val="28"/>
                <w:szCs w:val="28"/>
                <w:rtl/>
              </w:rPr>
              <w:t>الإيضاح</w:t>
            </w:r>
          </w:p>
        </w:tc>
      </w:tr>
      <w:tr w:rsidR="00CD6CA9" w:rsidRPr="00105ECE" w:rsidTr="0042256C">
        <w:tc>
          <w:tcPr>
            <w:tcW w:w="3167" w:type="dxa"/>
            <w:vAlign w:val="center"/>
          </w:tcPr>
          <w:p w:rsidR="00CD6CA9" w:rsidRPr="00105ECE" w:rsidRDefault="00CD6CA9" w:rsidP="00105ECE">
            <w:pPr>
              <w:bidi/>
              <w:spacing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الكلفة</w:t>
            </w:r>
          </w:p>
        </w:tc>
        <w:tc>
          <w:tcPr>
            <w:tcW w:w="6449" w:type="dxa"/>
            <w:vAlign w:val="center"/>
          </w:tcPr>
          <w:p w:rsidR="00CD6CA9" w:rsidRPr="00105ECE" w:rsidRDefault="00CD6CA9" w:rsidP="00105ECE">
            <w:pPr>
              <w:bidi/>
              <w:spacing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يمكن المؤسسة من البيع بسعر أقل من معدل سعر الصناعة وتتفوق على المنافسين</w:t>
            </w:r>
          </w:p>
        </w:tc>
      </w:tr>
      <w:tr w:rsidR="00CD6CA9" w:rsidRPr="00105ECE" w:rsidTr="0042256C">
        <w:tc>
          <w:tcPr>
            <w:tcW w:w="3167" w:type="dxa"/>
            <w:vAlign w:val="center"/>
          </w:tcPr>
          <w:p w:rsidR="00CD6CA9" w:rsidRPr="00105ECE" w:rsidRDefault="00CD6CA9" w:rsidP="00105ECE">
            <w:pPr>
              <w:bidi/>
              <w:spacing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النوعية</w:t>
            </w:r>
          </w:p>
        </w:tc>
        <w:tc>
          <w:tcPr>
            <w:tcW w:w="6449" w:type="dxa"/>
            <w:vAlign w:val="center"/>
          </w:tcPr>
          <w:p w:rsidR="00CD6CA9" w:rsidRPr="00105ECE" w:rsidRDefault="00CD6CA9" w:rsidP="00105ECE">
            <w:pPr>
              <w:bidi/>
              <w:spacing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وتتمثل في المواصفات والأداء الجيد والوظيفة التي يخدمها</w:t>
            </w:r>
          </w:p>
        </w:tc>
      </w:tr>
      <w:tr w:rsidR="00CD6CA9" w:rsidRPr="00105ECE" w:rsidTr="0042256C">
        <w:tc>
          <w:tcPr>
            <w:tcW w:w="3167" w:type="dxa"/>
            <w:vAlign w:val="center"/>
          </w:tcPr>
          <w:p w:rsidR="00CD6CA9" w:rsidRPr="00105ECE" w:rsidRDefault="00CD6CA9" w:rsidP="00105ECE">
            <w:pPr>
              <w:bidi/>
              <w:spacing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الإعتمادية</w:t>
            </w:r>
          </w:p>
        </w:tc>
        <w:tc>
          <w:tcPr>
            <w:tcW w:w="6449" w:type="dxa"/>
            <w:vAlign w:val="center"/>
          </w:tcPr>
          <w:p w:rsidR="00CD6CA9" w:rsidRPr="00105ECE" w:rsidRDefault="00CD6CA9" w:rsidP="00105ECE">
            <w:pPr>
              <w:bidi/>
              <w:spacing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وتتمثل في إعادة المنتوج للمشتري عند الطلب</w:t>
            </w:r>
          </w:p>
        </w:tc>
      </w:tr>
      <w:tr w:rsidR="00CD6CA9" w:rsidRPr="00105ECE" w:rsidTr="0042256C">
        <w:tc>
          <w:tcPr>
            <w:tcW w:w="3167" w:type="dxa"/>
            <w:vAlign w:val="center"/>
          </w:tcPr>
          <w:p w:rsidR="00CD6CA9" w:rsidRPr="00105ECE" w:rsidRDefault="00CD6CA9" w:rsidP="00105ECE">
            <w:pPr>
              <w:bidi/>
              <w:spacing w:line="240" w:lineRule="auto"/>
              <w:jc w:val="both"/>
              <w:rPr>
                <w:rFonts w:ascii="Traditional Arabic" w:hAnsi="Traditional Arabic" w:cs="Traditional Arabic"/>
                <w:sz w:val="28"/>
                <w:szCs w:val="28"/>
                <w:rtl/>
              </w:rPr>
            </w:pPr>
            <w:r w:rsidRPr="00105ECE">
              <w:rPr>
                <w:rFonts w:ascii="Traditional Arabic" w:hAnsi="Traditional Arabic" w:cs="Traditional Arabic"/>
                <w:sz w:val="28"/>
                <w:szCs w:val="28"/>
                <w:rtl/>
              </w:rPr>
              <w:t>المرونة</w:t>
            </w:r>
          </w:p>
        </w:tc>
        <w:tc>
          <w:tcPr>
            <w:tcW w:w="6449" w:type="dxa"/>
            <w:vAlign w:val="center"/>
          </w:tcPr>
          <w:p w:rsidR="00CD6CA9" w:rsidRPr="00105ECE" w:rsidRDefault="00CD6CA9" w:rsidP="00105ECE">
            <w:pPr>
              <w:bidi/>
              <w:spacing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 xml:space="preserve">التكيف للتقلب في الطلب والقدرة على الاستجابة له </w:t>
            </w:r>
          </w:p>
        </w:tc>
      </w:tr>
      <w:tr w:rsidR="00CD6CA9" w:rsidRPr="00105ECE" w:rsidTr="0042256C">
        <w:tc>
          <w:tcPr>
            <w:tcW w:w="3167" w:type="dxa"/>
            <w:vAlign w:val="center"/>
          </w:tcPr>
          <w:p w:rsidR="00CD6CA9" w:rsidRPr="00105ECE" w:rsidRDefault="00CD6CA9" w:rsidP="00105ECE">
            <w:pPr>
              <w:bidi/>
              <w:spacing w:line="240" w:lineRule="auto"/>
              <w:jc w:val="both"/>
              <w:rPr>
                <w:rFonts w:ascii="Traditional Arabic" w:hAnsi="Traditional Arabic" w:cs="Traditional Arabic"/>
                <w:sz w:val="28"/>
                <w:szCs w:val="28"/>
                <w:rtl/>
              </w:rPr>
            </w:pPr>
            <w:r w:rsidRPr="00105ECE">
              <w:rPr>
                <w:rFonts w:ascii="Traditional Arabic" w:hAnsi="Traditional Arabic" w:cs="Traditional Arabic"/>
                <w:sz w:val="28"/>
                <w:szCs w:val="28"/>
                <w:rtl/>
              </w:rPr>
              <w:t>الإبتكارية</w:t>
            </w:r>
          </w:p>
        </w:tc>
        <w:tc>
          <w:tcPr>
            <w:tcW w:w="6449" w:type="dxa"/>
            <w:vAlign w:val="center"/>
          </w:tcPr>
          <w:p w:rsidR="00CD6CA9" w:rsidRPr="00105ECE" w:rsidRDefault="00CD6CA9" w:rsidP="00105ECE">
            <w:pPr>
              <w:bidi/>
              <w:spacing w:line="240" w:lineRule="auto"/>
              <w:jc w:val="both"/>
              <w:rPr>
                <w:rFonts w:ascii="Traditional Arabic" w:hAnsi="Traditional Arabic" w:cs="Traditional Arabic"/>
                <w:sz w:val="28"/>
                <w:szCs w:val="28"/>
              </w:rPr>
            </w:pPr>
            <w:r w:rsidRPr="00105ECE">
              <w:rPr>
                <w:rFonts w:ascii="Traditional Arabic" w:hAnsi="Traditional Arabic" w:cs="Traditional Arabic"/>
                <w:sz w:val="28"/>
                <w:szCs w:val="28"/>
                <w:rtl/>
              </w:rPr>
              <w:t>تقديم منتجات جديدة</w:t>
            </w:r>
          </w:p>
        </w:tc>
      </w:tr>
    </w:tbl>
    <w:p w:rsidR="00BE2D68" w:rsidRDefault="00CD6CA9" w:rsidP="00BE2D68">
      <w:pPr>
        <w:bidi/>
        <w:spacing w:line="240" w:lineRule="auto"/>
        <w:jc w:val="center"/>
        <w:rPr>
          <w:rFonts w:ascii="Traditional Arabic" w:hAnsi="Traditional Arabic" w:cs="Traditional Arabic"/>
          <w:sz w:val="24"/>
          <w:szCs w:val="24"/>
          <w:rtl/>
          <w:lang w:bidi="ar-DZ"/>
        </w:rPr>
      </w:pPr>
      <w:r w:rsidRPr="00813FE9">
        <w:rPr>
          <w:rFonts w:ascii="Traditional Arabic" w:hAnsi="Traditional Arabic" w:cs="Traditional Arabic"/>
          <w:b/>
          <w:bCs/>
          <w:sz w:val="24"/>
          <w:szCs w:val="24"/>
          <w:rtl/>
        </w:rPr>
        <w:t>المصدر:</w:t>
      </w:r>
      <w:r w:rsidRPr="00813FE9">
        <w:rPr>
          <w:rFonts w:ascii="Traditional Arabic" w:hAnsi="Traditional Arabic" w:cs="Traditional Arabic"/>
          <w:sz w:val="24"/>
          <w:szCs w:val="24"/>
          <w:rtl/>
        </w:rPr>
        <w:t xml:space="preserve"> </w:t>
      </w:r>
      <w:r w:rsidR="00813FE9" w:rsidRPr="00813FE9">
        <w:rPr>
          <w:rFonts w:cs="Traditional Arabic" w:hint="cs"/>
          <w:sz w:val="24"/>
          <w:szCs w:val="24"/>
          <w:rtl/>
          <w:lang w:bidi="ar-DZ"/>
        </w:rPr>
        <w:t>أمال عياري, رجم نصيب, الإستراتيجيات الحديثة للتغيير كمدخل لتعزيز القدرة التنافسية للمؤسسة الجزائرية, ورقة عمل مقدمة للملتقى الدولي تنافسية المؤسسات الاقتصادية و تحولات المحيط, جامع</w:t>
      </w:r>
      <w:r w:rsidR="00813FE9" w:rsidRPr="00813FE9">
        <w:rPr>
          <w:rFonts w:cs="Traditional Arabic" w:hint="eastAsia"/>
          <w:sz w:val="24"/>
          <w:szCs w:val="24"/>
          <w:rtl/>
          <w:lang w:bidi="ar-DZ"/>
        </w:rPr>
        <w:t>ة</w:t>
      </w:r>
      <w:r w:rsidR="00813FE9" w:rsidRPr="00813FE9">
        <w:rPr>
          <w:rFonts w:cs="Traditional Arabic" w:hint="cs"/>
          <w:sz w:val="24"/>
          <w:szCs w:val="24"/>
          <w:rtl/>
          <w:lang w:bidi="ar-DZ"/>
        </w:rPr>
        <w:t xml:space="preserve"> محمد خيضر بسكرة, قسم علوم التسيير, 2</w:t>
      </w:r>
      <w:r w:rsidR="00813FE9" w:rsidRPr="00813FE9">
        <w:rPr>
          <w:rFonts w:cs="Traditional Arabic"/>
          <w:sz w:val="24"/>
          <w:szCs w:val="24"/>
          <w:rtl/>
          <w:lang w:bidi="ar-DZ"/>
        </w:rPr>
        <w:t>9</w:t>
      </w:r>
      <w:r w:rsidR="00813FE9" w:rsidRPr="00813FE9">
        <w:rPr>
          <w:rFonts w:cs="Traditional Arabic" w:hint="cs"/>
          <w:sz w:val="24"/>
          <w:szCs w:val="24"/>
          <w:rtl/>
          <w:lang w:bidi="ar-DZ"/>
        </w:rPr>
        <w:t>-30/10/2002,ص13</w:t>
      </w:r>
    </w:p>
    <w:p w:rsidR="00CD6CA9" w:rsidRPr="00BE2D68" w:rsidRDefault="00BE2D68" w:rsidP="0042256C">
      <w:pPr>
        <w:bidi/>
        <w:spacing w:line="240" w:lineRule="auto"/>
        <w:jc w:val="left"/>
        <w:rPr>
          <w:rFonts w:ascii="Traditional Arabic" w:hAnsi="Traditional Arabic" w:cs="Traditional Arabic"/>
          <w:sz w:val="24"/>
          <w:szCs w:val="24"/>
          <w:rtl/>
        </w:rPr>
      </w:pPr>
      <w:r>
        <w:rPr>
          <w:rFonts w:ascii="Traditional Arabic" w:hAnsi="Traditional Arabic" w:cs="Traditional Arabic" w:hint="cs"/>
          <w:b/>
          <w:bCs/>
          <w:sz w:val="28"/>
          <w:szCs w:val="28"/>
          <w:rtl/>
        </w:rPr>
        <w:t xml:space="preserve">المحور الثالث: </w:t>
      </w:r>
      <w:r w:rsidR="004D0178" w:rsidRPr="00105ECE">
        <w:rPr>
          <w:rFonts w:ascii="Traditional Arabic" w:hAnsi="Traditional Arabic" w:cs="Traditional Arabic"/>
          <w:b/>
          <w:bCs/>
          <w:sz w:val="28"/>
          <w:szCs w:val="28"/>
          <w:rtl/>
        </w:rPr>
        <w:t xml:space="preserve">واقع </w:t>
      </w:r>
      <w:r w:rsidR="00940144" w:rsidRPr="00105ECE">
        <w:rPr>
          <w:rFonts w:ascii="Traditional Arabic" w:hAnsi="Traditional Arabic" w:cs="Traditional Arabic" w:hint="cs"/>
          <w:b/>
          <w:bCs/>
          <w:sz w:val="28"/>
          <w:szCs w:val="28"/>
          <w:rtl/>
        </w:rPr>
        <w:t>الإبداع</w:t>
      </w:r>
      <w:r w:rsidR="004D0178" w:rsidRPr="00105ECE">
        <w:rPr>
          <w:rFonts w:ascii="Traditional Arabic" w:hAnsi="Traditional Arabic" w:cs="Traditional Arabic"/>
          <w:b/>
          <w:bCs/>
          <w:sz w:val="28"/>
          <w:szCs w:val="28"/>
          <w:rtl/>
        </w:rPr>
        <w:t xml:space="preserve"> والابتكار في النظام المصرفي الجزائري</w:t>
      </w:r>
    </w:p>
    <w:p w:rsidR="00BE2D68" w:rsidRPr="00BE2D68" w:rsidRDefault="00940144" w:rsidP="00105ECE">
      <w:pPr>
        <w:pStyle w:val="Retraitcorpsdetexte3"/>
        <w:ind w:left="-480" w:right="-12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و تتمثل أهم عناصر الإبداع و الابتكار في النظام المصرفي الجزائري في النقاط </w:t>
      </w:r>
      <w:r w:rsidR="00BE2D68">
        <w:rPr>
          <w:rFonts w:ascii="Traditional Arabic" w:hAnsi="Traditional Arabic" w:cs="Traditional Arabic" w:hint="cs"/>
          <w:sz w:val="28"/>
          <w:szCs w:val="28"/>
          <w:rtl/>
        </w:rPr>
        <w:t>التالية:</w:t>
      </w:r>
    </w:p>
    <w:p w:rsidR="00BE2D68" w:rsidRDefault="00BE2D68" w:rsidP="00105ECE">
      <w:pPr>
        <w:pStyle w:val="Retraitcorpsdetexte3"/>
        <w:ind w:left="-480" w:right="-120"/>
        <w:jc w:val="both"/>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أولا: </w:t>
      </w:r>
      <w:r w:rsidR="00933B9E" w:rsidRPr="00105ECE">
        <w:rPr>
          <w:rFonts w:ascii="Traditional Arabic" w:hAnsi="Traditional Arabic" w:cs="Traditional Arabic"/>
          <w:b/>
          <w:bCs/>
          <w:sz w:val="28"/>
          <w:szCs w:val="28"/>
          <w:rtl/>
        </w:rPr>
        <w:t>الخدمات المصرفية الالكترونية:</w:t>
      </w:r>
    </w:p>
    <w:p w:rsidR="00105ECE" w:rsidRPr="00105ECE" w:rsidRDefault="00933B9E" w:rsidP="00105ECE">
      <w:pPr>
        <w:pStyle w:val="Retraitcorpsdetexte3"/>
        <w:ind w:left="-480" w:right="-120"/>
        <w:jc w:val="both"/>
        <w:rPr>
          <w:rFonts w:ascii="Traditional Arabic" w:hAnsi="Traditional Arabic" w:cs="Traditional Arabic"/>
          <w:sz w:val="28"/>
          <w:szCs w:val="28"/>
          <w:rtl/>
          <w:lang w:bidi="ar-DZ"/>
        </w:rPr>
      </w:pPr>
      <w:r w:rsidRPr="00105ECE">
        <w:rPr>
          <w:rFonts w:ascii="Traditional Arabic" w:hAnsi="Traditional Arabic" w:cs="Traditional Arabic"/>
          <w:b/>
          <w:bCs/>
          <w:sz w:val="28"/>
          <w:szCs w:val="28"/>
          <w:rtl/>
        </w:rPr>
        <w:t xml:space="preserve"> </w:t>
      </w:r>
      <w:r w:rsidRPr="00105ECE">
        <w:rPr>
          <w:rFonts w:ascii="Traditional Arabic" w:hAnsi="Traditional Arabic" w:cs="Traditional Arabic"/>
          <w:sz w:val="28"/>
          <w:szCs w:val="28"/>
          <w:rtl/>
          <w:lang w:bidi="ar-DZ"/>
        </w:rPr>
        <w:t xml:space="preserve">لقد أصبحت تشكل الخدمات المصرفية أحد أهم دلائل النمو الاقتصادي، نظرا لإسهامها الواسع في توفير إحتياجات الاستثمار و التنمية، حيث بالإمكان قياس مستوى التقدم و التطور الاقتصادي لأي مجتمع  من خلال مدى كفاءة و نجاعة نظامه المصرفي ونوعية المنتجات المالية التي </w:t>
      </w:r>
      <w:r w:rsidRPr="00105ECE">
        <w:rPr>
          <w:rFonts w:ascii="Traditional Arabic" w:hAnsi="Traditional Arabic" w:cs="Traditional Arabic"/>
          <w:sz w:val="28"/>
          <w:szCs w:val="28"/>
          <w:rtl/>
          <w:lang w:bidi="ar-DZ"/>
        </w:rPr>
        <w:lastRenderedPageBreak/>
        <w:t>يقدمها. فمع بداية المرور إلى عصر  المعلومات  والمعرفة، ومع ظهور التجارة الالكترونية في ضوء الاستخدام الواسع لتكنولوجيا الإعلام والاتصال، عرفت الصناعة المصرفية تطبيق نظم ووسائل جديدة حققت السرعة في الاستفادة القصوى مما تتيحه هذه التكنولوجيا الحديثة، و التي تمثلت أساسا في الاستخدام الواسع لوسائل الدفع و التسديد الالكترونية.</w:t>
      </w:r>
    </w:p>
    <w:p w:rsidR="00105ECE" w:rsidRPr="00105ECE" w:rsidRDefault="00901CDD" w:rsidP="00105ECE">
      <w:pPr>
        <w:pStyle w:val="Retraitcorpsdetexte3"/>
        <w:ind w:left="-480" w:right="-120"/>
        <w:jc w:val="both"/>
        <w:rPr>
          <w:rFonts w:ascii="Traditional Arabic" w:hAnsi="Traditional Arabic" w:cs="Traditional Arabic"/>
          <w:color w:val="000000"/>
          <w:sz w:val="28"/>
          <w:szCs w:val="28"/>
          <w:rtl/>
          <w:lang w:bidi="ar-DZ"/>
        </w:rPr>
      </w:pPr>
      <w:r w:rsidRPr="00105ECE">
        <w:rPr>
          <w:rFonts w:ascii="Traditional Arabic" w:hAnsi="Traditional Arabic" w:cs="Traditional Arabic"/>
          <w:color w:val="000000"/>
          <w:sz w:val="28"/>
          <w:szCs w:val="28"/>
          <w:rtl/>
          <w:lang w:val="en-US" w:bidi="ar-DZ"/>
        </w:rPr>
        <w:t>و قد قامت أغلب البنوك الجزائرية بإنشاء مواقع الكترونية و لكن المطلوب حقيقة هو اللجوء إلى حلول عملية و سريعة مثل التسديد المباشر عبر الانترنت و البطاقات البنكية للدفع و السحب التي تبنتها عدة بنوك كبنك الفلاحة و التنمية الريفية (</w:t>
      </w:r>
      <w:r w:rsidRPr="00105ECE">
        <w:rPr>
          <w:rFonts w:ascii="Traditional Arabic" w:hAnsi="Traditional Arabic" w:cs="Traditional Arabic"/>
          <w:color w:val="000000"/>
          <w:sz w:val="28"/>
          <w:szCs w:val="28"/>
          <w:lang w:bidi="ar-DZ"/>
        </w:rPr>
        <w:t>BADR</w:t>
      </w:r>
      <w:r w:rsidRPr="00105ECE">
        <w:rPr>
          <w:rFonts w:ascii="Traditional Arabic" w:hAnsi="Traditional Arabic" w:cs="Traditional Arabic"/>
          <w:color w:val="000000"/>
          <w:sz w:val="28"/>
          <w:szCs w:val="28"/>
          <w:rtl/>
          <w:lang w:val="en-US" w:bidi="ar-DZ"/>
        </w:rPr>
        <w:t xml:space="preserve">) و الصندوق الوطني للتوفير و الاحتياط </w:t>
      </w:r>
      <w:r w:rsidRPr="00105ECE">
        <w:rPr>
          <w:rFonts w:ascii="Traditional Arabic" w:hAnsi="Traditional Arabic" w:cs="Traditional Arabic"/>
          <w:color w:val="000000"/>
          <w:sz w:val="28"/>
          <w:szCs w:val="28"/>
          <w:lang w:bidi="ar-DZ"/>
        </w:rPr>
        <w:t>(cnep)</w:t>
      </w:r>
      <w:r w:rsidR="00940144">
        <w:rPr>
          <w:rStyle w:val="Appeldenotedefin"/>
          <w:rFonts w:ascii="Traditional Arabic" w:hAnsi="Traditional Arabic" w:cs="Traditional Arabic"/>
          <w:color w:val="000000"/>
          <w:sz w:val="28"/>
          <w:szCs w:val="28"/>
          <w:lang w:bidi="ar-DZ"/>
        </w:rPr>
        <w:endnoteReference w:id="15"/>
      </w:r>
      <w:r w:rsidRPr="00105ECE">
        <w:rPr>
          <w:rFonts w:ascii="Traditional Arabic" w:hAnsi="Traditional Arabic" w:cs="Traditional Arabic"/>
          <w:color w:val="000000"/>
          <w:sz w:val="28"/>
          <w:szCs w:val="28"/>
          <w:rtl/>
          <w:lang w:bidi="ar-DZ"/>
        </w:rPr>
        <w:t>.</w:t>
      </w:r>
    </w:p>
    <w:p w:rsidR="00BE2D68" w:rsidRDefault="00901CDD" w:rsidP="0042256C">
      <w:pPr>
        <w:pStyle w:val="Retraitcorpsdetexte3"/>
        <w:ind w:left="-480" w:right="-120"/>
        <w:jc w:val="both"/>
        <w:rPr>
          <w:rFonts w:ascii="Traditional Arabic" w:hAnsi="Traditional Arabic" w:cs="Traditional Arabic"/>
          <w:color w:val="000000"/>
          <w:sz w:val="28"/>
          <w:szCs w:val="28"/>
          <w:rtl/>
          <w:lang w:val="en-US" w:bidi="ar-DZ"/>
        </w:rPr>
      </w:pPr>
      <w:r w:rsidRPr="00105ECE">
        <w:rPr>
          <w:rFonts w:ascii="Traditional Arabic" w:hAnsi="Traditional Arabic" w:cs="Traditional Arabic"/>
          <w:color w:val="000000"/>
          <w:sz w:val="28"/>
          <w:szCs w:val="28"/>
          <w:rtl/>
          <w:lang w:bidi="ar-DZ"/>
        </w:rPr>
        <w:t>و قد قامت الجزائر بمشروع الشبكة المتخصصة للربط البنكي</w:t>
      </w:r>
      <w:r w:rsidRPr="00105ECE">
        <w:rPr>
          <w:rFonts w:ascii="Traditional Arabic" w:hAnsi="Traditional Arabic" w:cs="Traditional Arabic"/>
          <w:color w:val="000000"/>
          <w:sz w:val="28"/>
          <w:szCs w:val="28"/>
          <w:lang w:bidi="ar-DZ"/>
        </w:rPr>
        <w:t>réseau inter bancaires spécialisé (RIS)</w:t>
      </w:r>
      <w:r w:rsidR="00105ECE" w:rsidRPr="00105ECE">
        <w:rPr>
          <w:rFonts w:ascii="Traditional Arabic" w:hAnsi="Traditional Arabic" w:cs="Traditional Arabic"/>
          <w:color w:val="000000"/>
          <w:sz w:val="28"/>
          <w:szCs w:val="28"/>
          <w:rtl/>
          <w:lang w:val="en-US" w:bidi="ar-DZ"/>
        </w:rPr>
        <w:t>، و قد جاء هذا المشروع كثمرة ا</w:t>
      </w:r>
      <w:r w:rsidRPr="00105ECE">
        <w:rPr>
          <w:rFonts w:ascii="Traditional Arabic" w:hAnsi="Traditional Arabic" w:cs="Traditional Arabic"/>
          <w:color w:val="000000"/>
          <w:sz w:val="28"/>
          <w:szCs w:val="28"/>
          <w:rtl/>
          <w:lang w:val="en-US" w:bidi="ar-DZ"/>
        </w:rPr>
        <w:t>تفاق بين وزارة المالية و وزارة البريد و المواصلات، ليسمح بربط جميع البنوك ببعضها البعض، من أجل إنشاء وسائل دفع جديدة و استعمال النقود الالكترونية و جعل الاتص</w:t>
      </w:r>
      <w:r w:rsidR="00105ECE" w:rsidRPr="00105ECE">
        <w:rPr>
          <w:rFonts w:ascii="Traditional Arabic" w:hAnsi="Traditional Arabic" w:cs="Traditional Arabic"/>
          <w:color w:val="000000"/>
          <w:sz w:val="28"/>
          <w:szCs w:val="28"/>
          <w:rtl/>
          <w:lang w:val="en-US" w:bidi="ar-DZ"/>
        </w:rPr>
        <w:t xml:space="preserve">ال بالبنوك يتم في زمن حقيقي </w:t>
      </w:r>
      <w:r w:rsidRPr="00105ECE">
        <w:rPr>
          <w:rFonts w:ascii="Traditional Arabic" w:hAnsi="Traditional Arabic" w:cs="Traditional Arabic"/>
          <w:color w:val="000000"/>
          <w:sz w:val="28"/>
          <w:szCs w:val="28"/>
          <w:rtl/>
          <w:lang w:val="en-US" w:bidi="ar-DZ"/>
        </w:rPr>
        <w:t>و قد كلفت بهذا المشروع شركتين: الأولى برتغالية، أوكلت لها مهام دراسة ال</w:t>
      </w:r>
      <w:r w:rsidR="00105ECE" w:rsidRPr="00105ECE">
        <w:rPr>
          <w:rFonts w:ascii="Traditional Arabic" w:hAnsi="Traditional Arabic" w:cs="Traditional Arabic"/>
          <w:color w:val="000000"/>
          <w:sz w:val="28"/>
          <w:szCs w:val="28"/>
          <w:rtl/>
          <w:lang w:val="en-US" w:bidi="ar-DZ"/>
        </w:rPr>
        <w:t xml:space="preserve">مشروع  </w:t>
      </w:r>
      <w:r w:rsidRPr="00105ECE">
        <w:rPr>
          <w:rFonts w:ascii="Traditional Arabic" w:hAnsi="Traditional Arabic" w:cs="Traditional Arabic"/>
          <w:color w:val="000000"/>
          <w:sz w:val="28"/>
          <w:szCs w:val="28"/>
          <w:rtl/>
          <w:lang w:val="en-US" w:bidi="ar-DZ"/>
        </w:rPr>
        <w:t>و تقييم احتياجات القطاع المعني، أما الثانية فهي هولندية، مكلفة بمهمة المساعدة التقنية.</w:t>
      </w:r>
      <w:r w:rsidR="00BE2D68">
        <w:rPr>
          <w:rFonts w:ascii="Traditional Arabic" w:hAnsi="Traditional Arabic" w:cs="Traditional Arabic" w:hint="cs"/>
          <w:color w:val="000000"/>
          <w:sz w:val="28"/>
          <w:szCs w:val="28"/>
          <w:rtl/>
          <w:lang w:val="en-US" w:bidi="ar-DZ"/>
        </w:rPr>
        <w:t xml:space="preserve"> ومن ذلك نورد بعض الخدمات المصرفية فيما يلي:</w:t>
      </w:r>
    </w:p>
    <w:p w:rsidR="005A445C" w:rsidRPr="00BE2D68" w:rsidRDefault="00BE2D68" w:rsidP="00BE2D68">
      <w:pPr>
        <w:pStyle w:val="Retraitcorpsdetexte3"/>
        <w:ind w:left="-480" w:right="-120"/>
        <w:jc w:val="both"/>
        <w:rPr>
          <w:rFonts w:ascii="Traditional Arabic" w:hAnsi="Traditional Arabic" w:cs="Traditional Arabic"/>
          <w:b/>
          <w:bCs/>
          <w:sz w:val="28"/>
          <w:szCs w:val="28"/>
        </w:rPr>
      </w:pPr>
      <w:r>
        <w:rPr>
          <w:rFonts w:ascii="Traditional Arabic" w:hAnsi="Traditional Arabic" w:cs="Traditional Arabic" w:hint="cs"/>
          <w:color w:val="000000"/>
          <w:sz w:val="28"/>
          <w:szCs w:val="28"/>
          <w:rtl/>
          <w:lang w:val="en-US" w:bidi="ar-DZ"/>
        </w:rPr>
        <w:t xml:space="preserve">1. </w:t>
      </w:r>
      <w:r w:rsidR="005A445C" w:rsidRPr="00105ECE">
        <w:rPr>
          <w:rFonts w:ascii="Traditional Arabic" w:hAnsi="Traditional Arabic" w:cs="Traditional Arabic"/>
          <w:b/>
          <w:bCs/>
          <w:sz w:val="28"/>
          <w:szCs w:val="28"/>
          <w:rtl/>
        </w:rPr>
        <w:t xml:space="preserve">نظام المقاصة الإلكترونية: </w:t>
      </w:r>
      <w:r w:rsidR="005A445C" w:rsidRPr="00105ECE">
        <w:rPr>
          <w:rFonts w:ascii="Traditional Arabic" w:hAnsi="Traditional Arabic" w:cs="Traditional Arabic"/>
          <w:sz w:val="28"/>
          <w:szCs w:val="28"/>
          <w:rtl/>
        </w:rPr>
        <w:t>ويعرف أيضا بـ "</w:t>
      </w:r>
      <w:r w:rsidR="005A445C" w:rsidRPr="00105ECE">
        <w:rPr>
          <w:rFonts w:ascii="Traditional Arabic" w:hAnsi="Traditional Arabic" w:cs="Traditional Arabic"/>
          <w:b/>
          <w:bCs/>
          <w:sz w:val="28"/>
          <w:szCs w:val="28"/>
          <w:rtl/>
        </w:rPr>
        <w:t>نظام الدفع الشامل للمبالغ الصغيرة</w:t>
      </w:r>
      <w:r w:rsidR="005A445C" w:rsidRPr="00105ECE">
        <w:rPr>
          <w:rFonts w:ascii="Traditional Arabic" w:hAnsi="Traditional Arabic" w:cs="Traditional Arabic"/>
          <w:sz w:val="28"/>
          <w:szCs w:val="28"/>
          <w:rtl/>
        </w:rPr>
        <w:t xml:space="preserve">" </w:t>
      </w:r>
      <w:r w:rsidR="00105ECE" w:rsidRPr="00105ECE">
        <w:rPr>
          <w:rFonts w:ascii="Traditional Arabic" w:hAnsi="Traditional Arabic" w:cs="Traditional Arabic"/>
          <w:sz w:val="28"/>
          <w:szCs w:val="28"/>
          <w:rtl/>
        </w:rPr>
        <w:t>:</w:t>
      </w:r>
      <w:r w:rsidR="005A445C" w:rsidRPr="00105ECE">
        <w:rPr>
          <w:rFonts w:ascii="Traditional Arabic" w:hAnsi="Traditional Arabic" w:cs="Traditional Arabic"/>
          <w:sz w:val="28"/>
          <w:szCs w:val="28"/>
          <w:rtl/>
        </w:rPr>
        <w:t>نظام المقاصة مابين البنوك و يهدف إلى تسوية المعاملات ومعالجتها عن بعد"</w:t>
      </w:r>
      <w:r w:rsidR="005A445C" w:rsidRPr="00105ECE">
        <w:rPr>
          <w:rFonts w:ascii="Traditional Arabic" w:hAnsi="Traditional Arabic" w:cs="Traditional Arabic"/>
          <w:b/>
          <w:bCs/>
          <w:sz w:val="28"/>
          <w:szCs w:val="28"/>
          <w:rtl/>
        </w:rPr>
        <w:t> </w:t>
      </w:r>
      <w:r w:rsidR="005A445C" w:rsidRPr="00BE2D68">
        <w:rPr>
          <w:rFonts w:ascii="Traditional Arabic" w:hAnsi="Traditional Arabic" w:cs="Traditional Arabic"/>
          <w:b/>
          <w:bCs/>
          <w:sz w:val="24"/>
          <w:szCs w:val="24"/>
        </w:rPr>
        <w:t>Télétraitement</w:t>
      </w:r>
      <w:r w:rsidR="005A445C" w:rsidRPr="00105ECE">
        <w:rPr>
          <w:rFonts w:ascii="Traditional Arabic" w:hAnsi="Traditional Arabic" w:cs="Traditional Arabic"/>
          <w:sz w:val="28"/>
          <w:szCs w:val="28"/>
          <w:rtl/>
        </w:rPr>
        <w:t>" مابين البنوك والمؤسسات المالية بصورة آلية تحت إشراف البنك المركزي الجزائري</w:t>
      </w:r>
      <w:r w:rsidR="00485D58">
        <w:rPr>
          <w:rStyle w:val="Appeldenotedefin"/>
          <w:rFonts w:ascii="Traditional Arabic" w:hAnsi="Traditional Arabic" w:cs="Traditional Arabic"/>
          <w:sz w:val="28"/>
          <w:szCs w:val="28"/>
          <w:rtl/>
        </w:rPr>
        <w:endnoteReference w:id="16"/>
      </w:r>
      <w:r w:rsidR="005A445C" w:rsidRPr="00105ECE">
        <w:rPr>
          <w:rFonts w:ascii="Traditional Arabic" w:hAnsi="Traditional Arabic" w:cs="Traditional Arabic"/>
          <w:sz w:val="28"/>
          <w:szCs w:val="28"/>
          <w:rtl/>
        </w:rPr>
        <w:t xml:space="preserve">، ويتعلق النظام بالمقاصة الإلكترونية للصكوك، والسندات، والتحويلات، والاقتطاعات الأوتوماتيكية التي تقل قيمتها عن مليون دينار جزائري ووفقا لهذا النظام فقد تم استحداث شيكات جديدة </w:t>
      </w:r>
      <w:r w:rsidR="005A445C" w:rsidRPr="00BE2D68">
        <w:rPr>
          <w:rFonts w:ascii="Traditional Arabic" w:hAnsi="Traditional Arabic" w:cs="Traditional Arabic"/>
          <w:sz w:val="24"/>
          <w:szCs w:val="24"/>
          <w:rtl/>
        </w:rPr>
        <w:t>"</w:t>
      </w:r>
      <w:r w:rsidR="005A445C" w:rsidRPr="00BE2D68">
        <w:rPr>
          <w:rFonts w:ascii="Traditional Arabic" w:hAnsi="Traditional Arabic" w:cs="Traditional Arabic"/>
          <w:sz w:val="24"/>
          <w:szCs w:val="24"/>
        </w:rPr>
        <w:t xml:space="preserve"> </w:t>
      </w:r>
      <w:r w:rsidR="005A445C" w:rsidRPr="00BE2D68">
        <w:rPr>
          <w:rFonts w:ascii="Traditional Arabic" w:hAnsi="Traditional Arabic" w:cs="Traditional Arabic"/>
          <w:b/>
          <w:bCs/>
          <w:sz w:val="24"/>
          <w:szCs w:val="24"/>
        </w:rPr>
        <w:t>Les Chèque normalisés</w:t>
      </w:r>
      <w:r w:rsidR="005A445C" w:rsidRPr="00105ECE">
        <w:rPr>
          <w:rFonts w:ascii="Traditional Arabic" w:hAnsi="Traditional Arabic" w:cs="Traditional Arabic"/>
          <w:sz w:val="28"/>
          <w:szCs w:val="28"/>
          <w:rtl/>
        </w:rPr>
        <w:t xml:space="preserve">" يقوم على ضرورة الالتزام بالتوصيات التالية: </w:t>
      </w:r>
    </w:p>
    <w:p w:rsidR="005A445C" w:rsidRPr="00105ECE" w:rsidRDefault="00BE2D68" w:rsidP="00BE2D68">
      <w:pPr>
        <w:pStyle w:val="Corpsdetexte"/>
        <w:tabs>
          <w:tab w:val="right" w:pos="820"/>
        </w:tabs>
        <w:jc w:val="both"/>
        <w:rPr>
          <w:rFonts w:ascii="Traditional Arabic" w:hAnsi="Traditional Arabic"/>
          <w:sz w:val="28"/>
          <w:szCs w:val="28"/>
          <w:lang w:val="fr-FR"/>
        </w:rPr>
      </w:pPr>
      <w:r>
        <w:rPr>
          <w:rFonts w:ascii="Traditional Arabic" w:hAnsi="Traditional Arabic" w:hint="cs"/>
          <w:sz w:val="28"/>
          <w:szCs w:val="28"/>
          <w:rtl/>
          <w:lang w:val="fr-FR"/>
        </w:rPr>
        <w:t xml:space="preserve">- </w:t>
      </w:r>
      <w:r w:rsidR="005A445C" w:rsidRPr="00105ECE">
        <w:rPr>
          <w:rFonts w:ascii="Traditional Arabic" w:hAnsi="Traditional Arabic"/>
          <w:sz w:val="28"/>
          <w:szCs w:val="28"/>
          <w:rtl/>
          <w:lang w:val="fr-FR"/>
        </w:rPr>
        <w:t xml:space="preserve">الحفاظ على الشريط الأبيض أسفل الشيك والذي يسمى </w:t>
      </w:r>
      <w:r w:rsidR="005A445C" w:rsidRPr="00BE2D68">
        <w:rPr>
          <w:rFonts w:ascii="Traditional Arabic" w:hAnsi="Traditional Arabic"/>
          <w:sz w:val="24"/>
          <w:szCs w:val="24"/>
          <w:rtl/>
          <w:lang w:val="fr-FR"/>
        </w:rPr>
        <w:t>"</w:t>
      </w:r>
      <w:r w:rsidR="005A445C" w:rsidRPr="00BE2D68">
        <w:rPr>
          <w:rFonts w:ascii="Traditional Arabic" w:hAnsi="Traditional Arabic"/>
          <w:sz w:val="24"/>
          <w:szCs w:val="24"/>
          <w:lang w:val="fr-FR"/>
        </w:rPr>
        <w:t xml:space="preserve"> </w:t>
      </w:r>
      <w:r w:rsidR="005A445C" w:rsidRPr="00BE2D68">
        <w:rPr>
          <w:rFonts w:ascii="Traditional Arabic" w:hAnsi="Traditional Arabic"/>
          <w:b/>
          <w:bCs/>
          <w:sz w:val="24"/>
          <w:szCs w:val="24"/>
          <w:lang w:val="fr-FR"/>
        </w:rPr>
        <w:t>Piste  d’encodage</w:t>
      </w:r>
      <w:r w:rsidR="005A445C" w:rsidRPr="00105ECE">
        <w:rPr>
          <w:rFonts w:ascii="Traditional Arabic" w:hAnsi="Traditional Arabic"/>
          <w:sz w:val="28"/>
          <w:szCs w:val="28"/>
          <w:rtl/>
          <w:lang w:val="fr-FR"/>
        </w:rPr>
        <w:t>"</w:t>
      </w:r>
    </w:p>
    <w:p w:rsidR="005A445C" w:rsidRPr="00105ECE" w:rsidRDefault="00BE2D68" w:rsidP="00BE2D68">
      <w:pPr>
        <w:pStyle w:val="Corpsdetexte"/>
        <w:tabs>
          <w:tab w:val="right" w:pos="820"/>
        </w:tabs>
        <w:jc w:val="both"/>
        <w:rPr>
          <w:rFonts w:ascii="Traditional Arabic" w:hAnsi="Traditional Arabic"/>
          <w:sz w:val="28"/>
          <w:szCs w:val="28"/>
          <w:lang w:val="fr-FR"/>
        </w:rPr>
      </w:pPr>
      <w:r>
        <w:rPr>
          <w:rFonts w:ascii="Traditional Arabic" w:hAnsi="Traditional Arabic" w:hint="cs"/>
          <w:sz w:val="28"/>
          <w:szCs w:val="28"/>
          <w:rtl/>
          <w:lang w:val="fr-FR"/>
        </w:rPr>
        <w:t xml:space="preserve">- </w:t>
      </w:r>
      <w:r w:rsidR="005A445C" w:rsidRPr="00105ECE">
        <w:rPr>
          <w:rFonts w:ascii="Traditional Arabic" w:hAnsi="Traditional Arabic"/>
          <w:sz w:val="28"/>
          <w:szCs w:val="28"/>
          <w:rtl/>
          <w:lang w:val="fr-FR"/>
        </w:rPr>
        <w:t>تجنب التوقيع أو الكتابة أو وضع ختم والإمضاء على هذا الشريط.</w:t>
      </w:r>
    </w:p>
    <w:p w:rsidR="005A445C" w:rsidRPr="00105ECE" w:rsidRDefault="00BE2D68" w:rsidP="00BE2D68">
      <w:pPr>
        <w:pStyle w:val="Corpsdetexte"/>
        <w:tabs>
          <w:tab w:val="right" w:pos="820"/>
        </w:tabs>
        <w:jc w:val="both"/>
        <w:rPr>
          <w:rFonts w:ascii="Traditional Arabic" w:hAnsi="Traditional Arabic"/>
          <w:sz w:val="28"/>
          <w:szCs w:val="28"/>
          <w:lang w:val="fr-FR"/>
        </w:rPr>
      </w:pPr>
      <w:r>
        <w:rPr>
          <w:rFonts w:ascii="Traditional Arabic" w:hAnsi="Traditional Arabic" w:hint="cs"/>
          <w:sz w:val="28"/>
          <w:szCs w:val="28"/>
          <w:rtl/>
          <w:lang w:val="fr-FR"/>
        </w:rPr>
        <w:t xml:space="preserve">- </w:t>
      </w:r>
      <w:r w:rsidR="005A445C" w:rsidRPr="00105ECE">
        <w:rPr>
          <w:rFonts w:ascii="Traditional Arabic" w:hAnsi="Traditional Arabic"/>
          <w:sz w:val="28"/>
          <w:szCs w:val="28"/>
          <w:rtl/>
          <w:lang w:val="fr-FR"/>
        </w:rPr>
        <w:t>تجنب طي الشيك.</w:t>
      </w:r>
    </w:p>
    <w:p w:rsidR="005A445C" w:rsidRPr="00105ECE" w:rsidRDefault="00BE2D68" w:rsidP="00BE2D68">
      <w:pPr>
        <w:pStyle w:val="Corpsdetexte"/>
        <w:tabs>
          <w:tab w:val="right" w:pos="820"/>
        </w:tabs>
        <w:jc w:val="both"/>
        <w:rPr>
          <w:rFonts w:ascii="Traditional Arabic" w:hAnsi="Traditional Arabic"/>
          <w:sz w:val="28"/>
          <w:szCs w:val="28"/>
          <w:rtl/>
          <w:lang w:val="fr-FR"/>
        </w:rPr>
      </w:pPr>
      <w:r>
        <w:rPr>
          <w:rFonts w:ascii="Traditional Arabic" w:hAnsi="Traditional Arabic" w:hint="cs"/>
          <w:sz w:val="28"/>
          <w:szCs w:val="28"/>
          <w:rtl/>
          <w:lang w:val="fr-FR"/>
        </w:rPr>
        <w:t xml:space="preserve">- </w:t>
      </w:r>
      <w:r w:rsidR="005A445C" w:rsidRPr="00105ECE">
        <w:rPr>
          <w:rFonts w:ascii="Traditional Arabic" w:hAnsi="Traditional Arabic"/>
          <w:sz w:val="28"/>
          <w:szCs w:val="28"/>
          <w:rtl/>
          <w:lang w:val="fr-FR"/>
        </w:rPr>
        <w:t>تفادي أي تآكل أو تمزيق للشيك الذي سيكون محل رفض من قبل جهاز السكانار.</w:t>
      </w:r>
    </w:p>
    <w:p w:rsidR="005A445C" w:rsidRPr="00105ECE" w:rsidRDefault="005A445C" w:rsidP="00105ECE">
      <w:pPr>
        <w:pStyle w:val="Corpsdetexte"/>
        <w:tabs>
          <w:tab w:val="right" w:pos="537"/>
        </w:tabs>
        <w:ind w:left="-30"/>
        <w:jc w:val="both"/>
        <w:rPr>
          <w:rFonts w:ascii="Traditional Arabic" w:hAnsi="Traditional Arabic"/>
          <w:sz w:val="28"/>
          <w:szCs w:val="28"/>
          <w:rtl/>
          <w:lang w:val="fr-FR"/>
        </w:rPr>
      </w:pPr>
      <w:r w:rsidRPr="00105ECE">
        <w:rPr>
          <w:rFonts w:ascii="Traditional Arabic" w:hAnsi="Traditional Arabic"/>
          <w:sz w:val="28"/>
          <w:szCs w:val="28"/>
          <w:rtl/>
          <w:lang w:val="fr-FR"/>
        </w:rPr>
        <w:t xml:space="preserve">على هذا الأساس يسمح نظام المقاصة الإلكترونية بـ: </w:t>
      </w:r>
    </w:p>
    <w:p w:rsidR="005A445C" w:rsidRPr="00105ECE" w:rsidRDefault="00BE2D68" w:rsidP="00BE2D68">
      <w:pPr>
        <w:pStyle w:val="Corpsdetexte"/>
        <w:jc w:val="both"/>
        <w:rPr>
          <w:rFonts w:ascii="Traditional Arabic" w:hAnsi="Traditional Arabic"/>
          <w:sz w:val="28"/>
          <w:szCs w:val="28"/>
          <w:lang w:val="fr-FR"/>
        </w:rPr>
      </w:pPr>
      <w:r>
        <w:rPr>
          <w:rFonts w:ascii="Traditional Arabic" w:hAnsi="Traditional Arabic" w:hint="cs"/>
          <w:sz w:val="28"/>
          <w:szCs w:val="28"/>
          <w:rtl/>
          <w:lang w:val="fr-FR"/>
        </w:rPr>
        <w:t>-</w:t>
      </w:r>
      <w:r w:rsidR="005A445C" w:rsidRPr="00105ECE">
        <w:rPr>
          <w:rFonts w:ascii="Traditional Arabic" w:hAnsi="Traditional Arabic"/>
          <w:sz w:val="28"/>
          <w:szCs w:val="28"/>
          <w:rtl/>
          <w:lang w:val="fr-FR"/>
        </w:rPr>
        <w:t xml:space="preserve"> تقليص آجال التحصيل بالمقارنة بالعمليات التي يقوم بها كل بنك.</w:t>
      </w:r>
    </w:p>
    <w:p w:rsidR="005A445C" w:rsidRPr="00105ECE" w:rsidRDefault="00BE2D68" w:rsidP="00BE2D68">
      <w:pPr>
        <w:pStyle w:val="Corpsdetexte"/>
        <w:jc w:val="both"/>
        <w:rPr>
          <w:rFonts w:ascii="Traditional Arabic" w:hAnsi="Traditional Arabic"/>
          <w:sz w:val="28"/>
          <w:szCs w:val="28"/>
          <w:lang w:val="fr-FR"/>
        </w:rPr>
      </w:pPr>
      <w:r>
        <w:rPr>
          <w:rFonts w:ascii="Traditional Arabic" w:hAnsi="Traditional Arabic" w:hint="cs"/>
          <w:sz w:val="28"/>
          <w:szCs w:val="28"/>
          <w:rtl/>
          <w:lang w:val="fr-FR"/>
        </w:rPr>
        <w:t xml:space="preserve">- </w:t>
      </w:r>
      <w:r w:rsidR="005A445C" w:rsidRPr="00105ECE">
        <w:rPr>
          <w:rFonts w:ascii="Traditional Arabic" w:hAnsi="Traditional Arabic"/>
          <w:sz w:val="28"/>
          <w:szCs w:val="28"/>
          <w:rtl/>
          <w:lang w:val="fr-FR"/>
        </w:rPr>
        <w:t xml:space="preserve"> ضمان امن التبادل وتفادي حدوث مشاكل محاسبية.</w:t>
      </w:r>
    </w:p>
    <w:p w:rsidR="005A445C" w:rsidRPr="00105ECE" w:rsidRDefault="00BE2D68" w:rsidP="00BE2D68">
      <w:pPr>
        <w:pStyle w:val="Corpsdetexte"/>
        <w:jc w:val="both"/>
        <w:rPr>
          <w:rFonts w:ascii="Traditional Arabic" w:hAnsi="Traditional Arabic"/>
          <w:sz w:val="28"/>
          <w:szCs w:val="28"/>
          <w:lang w:val="fr-FR"/>
        </w:rPr>
      </w:pPr>
      <w:r>
        <w:rPr>
          <w:rFonts w:ascii="Traditional Arabic" w:hAnsi="Traditional Arabic" w:hint="cs"/>
          <w:sz w:val="28"/>
          <w:szCs w:val="28"/>
          <w:rtl/>
          <w:lang w:val="fr-FR"/>
        </w:rPr>
        <w:t xml:space="preserve">- </w:t>
      </w:r>
      <w:r w:rsidR="005A445C" w:rsidRPr="00105ECE">
        <w:rPr>
          <w:rFonts w:ascii="Traditional Arabic" w:hAnsi="Traditional Arabic"/>
          <w:sz w:val="28"/>
          <w:szCs w:val="28"/>
          <w:rtl/>
          <w:lang w:val="fr-FR"/>
        </w:rPr>
        <w:t xml:space="preserve"> حسن تسيير السيولة النقدية بين البنوك بصورة أفضل.</w:t>
      </w:r>
    </w:p>
    <w:p w:rsidR="005A445C" w:rsidRPr="00105ECE" w:rsidRDefault="00BE2D68" w:rsidP="00BE2D68">
      <w:pPr>
        <w:pStyle w:val="Corpsdetexte"/>
        <w:jc w:val="both"/>
        <w:rPr>
          <w:rFonts w:ascii="Traditional Arabic" w:hAnsi="Traditional Arabic"/>
          <w:sz w:val="28"/>
          <w:szCs w:val="28"/>
          <w:lang w:val="fr-FR"/>
        </w:rPr>
      </w:pPr>
      <w:r>
        <w:rPr>
          <w:rFonts w:ascii="Traditional Arabic" w:hAnsi="Traditional Arabic" w:hint="cs"/>
          <w:sz w:val="28"/>
          <w:szCs w:val="28"/>
          <w:rtl/>
          <w:lang w:val="fr-FR"/>
        </w:rPr>
        <w:t xml:space="preserve">- </w:t>
      </w:r>
      <w:r w:rsidR="005A445C" w:rsidRPr="00105ECE">
        <w:rPr>
          <w:rFonts w:ascii="Traditional Arabic" w:hAnsi="Traditional Arabic"/>
          <w:sz w:val="28"/>
          <w:szCs w:val="28"/>
          <w:rtl/>
          <w:lang w:val="fr-FR"/>
        </w:rPr>
        <w:t xml:space="preserve">تحكم البنك المركزي في مراقبة الكتلة النقدية. </w:t>
      </w:r>
    </w:p>
    <w:p w:rsidR="005A445C" w:rsidRPr="00105ECE" w:rsidRDefault="00BE2D68" w:rsidP="00BE2D68">
      <w:pPr>
        <w:pStyle w:val="Corpsdetexte"/>
        <w:jc w:val="both"/>
        <w:rPr>
          <w:rFonts w:ascii="Traditional Arabic" w:hAnsi="Traditional Arabic"/>
          <w:b/>
          <w:bCs/>
          <w:sz w:val="28"/>
          <w:szCs w:val="28"/>
          <w:lang w:val="fr-FR"/>
        </w:rPr>
      </w:pPr>
      <w:r>
        <w:rPr>
          <w:rFonts w:ascii="Traditional Arabic" w:hAnsi="Traditional Arabic" w:hint="cs"/>
          <w:b/>
          <w:bCs/>
          <w:sz w:val="28"/>
          <w:szCs w:val="28"/>
          <w:rtl/>
          <w:lang w:val="fr-FR"/>
        </w:rPr>
        <w:t>2.</w:t>
      </w:r>
      <w:r w:rsidR="005A445C" w:rsidRPr="00105ECE">
        <w:rPr>
          <w:rFonts w:ascii="Traditional Arabic" w:hAnsi="Traditional Arabic"/>
          <w:b/>
          <w:bCs/>
          <w:sz w:val="28"/>
          <w:szCs w:val="28"/>
          <w:rtl/>
          <w:lang w:val="fr-FR"/>
        </w:rPr>
        <w:t xml:space="preserve">نظام التسوية الإجمالية الفورية للمبالغ الكبيرة والدفع المستعجل: </w:t>
      </w:r>
    </w:p>
    <w:p w:rsidR="005A445C" w:rsidRPr="00105ECE" w:rsidRDefault="005A445C" w:rsidP="00105ECE">
      <w:pPr>
        <w:pStyle w:val="Corpsdetexte"/>
        <w:ind w:left="537" w:hanging="537"/>
        <w:jc w:val="both"/>
        <w:rPr>
          <w:rFonts w:ascii="Traditional Arabic" w:hAnsi="Traditional Arabic"/>
          <w:b/>
          <w:bCs/>
          <w:sz w:val="28"/>
          <w:szCs w:val="28"/>
          <w:rtl/>
          <w:lang w:val="fr-FR"/>
        </w:rPr>
      </w:pPr>
      <w:r w:rsidRPr="00105ECE">
        <w:rPr>
          <w:rFonts w:ascii="Traditional Arabic" w:hAnsi="Traditional Arabic"/>
          <w:b/>
          <w:bCs/>
          <w:sz w:val="28"/>
          <w:szCs w:val="28"/>
          <w:lang w:val="fr-FR"/>
        </w:rPr>
        <w:t xml:space="preserve">De Traitement des Grandes Sommes  </w:t>
      </w:r>
      <w:r w:rsidRPr="00105ECE">
        <w:rPr>
          <w:rFonts w:ascii="Traditional Arabic" w:hAnsi="Traditional Arabic"/>
          <w:b/>
          <w:bCs/>
          <w:sz w:val="28"/>
          <w:szCs w:val="28"/>
          <w:rtl/>
          <w:lang w:val="fr-FR"/>
        </w:rPr>
        <w:t xml:space="preserve"> </w:t>
      </w:r>
      <w:r w:rsidRPr="00105ECE">
        <w:rPr>
          <w:rFonts w:ascii="Traditional Arabic" w:hAnsi="Traditional Arabic"/>
          <w:b/>
          <w:bCs/>
          <w:sz w:val="28"/>
          <w:szCs w:val="28"/>
          <w:lang w:val="fr-FR"/>
        </w:rPr>
        <w:t xml:space="preserve"> RTGS: Régime</w:t>
      </w:r>
      <w:r w:rsidRPr="00105ECE">
        <w:rPr>
          <w:rFonts w:ascii="Traditional Arabic" w:hAnsi="Traditional Arabic"/>
          <w:b/>
          <w:bCs/>
          <w:sz w:val="28"/>
          <w:szCs w:val="28"/>
          <w:rtl/>
          <w:lang w:val="fr-FR"/>
        </w:rPr>
        <w:t xml:space="preserve"> </w:t>
      </w:r>
    </w:p>
    <w:p w:rsidR="005A445C" w:rsidRPr="00105ECE" w:rsidRDefault="005A445C" w:rsidP="00105ECE">
      <w:pPr>
        <w:pStyle w:val="Corpsdetexte"/>
        <w:ind w:left="537" w:hanging="537"/>
        <w:jc w:val="both"/>
        <w:rPr>
          <w:rFonts w:ascii="Traditional Arabic" w:hAnsi="Traditional Arabic"/>
          <w:sz w:val="28"/>
          <w:szCs w:val="28"/>
          <w:rtl/>
          <w:lang w:val="fr-FR"/>
        </w:rPr>
      </w:pPr>
      <w:r w:rsidRPr="00105ECE">
        <w:rPr>
          <w:rFonts w:ascii="Traditional Arabic" w:hAnsi="Traditional Arabic"/>
          <w:sz w:val="28"/>
          <w:szCs w:val="28"/>
          <w:rtl/>
          <w:lang w:val="fr-FR"/>
        </w:rPr>
        <w:t xml:space="preserve">وهو نظام دفع مابين البنوك للمبالغ الكبيرة والمستعجلة التي تفوق قيمتها عشرة ملايين دينار، ويسمح هذا النظام بتنفيذ أوامر التحويل في الوقت الحقيقي بدون فترة سماح ويهدف في مضمونه إلى: </w:t>
      </w:r>
    </w:p>
    <w:p w:rsidR="005A445C" w:rsidRPr="00105ECE" w:rsidRDefault="005A445C" w:rsidP="00105ECE">
      <w:pPr>
        <w:pStyle w:val="Corpsdetexte"/>
        <w:numPr>
          <w:ilvl w:val="0"/>
          <w:numId w:val="5"/>
        </w:numPr>
        <w:tabs>
          <w:tab w:val="right" w:pos="820"/>
        </w:tabs>
        <w:ind w:left="820" w:hanging="283"/>
        <w:jc w:val="both"/>
        <w:rPr>
          <w:rFonts w:ascii="Traditional Arabic" w:hAnsi="Traditional Arabic"/>
          <w:sz w:val="28"/>
          <w:szCs w:val="28"/>
          <w:lang w:val="fr-FR"/>
        </w:rPr>
      </w:pPr>
      <w:r w:rsidRPr="00105ECE">
        <w:rPr>
          <w:rFonts w:ascii="Traditional Arabic" w:hAnsi="Traditional Arabic"/>
          <w:sz w:val="28"/>
          <w:szCs w:val="28"/>
          <w:rtl/>
          <w:lang w:val="fr-FR"/>
        </w:rPr>
        <w:t>مسايرة المعايير والمقاييس الدولية في مجال مخاطر أنظمة الدفع و تأهيل القطاع المصرفي.</w:t>
      </w:r>
    </w:p>
    <w:p w:rsidR="005A445C" w:rsidRPr="00105ECE" w:rsidRDefault="005A445C" w:rsidP="00105ECE">
      <w:pPr>
        <w:pStyle w:val="Corpsdetexte"/>
        <w:numPr>
          <w:ilvl w:val="0"/>
          <w:numId w:val="5"/>
        </w:numPr>
        <w:ind w:left="820" w:hanging="283"/>
        <w:jc w:val="both"/>
        <w:rPr>
          <w:rFonts w:ascii="Traditional Arabic" w:hAnsi="Traditional Arabic"/>
          <w:sz w:val="28"/>
          <w:szCs w:val="28"/>
          <w:lang w:val="fr-FR"/>
        </w:rPr>
      </w:pPr>
      <w:r w:rsidRPr="00105ECE">
        <w:rPr>
          <w:rFonts w:ascii="Traditional Arabic" w:hAnsi="Traditional Arabic"/>
          <w:sz w:val="28"/>
          <w:szCs w:val="28"/>
          <w:rtl/>
          <w:lang w:val="fr-FR"/>
        </w:rPr>
        <w:t xml:space="preserve"> تخفيض مخاطر الدفع، وتقليص المدة ما بين البنوك.</w:t>
      </w:r>
    </w:p>
    <w:p w:rsidR="005A445C" w:rsidRDefault="005A445C" w:rsidP="00105ECE">
      <w:pPr>
        <w:pStyle w:val="Corpsdetexte"/>
        <w:numPr>
          <w:ilvl w:val="0"/>
          <w:numId w:val="5"/>
        </w:numPr>
        <w:ind w:left="820" w:hanging="283"/>
        <w:jc w:val="both"/>
        <w:rPr>
          <w:rFonts w:ascii="Traditional Arabic" w:hAnsi="Traditional Arabic"/>
          <w:sz w:val="28"/>
          <w:szCs w:val="28"/>
          <w:lang w:val="fr-FR"/>
        </w:rPr>
      </w:pPr>
      <w:r w:rsidRPr="00105ECE">
        <w:rPr>
          <w:rFonts w:ascii="Traditional Arabic" w:hAnsi="Traditional Arabic"/>
          <w:sz w:val="28"/>
          <w:szCs w:val="28"/>
          <w:rtl/>
          <w:lang w:val="fr-FR"/>
        </w:rPr>
        <w:t xml:space="preserve"> ضمان الأمان والسرعة في المبادلات طبقا للمقاييس الدولية. </w:t>
      </w:r>
    </w:p>
    <w:p w:rsidR="0042256C" w:rsidRDefault="0042256C" w:rsidP="0042256C">
      <w:pPr>
        <w:pStyle w:val="Corpsdetexte"/>
        <w:jc w:val="both"/>
        <w:rPr>
          <w:rFonts w:ascii="Traditional Arabic" w:hAnsi="Traditional Arabic"/>
          <w:sz w:val="28"/>
          <w:szCs w:val="28"/>
          <w:rtl/>
          <w:lang w:val="fr-FR"/>
        </w:rPr>
      </w:pPr>
    </w:p>
    <w:p w:rsidR="0042256C" w:rsidRPr="00105ECE" w:rsidRDefault="0042256C" w:rsidP="0042256C">
      <w:pPr>
        <w:pStyle w:val="Corpsdetexte"/>
        <w:jc w:val="both"/>
        <w:rPr>
          <w:rFonts w:ascii="Traditional Arabic" w:hAnsi="Traditional Arabic"/>
          <w:sz w:val="28"/>
          <w:szCs w:val="28"/>
          <w:rtl/>
          <w:lang w:val="fr-FR"/>
        </w:rPr>
      </w:pPr>
    </w:p>
    <w:p w:rsidR="004D0178" w:rsidRDefault="00BE2D68" w:rsidP="00BE2D68">
      <w:pPr>
        <w:bidi/>
        <w:spacing w:line="240" w:lineRule="auto"/>
        <w:jc w:val="both"/>
        <w:rPr>
          <w:rFonts w:ascii="Traditional Arabic" w:hAnsi="Traditional Arabic" w:cs="Traditional Arabic"/>
          <w:b/>
          <w:bCs/>
          <w:color w:val="000000"/>
          <w:sz w:val="28"/>
          <w:szCs w:val="28"/>
          <w:rtl/>
          <w:lang w:val="en-US" w:bidi="ar-DZ"/>
        </w:rPr>
      </w:pPr>
      <w:r>
        <w:rPr>
          <w:rFonts w:ascii="Traditional Arabic" w:hAnsi="Traditional Arabic" w:cs="Traditional Arabic" w:hint="cs"/>
          <w:b/>
          <w:bCs/>
          <w:color w:val="000000"/>
          <w:sz w:val="28"/>
          <w:szCs w:val="28"/>
          <w:rtl/>
          <w:lang w:val="en-US" w:bidi="ar-DZ"/>
        </w:rPr>
        <w:lastRenderedPageBreak/>
        <w:t>ثانيا:</w:t>
      </w:r>
      <w:r w:rsidR="00933B9E" w:rsidRPr="00105ECE">
        <w:rPr>
          <w:rFonts w:ascii="Traditional Arabic" w:hAnsi="Traditional Arabic" w:cs="Traditional Arabic"/>
          <w:b/>
          <w:bCs/>
          <w:color w:val="000000"/>
          <w:sz w:val="28"/>
          <w:szCs w:val="28"/>
          <w:rtl/>
          <w:lang w:val="en-US" w:bidi="ar-DZ"/>
        </w:rPr>
        <w:t xml:space="preserve">بنك التأمين </w:t>
      </w:r>
      <w:r w:rsidR="002F633C" w:rsidRPr="00105ECE">
        <w:rPr>
          <w:rFonts w:ascii="Traditional Arabic" w:hAnsi="Traditional Arabic" w:cs="Traditional Arabic"/>
          <w:b/>
          <w:bCs/>
          <w:color w:val="000000"/>
          <w:sz w:val="28"/>
          <w:szCs w:val="28"/>
          <w:rtl/>
          <w:lang w:val="en-US" w:bidi="ar-DZ"/>
        </w:rPr>
        <w:t>كآلية</w:t>
      </w:r>
      <w:r w:rsidR="00933B9E" w:rsidRPr="00105ECE">
        <w:rPr>
          <w:rFonts w:ascii="Traditional Arabic" w:hAnsi="Traditional Arabic" w:cs="Traditional Arabic"/>
          <w:b/>
          <w:bCs/>
          <w:color w:val="000000"/>
          <w:sz w:val="28"/>
          <w:szCs w:val="28"/>
          <w:rtl/>
          <w:lang w:val="en-US" w:bidi="ar-DZ"/>
        </w:rPr>
        <w:t xml:space="preserve"> جديدة</w:t>
      </w:r>
      <w:r w:rsidR="00105ECE" w:rsidRPr="00105ECE">
        <w:rPr>
          <w:rFonts w:ascii="Traditional Arabic" w:hAnsi="Traditional Arabic" w:cs="Traditional Arabic"/>
          <w:b/>
          <w:bCs/>
          <w:color w:val="000000"/>
          <w:sz w:val="28"/>
          <w:szCs w:val="28"/>
          <w:rtl/>
          <w:lang w:val="en-US" w:bidi="ar-DZ"/>
        </w:rPr>
        <w:t xml:space="preserve"> مستحدثة</w:t>
      </w:r>
      <w:r w:rsidR="00933B9E" w:rsidRPr="00105ECE">
        <w:rPr>
          <w:rFonts w:ascii="Traditional Arabic" w:hAnsi="Traditional Arabic" w:cs="Traditional Arabic"/>
          <w:b/>
          <w:bCs/>
          <w:color w:val="000000"/>
          <w:sz w:val="28"/>
          <w:szCs w:val="28"/>
          <w:rtl/>
          <w:lang w:val="en-US" w:bidi="ar-DZ"/>
        </w:rPr>
        <w:t xml:space="preserve"> لزيادة تنافسية البنوك في ظل </w:t>
      </w:r>
      <w:r w:rsidR="002F633C" w:rsidRPr="00105ECE">
        <w:rPr>
          <w:rFonts w:ascii="Traditional Arabic" w:hAnsi="Traditional Arabic" w:cs="Traditional Arabic"/>
          <w:b/>
          <w:bCs/>
          <w:color w:val="000000"/>
          <w:sz w:val="28"/>
          <w:szCs w:val="28"/>
          <w:rtl/>
          <w:lang w:val="en-US" w:bidi="ar-DZ"/>
        </w:rPr>
        <w:t>الإبداع</w:t>
      </w:r>
      <w:r w:rsidR="00933B9E" w:rsidRPr="00105ECE">
        <w:rPr>
          <w:rFonts w:ascii="Traditional Arabic" w:hAnsi="Traditional Arabic" w:cs="Traditional Arabic"/>
          <w:b/>
          <w:bCs/>
          <w:color w:val="000000"/>
          <w:sz w:val="28"/>
          <w:szCs w:val="28"/>
          <w:rtl/>
          <w:lang w:val="en-US" w:bidi="ar-DZ"/>
        </w:rPr>
        <w:t xml:space="preserve"> والابتكار المصرفي:</w:t>
      </w:r>
    </w:p>
    <w:p w:rsidR="00BE2D68" w:rsidRPr="00BE2D68" w:rsidRDefault="00BE2D68" w:rsidP="00940144">
      <w:pPr>
        <w:bidi/>
        <w:spacing w:line="240" w:lineRule="auto"/>
        <w:jc w:val="both"/>
        <w:rPr>
          <w:rFonts w:ascii="Traditional Arabic" w:hAnsi="Traditional Arabic" w:cs="Traditional Arabic"/>
          <w:color w:val="000000"/>
          <w:sz w:val="28"/>
          <w:szCs w:val="28"/>
          <w:lang w:val="en-US" w:bidi="ar-DZ"/>
        </w:rPr>
      </w:pPr>
      <w:r>
        <w:rPr>
          <w:rFonts w:ascii="Traditional Arabic" w:hAnsi="Traditional Arabic" w:cs="Traditional Arabic" w:hint="cs"/>
          <w:color w:val="000000"/>
          <w:sz w:val="28"/>
          <w:szCs w:val="28"/>
          <w:rtl/>
          <w:lang w:val="en-US" w:bidi="ar-DZ"/>
        </w:rPr>
        <w:t>ان الابداع في المجال المصرفي لا يقتصر فقط على عناصر التكنولوجيا ، وانما يمكن أن يتمثل الابداع في خلق خدمات جديدة ومن ذلك نجد بنك التأمين.</w:t>
      </w:r>
    </w:p>
    <w:p w:rsidR="006B60B7" w:rsidRPr="009D21D0" w:rsidRDefault="006B60B7" w:rsidP="009D21D0">
      <w:pPr>
        <w:pStyle w:val="Paragraphedeliste"/>
        <w:numPr>
          <w:ilvl w:val="0"/>
          <w:numId w:val="26"/>
        </w:numPr>
        <w:bidi/>
        <w:spacing w:line="240" w:lineRule="auto"/>
        <w:jc w:val="both"/>
        <w:rPr>
          <w:rFonts w:ascii="Traditional Arabic" w:hAnsi="Traditional Arabic" w:cs="Traditional Arabic"/>
          <w:b/>
          <w:bCs/>
          <w:sz w:val="28"/>
          <w:szCs w:val="28"/>
          <w:lang w:bidi="ar-DZ"/>
        </w:rPr>
      </w:pPr>
      <w:r w:rsidRPr="007F590D">
        <w:rPr>
          <w:rFonts w:ascii="Traditional Arabic" w:hAnsi="Traditional Arabic" w:cs="Traditional Arabic"/>
          <w:b/>
          <w:bCs/>
          <w:sz w:val="28"/>
          <w:szCs w:val="28"/>
          <w:rtl/>
          <w:lang w:bidi="ar-DZ"/>
        </w:rPr>
        <w:t xml:space="preserve">مفهوم التأمين المصرفي: </w:t>
      </w:r>
      <w:r w:rsidR="009D21D0">
        <w:rPr>
          <w:rFonts w:ascii="Traditional Arabic" w:hAnsi="Traditional Arabic" w:cs="Traditional Arabic" w:hint="cs"/>
          <w:b/>
          <w:bCs/>
          <w:sz w:val="28"/>
          <w:szCs w:val="28"/>
          <w:rtl/>
          <w:lang w:bidi="ar-DZ"/>
        </w:rPr>
        <w:t xml:space="preserve"> </w:t>
      </w:r>
      <w:r w:rsidRPr="009D21D0">
        <w:rPr>
          <w:rFonts w:ascii="Traditional Arabic" w:hAnsi="Traditional Arabic" w:cs="Traditional Arabic"/>
          <w:sz w:val="28"/>
          <w:szCs w:val="28"/>
          <w:rtl/>
          <w:lang w:bidi="ar-DZ"/>
        </w:rPr>
        <w:t>هذا المصطلح الفرنسي الأصل"</w:t>
      </w:r>
      <w:r w:rsidRPr="009D21D0">
        <w:rPr>
          <w:rFonts w:ascii="Traditional Arabic" w:hAnsi="Traditional Arabic" w:cs="Traditional Arabic"/>
          <w:sz w:val="28"/>
          <w:szCs w:val="28"/>
          <w:lang w:bidi="ar-DZ"/>
        </w:rPr>
        <w:t>BANCASSURANCE</w:t>
      </w:r>
      <w:r w:rsidRPr="009D21D0">
        <w:rPr>
          <w:rFonts w:ascii="Traditional Arabic" w:hAnsi="Traditional Arabic" w:cs="Traditional Arabic"/>
          <w:sz w:val="28"/>
          <w:szCs w:val="28"/>
          <w:rtl/>
          <w:lang w:bidi="ar-DZ"/>
        </w:rPr>
        <w:t>" يغطي مجموعة كبيرة من الاتفاقيات المبرمة بين البنوك وشركات التأمين والتي في جميع الحالات تضمن توفير المنتجات والخدمات المصرفية والتأمينية من نفس المصدر لنفس العميل، كما يشير إلى الجهود التي تبذلها البنوك لاختراق سوق التأمين، وقد تعددت تعاريف التأمين المصرفي بتعدد نماذجه الإستراتيجية وبتعدد وجهات نظر الاقتصاديين له، وكتعريف شامل ومبسط يمكن تقديم التعريف التالي:" التأمين المصرفي في أبسط أشكاله هو توزيع منتجات التأمين من خلال قنوات التوزيع المتوفرة لدى البنك". والذي يصف باقة من الخدمات المالية التي تغطي احتياجات العملاء من المنتجات والخدمات المصرفية والتأمينية</w:t>
      </w:r>
      <w:r w:rsidR="004077FF">
        <w:rPr>
          <w:rStyle w:val="Appeldenotedefin"/>
          <w:rFonts w:ascii="Traditional Arabic" w:hAnsi="Traditional Arabic" w:cs="Traditional Arabic"/>
          <w:sz w:val="28"/>
          <w:szCs w:val="28"/>
          <w:rtl/>
          <w:lang w:bidi="ar-DZ"/>
        </w:rPr>
        <w:endnoteReference w:id="17"/>
      </w:r>
      <w:r w:rsidRPr="009D21D0">
        <w:rPr>
          <w:rFonts w:ascii="Traditional Arabic" w:hAnsi="Traditional Arabic" w:cs="Traditional Arabic"/>
          <w:sz w:val="28"/>
          <w:szCs w:val="28"/>
          <w:rtl/>
          <w:lang w:bidi="ar-DZ"/>
        </w:rPr>
        <w:t>.</w:t>
      </w:r>
    </w:p>
    <w:p w:rsidR="006B60B7" w:rsidRPr="007F590D" w:rsidRDefault="006B60B7" w:rsidP="007F590D">
      <w:pPr>
        <w:pStyle w:val="Paragraphedeliste"/>
        <w:numPr>
          <w:ilvl w:val="0"/>
          <w:numId w:val="26"/>
        </w:numPr>
        <w:bidi/>
        <w:spacing w:after="0" w:line="240" w:lineRule="auto"/>
        <w:jc w:val="both"/>
        <w:rPr>
          <w:rFonts w:ascii="Traditional Arabic" w:eastAsia="Calibri" w:hAnsi="Traditional Arabic" w:cs="Traditional Arabic"/>
          <w:b/>
          <w:bCs/>
          <w:sz w:val="28"/>
          <w:szCs w:val="28"/>
          <w:rtl/>
          <w:lang w:bidi="ar-DZ"/>
        </w:rPr>
      </w:pPr>
      <w:r w:rsidRPr="007F590D">
        <w:rPr>
          <w:rFonts w:ascii="Traditional Arabic" w:eastAsia="Calibri" w:hAnsi="Traditional Arabic" w:cs="Traditional Arabic"/>
          <w:b/>
          <w:bCs/>
          <w:sz w:val="28"/>
          <w:szCs w:val="28"/>
          <w:rtl/>
          <w:lang w:bidi="ar-DZ"/>
        </w:rPr>
        <w:t>اتفاقيات بنك التأمين المبرمة بين البنوك الجزائرية وشركات التأمين:</w:t>
      </w:r>
    </w:p>
    <w:p w:rsidR="006B60B7" w:rsidRPr="00105ECE" w:rsidRDefault="006B60B7" w:rsidP="00105ECE">
      <w:pPr>
        <w:bidi/>
        <w:spacing w:line="240" w:lineRule="auto"/>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xml:space="preserve">لابد من القول أن سنة 2008 تمثل نقلة نوعية لقطاع التأمين في الجزائر، في دعم الاتفاق الجزائري-الفرنسي في قطاع التأمين والذي سمح لشركات التأمين الفرنسية بالدخول إلى السوق الجزائري، فالهدف وراء إصلاح قطاع التأمين من خلال الترويج  للتأمين المصرفي هو الوصول إلى أفضل مردودية لشبكة الوكالات وكذلك تحفيز النشاط وتقوية الأمن المالي لشركات التأمين. و فيما يلي أهم الاتفاقيات الموقعة بين البنوك الناشطة في السوق الجزائري وشركات التأمين: </w:t>
      </w:r>
    </w:p>
    <w:p w:rsidR="006B60B7" w:rsidRPr="007F590D" w:rsidRDefault="006B60B7" w:rsidP="007F590D">
      <w:pPr>
        <w:pStyle w:val="Paragraphedeliste"/>
        <w:numPr>
          <w:ilvl w:val="0"/>
          <w:numId w:val="27"/>
        </w:numPr>
        <w:bidi/>
        <w:spacing w:after="0" w:line="240" w:lineRule="auto"/>
        <w:jc w:val="both"/>
        <w:rPr>
          <w:rFonts w:ascii="Traditional Arabic" w:eastAsia="Calibri" w:hAnsi="Traditional Arabic" w:cs="Traditional Arabic"/>
          <w:b/>
          <w:bCs/>
          <w:sz w:val="28"/>
          <w:szCs w:val="28"/>
          <w:rtl/>
          <w:lang w:bidi="ar-DZ"/>
        </w:rPr>
      </w:pPr>
      <w:r w:rsidRPr="007F590D">
        <w:rPr>
          <w:rFonts w:ascii="Traditional Arabic" w:eastAsia="Calibri" w:hAnsi="Traditional Arabic" w:cs="Traditional Arabic"/>
          <w:b/>
          <w:bCs/>
          <w:sz w:val="28"/>
          <w:szCs w:val="28"/>
          <w:rtl/>
          <w:lang w:bidi="ar-DZ"/>
        </w:rPr>
        <w:t>اتفاقية الشراكة بين الصندوق الوطني للتوفير والاحتياط (</w:t>
      </w:r>
      <w:r w:rsidRPr="007F590D">
        <w:rPr>
          <w:rFonts w:ascii="Traditional Arabic" w:eastAsia="Calibri" w:hAnsi="Traditional Arabic" w:cs="Traditional Arabic"/>
          <w:b/>
          <w:bCs/>
          <w:sz w:val="28"/>
          <w:szCs w:val="28"/>
          <w:lang w:bidi="ar-DZ"/>
        </w:rPr>
        <w:t>CNEP-banque</w:t>
      </w:r>
      <w:r w:rsidRPr="007F590D">
        <w:rPr>
          <w:rFonts w:ascii="Traditional Arabic" w:eastAsia="Calibri" w:hAnsi="Traditional Arabic" w:cs="Traditional Arabic"/>
          <w:b/>
          <w:bCs/>
          <w:sz w:val="28"/>
          <w:szCs w:val="28"/>
          <w:rtl/>
          <w:lang w:bidi="ar-DZ"/>
        </w:rPr>
        <w:t>) وشركة كارديف الجزائر (</w:t>
      </w:r>
      <w:r w:rsidRPr="007F590D">
        <w:rPr>
          <w:rFonts w:ascii="Traditional Arabic" w:eastAsia="Calibri" w:hAnsi="Traditional Arabic" w:cs="Traditional Arabic"/>
          <w:b/>
          <w:bCs/>
          <w:sz w:val="28"/>
          <w:szCs w:val="28"/>
          <w:lang w:bidi="ar-DZ"/>
        </w:rPr>
        <w:t>CARDIF-el djaziar</w:t>
      </w:r>
      <w:r w:rsidRPr="007F590D">
        <w:rPr>
          <w:rFonts w:ascii="Traditional Arabic" w:eastAsia="Calibri" w:hAnsi="Traditional Arabic" w:cs="Traditional Arabic"/>
          <w:b/>
          <w:bCs/>
          <w:sz w:val="28"/>
          <w:szCs w:val="28"/>
          <w:rtl/>
          <w:lang w:bidi="ar-DZ"/>
        </w:rPr>
        <w:t>)</w:t>
      </w:r>
      <w:r w:rsidR="004077FF">
        <w:rPr>
          <w:rStyle w:val="Appeldenotedefin"/>
          <w:rFonts w:ascii="Traditional Arabic" w:eastAsia="Calibri" w:hAnsi="Traditional Arabic" w:cs="Traditional Arabic"/>
          <w:b/>
          <w:bCs/>
          <w:sz w:val="28"/>
          <w:szCs w:val="28"/>
          <w:rtl/>
          <w:lang w:bidi="ar-DZ"/>
        </w:rPr>
        <w:endnoteReference w:id="18"/>
      </w:r>
    </w:p>
    <w:p w:rsidR="006B60B7" w:rsidRPr="00105ECE" w:rsidRDefault="006B60B7" w:rsidP="00105ECE">
      <w:pPr>
        <w:bidi/>
        <w:spacing w:line="240" w:lineRule="auto"/>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xml:space="preserve">إن فتح سوق التأمين للشركات الأجنبية، أظهر حماسا لتنمية هذا القطاع بما في ذلك الخدمات الأخرى مثل التأمين على الحياة والتأمين ضد الكوارث الطبيعية الذي لا يزال في مراحله الأولى. وفي هذا السياق وقع الصندوق الوطني للتوفير والاحتياط مع شركة التأمين </w:t>
      </w:r>
      <w:r w:rsidRPr="00105ECE">
        <w:rPr>
          <w:rFonts w:ascii="Traditional Arabic" w:hAnsi="Traditional Arabic" w:cs="Traditional Arabic"/>
          <w:sz w:val="28"/>
          <w:szCs w:val="28"/>
          <w:lang w:bidi="ar-DZ"/>
        </w:rPr>
        <w:t xml:space="preserve">cardif-el djazair </w:t>
      </w:r>
      <w:r w:rsidRPr="00105ECE">
        <w:rPr>
          <w:rFonts w:ascii="Traditional Arabic" w:hAnsi="Traditional Arabic" w:cs="Traditional Arabic"/>
          <w:sz w:val="28"/>
          <w:szCs w:val="28"/>
          <w:rtl/>
          <w:lang w:bidi="ar-DZ"/>
        </w:rPr>
        <w:t xml:space="preserve"> فرع مجمع </w:t>
      </w:r>
      <w:r w:rsidRPr="00105ECE">
        <w:rPr>
          <w:rFonts w:ascii="Traditional Arabic" w:hAnsi="Traditional Arabic" w:cs="Traditional Arabic"/>
          <w:sz w:val="28"/>
          <w:szCs w:val="28"/>
          <w:lang w:bidi="ar-DZ"/>
        </w:rPr>
        <w:t>BNP paribas</w:t>
      </w:r>
      <w:r w:rsidRPr="00105ECE">
        <w:rPr>
          <w:rFonts w:ascii="Traditional Arabic" w:hAnsi="Traditional Arabic" w:cs="Traditional Arabic"/>
          <w:sz w:val="28"/>
          <w:szCs w:val="28"/>
          <w:rtl/>
          <w:lang w:bidi="ar-DZ"/>
        </w:rPr>
        <w:t xml:space="preserve"> يوم 25 مارس 2008 في الجزائر العاصمة على اتفاقية شراكة تدخل تحت إطار التأمين المصرفي، يسمح بموجبها ببيع منتجات التأمين الخاصة بشركة كارديف عبر شبكات الصندوق الوطني للتوفير والاحتياط. ويسعى الطرفان إلى تمديد شراكتهما من خلال إنشاء مشروع مشترك. ولكن كمرحلة أولى، فإن شركة كارديف إلتزمت بتطوير منتجات مصممة خصيصا لعملاء الصندوق الوطني للتوفير والاحتياط، والمتمثلة أساسا في منتجات التقاعد ومنتجات الادخار و التأمين على الحياة، فقد تم تحديد العديد من المنتجات التي تغطي تأمين القروض الخاصة بالصندوق الوطني للتوفير والاحتياط على الحياة وضد العجز عن العمل أو البطالة، وسوف يتم التوسع إلى منتجات الاحتياط والتوفير والتي تشمل خدمات التأمين على الحياة، حماية الحسابات، تأمين الأضرار والتأمين ضد الكوارث الطبيعية والأخطار المتعددة للسكن، كما وضع الصندوق الوطني للتوفير والاحتياط شبكة متكونة من 206 وكالة، وعملاءه الذين يقارب عددهم 3 ملايين عميل  تحت تصرف شركة كارديف الجزائر، مقابل استفادته من تكوين لموظفيه وكذا من خبرات الشركة الفرنسية مع الحصول على تعويض مزدوج من شريكها، متمثل في عمولات تحسب على أساس نسب مئوية من عمليات تحصيل أقساط التأمين من جهة، والمشاركة في الأرباح المحققة من قبل الشركة من جهة أخرى. وتجدر الإشارة إلى أن شركة </w:t>
      </w:r>
      <w:r w:rsidRPr="00105ECE">
        <w:rPr>
          <w:rFonts w:ascii="Traditional Arabic" w:hAnsi="Traditional Arabic" w:cs="Traditional Arabic"/>
          <w:sz w:val="28"/>
          <w:szCs w:val="28"/>
          <w:lang w:bidi="ar-DZ"/>
        </w:rPr>
        <w:t>CARDIF</w:t>
      </w:r>
      <w:r w:rsidRPr="00105ECE">
        <w:rPr>
          <w:rFonts w:ascii="Traditional Arabic" w:hAnsi="Traditional Arabic" w:cs="Traditional Arabic"/>
          <w:sz w:val="28"/>
          <w:szCs w:val="28"/>
          <w:rtl/>
          <w:lang w:bidi="ar-DZ"/>
        </w:rPr>
        <w:t xml:space="preserve"> هي شركة التأمين الوحيدة ذات الأبعاد الدولية التي اعتمدت للعمل في الجزائر من خلال</w:t>
      </w:r>
      <w:r w:rsidRPr="00105ECE">
        <w:rPr>
          <w:rFonts w:ascii="Traditional Arabic" w:hAnsi="Traditional Arabic" w:cs="Traditional Arabic"/>
          <w:sz w:val="28"/>
          <w:szCs w:val="28"/>
          <w:lang w:bidi="ar-DZ"/>
        </w:rPr>
        <w:t xml:space="preserve"> CARDIF-el djazair</w:t>
      </w:r>
      <w:r w:rsidRPr="00105ECE">
        <w:rPr>
          <w:rFonts w:ascii="Traditional Arabic" w:hAnsi="Traditional Arabic" w:cs="Traditional Arabic"/>
          <w:sz w:val="28"/>
          <w:szCs w:val="28"/>
          <w:rtl/>
          <w:lang w:bidi="ar-DZ"/>
        </w:rPr>
        <w:t>. وبالفعل فقد أطلق الصندوق الوطني للتوفير والاحتياط في 01 جويلية 2009 منتج يسمى "</w:t>
      </w:r>
      <w:r w:rsidRPr="00105ECE">
        <w:rPr>
          <w:rFonts w:ascii="Traditional Arabic" w:hAnsi="Traditional Arabic" w:cs="Traditional Arabic"/>
          <w:sz w:val="28"/>
          <w:szCs w:val="28"/>
          <w:lang w:bidi="ar-DZ"/>
        </w:rPr>
        <w:t>CNEP total prévoyance</w:t>
      </w:r>
      <w:r w:rsidRPr="00105ECE">
        <w:rPr>
          <w:rFonts w:ascii="Traditional Arabic" w:hAnsi="Traditional Arabic" w:cs="Traditional Arabic"/>
          <w:sz w:val="28"/>
          <w:szCs w:val="28"/>
          <w:rtl/>
          <w:lang w:bidi="ar-DZ"/>
        </w:rPr>
        <w:t>" الذي يستهدف عملاء البنك في حالة الوفاة أو العجز "الكلي أو الجزئي"، يضمن للمستفيدين تلقي مبلغ الضمان في غضون 72 ساعة كحد أقصى. كما يضمن إضافة إلى ذلك في حالة العجز المطلق الدائم أو المؤقت دفع رأس مال للمكتتب معفى من الضرائب.</w:t>
      </w:r>
    </w:p>
    <w:p w:rsidR="006B60B7" w:rsidRPr="007F590D" w:rsidRDefault="007F590D" w:rsidP="007F590D">
      <w:pPr>
        <w:pStyle w:val="Paragraphedeliste"/>
        <w:numPr>
          <w:ilvl w:val="0"/>
          <w:numId w:val="27"/>
        </w:numPr>
        <w:bidi/>
        <w:spacing w:after="0" w:line="240" w:lineRule="auto"/>
        <w:jc w:val="both"/>
        <w:rPr>
          <w:rFonts w:ascii="Traditional Arabic" w:eastAsia="Calibri" w:hAnsi="Traditional Arabic" w:cs="Traditional Arabic"/>
          <w:b/>
          <w:bCs/>
          <w:sz w:val="28"/>
          <w:szCs w:val="28"/>
          <w:rtl/>
          <w:lang w:bidi="ar-DZ"/>
        </w:rPr>
      </w:pPr>
      <w:r>
        <w:rPr>
          <w:rFonts w:ascii="Traditional Arabic" w:eastAsia="Calibri" w:hAnsi="Traditional Arabic" w:cs="Traditional Arabic" w:hint="cs"/>
          <w:b/>
          <w:bCs/>
          <w:sz w:val="28"/>
          <w:szCs w:val="28"/>
          <w:rtl/>
          <w:lang w:bidi="ar-DZ"/>
        </w:rPr>
        <w:lastRenderedPageBreak/>
        <w:t xml:space="preserve"> </w:t>
      </w:r>
      <w:r w:rsidR="006B60B7" w:rsidRPr="007F590D">
        <w:rPr>
          <w:rFonts w:ascii="Traditional Arabic" w:eastAsia="Calibri" w:hAnsi="Traditional Arabic" w:cs="Traditional Arabic"/>
          <w:b/>
          <w:bCs/>
          <w:sz w:val="28"/>
          <w:szCs w:val="28"/>
          <w:rtl/>
          <w:lang w:bidi="ar-DZ"/>
        </w:rPr>
        <w:t xml:space="preserve">اتفاقية الشركة الوطنية للتأمين </w:t>
      </w:r>
      <w:r w:rsidR="006B60B7" w:rsidRPr="007F590D">
        <w:rPr>
          <w:rFonts w:ascii="Traditional Arabic" w:eastAsia="Calibri" w:hAnsi="Traditional Arabic" w:cs="Traditional Arabic"/>
          <w:b/>
          <w:bCs/>
          <w:sz w:val="28"/>
          <w:szCs w:val="28"/>
          <w:lang w:bidi="ar-DZ"/>
        </w:rPr>
        <w:t>SAA</w:t>
      </w:r>
      <w:r w:rsidR="006B60B7" w:rsidRPr="007F590D">
        <w:rPr>
          <w:rFonts w:ascii="Traditional Arabic" w:eastAsia="Calibri" w:hAnsi="Traditional Arabic" w:cs="Traditional Arabic"/>
          <w:b/>
          <w:bCs/>
          <w:sz w:val="28"/>
          <w:szCs w:val="28"/>
          <w:rtl/>
          <w:lang w:bidi="ar-DZ"/>
        </w:rPr>
        <w:t>و بنك التنمية المحلية</w:t>
      </w:r>
      <w:r w:rsidR="006B60B7" w:rsidRPr="007F590D">
        <w:rPr>
          <w:rFonts w:ascii="Traditional Arabic" w:eastAsia="Calibri" w:hAnsi="Traditional Arabic" w:cs="Traditional Arabic"/>
          <w:b/>
          <w:bCs/>
          <w:sz w:val="28"/>
          <w:szCs w:val="28"/>
          <w:lang w:bidi="ar-DZ"/>
        </w:rPr>
        <w:t>BDL</w:t>
      </w:r>
      <w:r w:rsidR="006B60B7" w:rsidRPr="007F590D">
        <w:rPr>
          <w:rFonts w:ascii="Traditional Arabic" w:eastAsia="Calibri" w:hAnsi="Traditional Arabic" w:cs="Traditional Arabic"/>
          <w:b/>
          <w:bCs/>
          <w:sz w:val="28"/>
          <w:szCs w:val="28"/>
          <w:rtl/>
          <w:lang w:bidi="ar-DZ"/>
        </w:rPr>
        <w:t>:</w:t>
      </w:r>
    </w:p>
    <w:p w:rsidR="006B60B7" w:rsidRPr="00105ECE" w:rsidRDefault="006B60B7" w:rsidP="00105ECE">
      <w:pPr>
        <w:bidi/>
        <w:spacing w:line="240" w:lineRule="auto"/>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لقد تم توقيع اتفاقية تدخل تحت إطار التأمين المصرفي يوم 19 أفريل 2008 بين الشركة الوطنية للتأمين وبنك التنمية المحلية</w:t>
      </w:r>
      <w:r w:rsidR="00D67FB1">
        <w:rPr>
          <w:rStyle w:val="Appeldenotedefin"/>
          <w:rFonts w:ascii="Traditional Arabic" w:hAnsi="Traditional Arabic" w:cs="Traditional Arabic"/>
          <w:sz w:val="28"/>
          <w:szCs w:val="28"/>
          <w:rtl/>
          <w:lang w:bidi="ar-DZ"/>
        </w:rPr>
        <w:endnoteReference w:id="19"/>
      </w:r>
      <w:r w:rsidRPr="00105ECE">
        <w:rPr>
          <w:rFonts w:ascii="Traditional Arabic" w:hAnsi="Traditional Arabic" w:cs="Traditional Arabic"/>
          <w:sz w:val="28"/>
          <w:szCs w:val="28"/>
          <w:rtl/>
          <w:lang w:bidi="ar-DZ"/>
        </w:rPr>
        <w:t>، حيث كانت أول مرة تتمكن من خلالها الشركة  الوطنية للتأمين من توزيع منتجاتها عبر شبابيك هذا البنك، وأنه حان الوقت للحاق بها بتوقيع أكبر عدد مكن من الاتفاقيات بين البنوك وشركات التأمين من أجل النمو بهذا القطاع. وقد تمحور الاتفاق حول توزيع المنتجات المعرفة جيدا " التأمين على الأشخاص، تأمين السكن، أما منتج التأمين على السيارات فلا يدخل ضمن هذا الاتفاق لأن البنوك ليست مجهزة بما فيه الكفاية لتسويق هذا النوع من المنتجات".</w:t>
      </w:r>
    </w:p>
    <w:p w:rsidR="006B60B7" w:rsidRPr="007F590D" w:rsidRDefault="007F590D" w:rsidP="007F590D">
      <w:pPr>
        <w:bidi/>
        <w:spacing w:line="24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ج - </w:t>
      </w:r>
      <w:r w:rsidR="006B60B7" w:rsidRPr="007F590D">
        <w:rPr>
          <w:rFonts w:ascii="Traditional Arabic" w:hAnsi="Traditional Arabic" w:cs="Traditional Arabic"/>
          <w:b/>
          <w:bCs/>
          <w:sz w:val="28"/>
          <w:szCs w:val="28"/>
          <w:rtl/>
          <w:lang w:bidi="ar-DZ"/>
        </w:rPr>
        <w:t xml:space="preserve"> اتفاقيه الشركة الوطنية للتأمين </w:t>
      </w:r>
      <w:r w:rsidR="006B60B7" w:rsidRPr="007F590D">
        <w:rPr>
          <w:rFonts w:ascii="Traditional Arabic" w:hAnsi="Traditional Arabic" w:cs="Traditional Arabic"/>
          <w:b/>
          <w:bCs/>
          <w:sz w:val="28"/>
          <w:szCs w:val="28"/>
          <w:lang w:bidi="ar-DZ"/>
        </w:rPr>
        <w:t>SAA</w:t>
      </w:r>
      <w:r w:rsidR="006B60B7" w:rsidRPr="007F590D">
        <w:rPr>
          <w:rFonts w:ascii="Traditional Arabic" w:hAnsi="Traditional Arabic" w:cs="Traditional Arabic"/>
          <w:b/>
          <w:bCs/>
          <w:sz w:val="28"/>
          <w:szCs w:val="28"/>
          <w:rtl/>
          <w:lang w:bidi="ar-DZ"/>
        </w:rPr>
        <w:t>مع بنك الفلاحة والتنمية الريفية</w:t>
      </w:r>
      <w:r w:rsidR="006B60B7" w:rsidRPr="007F590D">
        <w:rPr>
          <w:rFonts w:ascii="Traditional Arabic" w:hAnsi="Traditional Arabic" w:cs="Traditional Arabic"/>
          <w:b/>
          <w:bCs/>
          <w:sz w:val="28"/>
          <w:szCs w:val="28"/>
          <w:lang w:bidi="ar-DZ"/>
        </w:rPr>
        <w:t>BADR</w:t>
      </w:r>
      <w:r w:rsidR="006B60B7" w:rsidRPr="007F590D">
        <w:rPr>
          <w:rFonts w:ascii="Traditional Arabic" w:hAnsi="Traditional Arabic" w:cs="Traditional Arabic"/>
          <w:b/>
          <w:bCs/>
          <w:sz w:val="28"/>
          <w:szCs w:val="28"/>
          <w:rtl/>
          <w:lang w:bidi="ar-DZ"/>
        </w:rPr>
        <w:t>.</w:t>
      </w:r>
    </w:p>
    <w:p w:rsidR="006B60B7" w:rsidRPr="00105ECE" w:rsidRDefault="006B60B7" w:rsidP="00105ECE">
      <w:pPr>
        <w:bidi/>
        <w:spacing w:line="240" w:lineRule="auto"/>
        <w:jc w:val="both"/>
        <w:rPr>
          <w:rFonts w:ascii="Traditional Arabic" w:hAnsi="Traditional Arabic" w:cs="Traditional Arabic"/>
          <w:sz w:val="28"/>
          <w:szCs w:val="28"/>
          <w:lang w:bidi="ar-DZ"/>
        </w:rPr>
      </w:pPr>
      <w:r w:rsidRPr="00105ECE">
        <w:rPr>
          <w:rFonts w:ascii="Traditional Arabic" w:hAnsi="Traditional Arabic" w:cs="Traditional Arabic"/>
          <w:sz w:val="28"/>
          <w:szCs w:val="28"/>
          <w:rtl/>
          <w:lang w:bidi="ar-DZ"/>
        </w:rPr>
        <w:t xml:space="preserve"> وقعت الشركة الوطنية للتأمين </w:t>
      </w:r>
      <w:r w:rsidRPr="00105ECE">
        <w:rPr>
          <w:rFonts w:ascii="Traditional Arabic" w:hAnsi="Traditional Arabic" w:cs="Traditional Arabic"/>
          <w:sz w:val="28"/>
          <w:szCs w:val="28"/>
          <w:lang w:bidi="ar-DZ"/>
        </w:rPr>
        <w:t>SAA</w:t>
      </w:r>
      <w:r w:rsidRPr="00105ECE">
        <w:rPr>
          <w:rFonts w:ascii="Traditional Arabic" w:hAnsi="Traditional Arabic" w:cs="Traditional Arabic"/>
          <w:sz w:val="28"/>
          <w:szCs w:val="28"/>
          <w:rtl/>
          <w:lang w:bidi="ar-DZ"/>
        </w:rPr>
        <w:t xml:space="preserve"> مع بنك الفلاحة والتنمية الريفية </w:t>
      </w:r>
      <w:r w:rsidRPr="00105ECE">
        <w:rPr>
          <w:rFonts w:ascii="Traditional Arabic" w:hAnsi="Traditional Arabic" w:cs="Traditional Arabic"/>
          <w:sz w:val="28"/>
          <w:szCs w:val="28"/>
          <w:lang w:bidi="ar-DZ"/>
        </w:rPr>
        <w:t>BADR</w:t>
      </w:r>
      <w:r w:rsidRPr="00105ECE">
        <w:rPr>
          <w:rFonts w:ascii="Traditional Arabic" w:hAnsi="Traditional Arabic" w:cs="Traditional Arabic"/>
          <w:sz w:val="28"/>
          <w:szCs w:val="28"/>
          <w:rtl/>
          <w:lang w:bidi="ar-DZ"/>
        </w:rPr>
        <w:t xml:space="preserve"> يوم 20 أفريل 2008 بمقر الشركة الوطنية للتأمين في الجزائر العاصمة، على اتفاقية شراكة تسمح بتوفير المنتجات المقترحة من قبل الشركة الوطنية للتأمين عبر شبابيك بنك الفلاحة والتنمية الريفية. وتشمل هذه الاتفاقية توزيع منتجات التأمين المتعلقة بالمخاطر الزراعية كاحتراق المحاصيل والبرد والزراعات الفتية، والأخطار لمتعلقة بجني المحاصيل، كما تشمل أيضا توزيع منتجات التأمين على الأشخاص ومنتجات التأمين المتعلقة بالسكن، من خلال عقود تأمين تباع على مستوى شبابيك بنك الفلاحة والتنمية الريفية، الموزعة عبر كامل التراب الوطني، حيث يستفيد من خلال هذه الاتفاقية بنك الفلاحة والتنمية الريفية من مبالغ تقدمها الشركة الوطنية للتأمين كتعويض عن استعمال شبكته المصرفية في توزيع منتجاتها، وتدفع على شكل عمولات محسوبة بنسب مئوية على الأقساط المحصلة. ومن أجل ضمان أحسن تسويق لمنتجات التأمين فإن أعوان اكتتاب عقود التأمين على مستوى بنك الفلاحة والتنمية الريفية خضعوا لدورات تكوينية تنقسم إلى قسم نظري يتم على مستوى مراكز التكوين التابعة للشركة الوطنية للتأمين، وقسم تطبيقي يتم على مستوى وكالاتها.</w:t>
      </w:r>
    </w:p>
    <w:p w:rsidR="006B60B7" w:rsidRPr="007F590D" w:rsidRDefault="006B60B7" w:rsidP="007F590D">
      <w:pPr>
        <w:pStyle w:val="Paragraphedeliste"/>
        <w:numPr>
          <w:ilvl w:val="0"/>
          <w:numId w:val="28"/>
        </w:numPr>
        <w:bidi/>
        <w:spacing w:after="0" w:line="240" w:lineRule="auto"/>
        <w:jc w:val="both"/>
        <w:rPr>
          <w:rFonts w:ascii="Traditional Arabic" w:eastAsia="Calibri" w:hAnsi="Traditional Arabic" w:cs="Traditional Arabic"/>
          <w:sz w:val="28"/>
          <w:szCs w:val="28"/>
          <w:rtl/>
          <w:lang w:bidi="ar-DZ"/>
        </w:rPr>
      </w:pPr>
      <w:r w:rsidRPr="007F590D">
        <w:rPr>
          <w:rFonts w:ascii="Traditional Arabic" w:eastAsia="Calibri" w:hAnsi="Traditional Arabic" w:cs="Traditional Arabic"/>
          <w:b/>
          <w:bCs/>
          <w:sz w:val="28"/>
          <w:szCs w:val="28"/>
          <w:rtl/>
          <w:lang w:bidi="ar-DZ"/>
        </w:rPr>
        <w:t xml:space="preserve">اتفاقية الشركة الجزائرية للتأمين وإعادة التأمين </w:t>
      </w:r>
      <w:r w:rsidRPr="007F590D">
        <w:rPr>
          <w:rFonts w:ascii="Traditional Arabic" w:eastAsia="Calibri" w:hAnsi="Traditional Arabic" w:cs="Traditional Arabic"/>
          <w:b/>
          <w:bCs/>
          <w:sz w:val="28"/>
          <w:szCs w:val="28"/>
          <w:lang w:bidi="ar-DZ"/>
        </w:rPr>
        <w:t>CAAR</w:t>
      </w:r>
      <w:r w:rsidRPr="007F590D">
        <w:rPr>
          <w:rFonts w:ascii="Traditional Arabic" w:hAnsi="Traditional Arabic" w:cs="Traditional Arabic"/>
          <w:b/>
          <w:bCs/>
          <w:sz w:val="28"/>
          <w:szCs w:val="28"/>
          <w:rtl/>
          <w:lang w:bidi="ar-DZ"/>
        </w:rPr>
        <w:t xml:space="preserve"> مع البنك الوطني الجزائري</w:t>
      </w:r>
      <w:r w:rsidRPr="007F590D">
        <w:rPr>
          <w:rFonts w:ascii="Traditional Arabic" w:eastAsia="Calibri" w:hAnsi="Traditional Arabic" w:cs="Traditional Arabic"/>
          <w:b/>
          <w:bCs/>
          <w:sz w:val="28"/>
          <w:szCs w:val="28"/>
          <w:lang w:bidi="ar-DZ"/>
        </w:rPr>
        <w:t>BNA</w:t>
      </w:r>
      <w:r w:rsidR="00D67FB1">
        <w:rPr>
          <w:rFonts w:ascii="Traditional Arabic" w:eastAsia="Calibri" w:hAnsi="Traditional Arabic" w:cs="Traditional Arabic"/>
          <w:b/>
          <w:bCs/>
          <w:sz w:val="28"/>
          <w:szCs w:val="28"/>
          <w:lang w:bidi="ar-DZ"/>
        </w:rPr>
        <w:t> </w:t>
      </w:r>
      <w:r w:rsidR="00D67FB1">
        <w:rPr>
          <w:rStyle w:val="Appeldenotedefin"/>
          <w:rFonts w:ascii="Traditional Arabic" w:eastAsia="Calibri" w:hAnsi="Traditional Arabic" w:cs="Traditional Arabic"/>
          <w:b/>
          <w:bCs/>
          <w:sz w:val="28"/>
          <w:szCs w:val="28"/>
          <w:lang w:bidi="ar-DZ"/>
        </w:rPr>
        <w:endnoteReference w:id="20"/>
      </w:r>
      <w:r w:rsidR="00D67FB1">
        <w:rPr>
          <w:rFonts w:ascii="Traditional Arabic" w:eastAsia="Calibri" w:hAnsi="Traditional Arabic" w:cs="Traditional Arabic" w:hint="cs"/>
          <w:b/>
          <w:bCs/>
          <w:sz w:val="28"/>
          <w:szCs w:val="28"/>
          <w:rtl/>
          <w:lang w:bidi="ar-DZ"/>
        </w:rPr>
        <w:t>:</w:t>
      </w:r>
      <w:r w:rsidRPr="007F590D">
        <w:rPr>
          <w:rFonts w:ascii="Traditional Arabic" w:hAnsi="Traditional Arabic" w:cs="Traditional Arabic"/>
          <w:b/>
          <w:bCs/>
          <w:sz w:val="28"/>
          <w:szCs w:val="28"/>
          <w:rtl/>
          <w:lang w:bidi="ar-DZ"/>
        </w:rPr>
        <w:t xml:space="preserve"> </w:t>
      </w:r>
      <w:r w:rsidRPr="007F590D">
        <w:rPr>
          <w:rFonts w:ascii="Traditional Arabic" w:eastAsia="Calibri" w:hAnsi="Traditional Arabic" w:cs="Traditional Arabic"/>
          <w:sz w:val="28"/>
          <w:szCs w:val="28"/>
          <w:rtl/>
          <w:lang w:bidi="ar-DZ"/>
        </w:rPr>
        <w:t xml:space="preserve">لقد وقع كل من الشركة الجزائرية للتأمين و إعادة التأمين </w:t>
      </w:r>
      <w:r w:rsidRPr="007F590D">
        <w:rPr>
          <w:rFonts w:ascii="Traditional Arabic" w:eastAsia="Calibri" w:hAnsi="Traditional Arabic" w:cs="Traditional Arabic"/>
          <w:sz w:val="28"/>
          <w:szCs w:val="28"/>
          <w:lang w:bidi="ar-DZ"/>
        </w:rPr>
        <w:t>CAAR</w:t>
      </w:r>
      <w:r w:rsidRPr="007F590D">
        <w:rPr>
          <w:rFonts w:ascii="Traditional Arabic" w:eastAsia="Calibri" w:hAnsi="Traditional Arabic" w:cs="Traditional Arabic"/>
          <w:sz w:val="28"/>
          <w:szCs w:val="28"/>
          <w:rtl/>
          <w:lang w:bidi="ar-DZ"/>
        </w:rPr>
        <w:t xml:space="preserve"> والبنك الوطني الجزائري </w:t>
      </w:r>
      <w:r w:rsidRPr="007F590D">
        <w:rPr>
          <w:rFonts w:ascii="Traditional Arabic" w:eastAsia="Calibri" w:hAnsi="Traditional Arabic" w:cs="Traditional Arabic"/>
          <w:sz w:val="28"/>
          <w:szCs w:val="28"/>
          <w:lang w:bidi="ar-DZ"/>
        </w:rPr>
        <w:t>BNA</w:t>
      </w:r>
      <w:r w:rsidRPr="007F590D">
        <w:rPr>
          <w:rFonts w:ascii="Traditional Arabic" w:eastAsia="Calibri" w:hAnsi="Traditional Arabic" w:cs="Traditional Arabic"/>
          <w:sz w:val="28"/>
          <w:szCs w:val="28"/>
          <w:rtl/>
          <w:lang w:bidi="ar-DZ"/>
        </w:rPr>
        <w:t xml:space="preserve"> (بالاشتراك مع الشركة الوطنية للتأمين </w:t>
      </w:r>
      <w:r w:rsidRPr="007F590D">
        <w:rPr>
          <w:rFonts w:ascii="Traditional Arabic" w:eastAsia="Calibri" w:hAnsi="Traditional Arabic" w:cs="Traditional Arabic"/>
          <w:sz w:val="28"/>
          <w:szCs w:val="28"/>
          <w:lang w:bidi="ar-DZ"/>
        </w:rPr>
        <w:t>SAA</w:t>
      </w:r>
      <w:r w:rsidRPr="007F590D">
        <w:rPr>
          <w:rFonts w:ascii="Traditional Arabic" w:eastAsia="Calibri" w:hAnsi="Traditional Arabic" w:cs="Traditional Arabic"/>
          <w:sz w:val="28"/>
          <w:szCs w:val="28"/>
          <w:rtl/>
          <w:lang w:bidi="ar-DZ"/>
        </w:rPr>
        <w:t xml:space="preserve"> والشركة الجزائرية للتأمين الشامل (</w:t>
      </w:r>
      <w:r w:rsidRPr="007F590D">
        <w:rPr>
          <w:rFonts w:ascii="Traditional Arabic" w:eastAsia="Calibri" w:hAnsi="Traditional Arabic" w:cs="Traditional Arabic"/>
          <w:sz w:val="28"/>
          <w:szCs w:val="28"/>
          <w:lang w:bidi="ar-DZ"/>
        </w:rPr>
        <w:t xml:space="preserve">CAAT </w:t>
      </w:r>
      <w:r w:rsidRPr="007F590D">
        <w:rPr>
          <w:rFonts w:ascii="Traditional Arabic" w:eastAsia="Calibri" w:hAnsi="Traditional Arabic" w:cs="Traditional Arabic"/>
          <w:sz w:val="28"/>
          <w:szCs w:val="28"/>
          <w:rtl/>
          <w:lang w:bidi="ar-DZ"/>
        </w:rPr>
        <w:t xml:space="preserve"> ) على مشروع شراكة يسمح بتوزيع منتجات التأمين التابعة لهذه الشركات عبر شبابيكه، حيث عرف تجسيد هذه الفكرة تأخرا كبيرا، لكن أطلقت أول تجربة نموذجية يوم 04 أكتوبر 2010. </w:t>
      </w:r>
    </w:p>
    <w:p w:rsidR="006B60B7" w:rsidRPr="00105ECE" w:rsidRDefault="006B60B7" w:rsidP="007F590D">
      <w:pPr>
        <w:numPr>
          <w:ilvl w:val="0"/>
          <w:numId w:val="28"/>
        </w:numPr>
        <w:bidi/>
        <w:spacing w:after="0" w:line="240" w:lineRule="auto"/>
        <w:jc w:val="both"/>
        <w:rPr>
          <w:rFonts w:ascii="Traditional Arabic" w:hAnsi="Traditional Arabic" w:cs="Traditional Arabic"/>
          <w:sz w:val="28"/>
          <w:szCs w:val="28"/>
          <w:lang w:bidi="ar-DZ"/>
        </w:rPr>
      </w:pPr>
      <w:r w:rsidRPr="00105ECE">
        <w:rPr>
          <w:rFonts w:ascii="Traditional Arabic" w:hAnsi="Traditional Arabic" w:cs="Traditional Arabic"/>
          <w:b/>
          <w:bCs/>
          <w:sz w:val="28"/>
          <w:szCs w:val="28"/>
          <w:rtl/>
          <w:lang w:bidi="ar-DZ"/>
        </w:rPr>
        <w:t xml:space="preserve">اتفاقية الشركة الجزائرية للتأمين وإعادة التأمين </w:t>
      </w:r>
      <w:r w:rsidRPr="00105ECE">
        <w:rPr>
          <w:rFonts w:ascii="Traditional Arabic" w:hAnsi="Traditional Arabic" w:cs="Traditional Arabic"/>
          <w:b/>
          <w:bCs/>
          <w:sz w:val="28"/>
          <w:szCs w:val="28"/>
          <w:lang w:bidi="ar-DZ"/>
        </w:rPr>
        <w:t>CAAR</w:t>
      </w:r>
      <w:r w:rsidRPr="00105ECE">
        <w:rPr>
          <w:rFonts w:ascii="Traditional Arabic" w:hAnsi="Traditional Arabic" w:cs="Traditional Arabic"/>
          <w:b/>
          <w:bCs/>
          <w:sz w:val="28"/>
          <w:szCs w:val="28"/>
          <w:rtl/>
          <w:lang w:bidi="ar-DZ"/>
        </w:rPr>
        <w:t xml:space="preserve"> مع القرض الشعبي الجزائري</w:t>
      </w:r>
      <w:r w:rsidRPr="00105ECE">
        <w:rPr>
          <w:rFonts w:ascii="Traditional Arabic" w:hAnsi="Traditional Arabic" w:cs="Traditional Arabic"/>
          <w:sz w:val="28"/>
          <w:szCs w:val="28"/>
          <w:rtl/>
          <w:lang w:bidi="ar-DZ"/>
        </w:rPr>
        <w:t xml:space="preserve"> </w:t>
      </w:r>
      <w:r w:rsidRPr="00105ECE">
        <w:rPr>
          <w:rFonts w:ascii="Traditional Arabic" w:hAnsi="Traditional Arabic" w:cs="Traditional Arabic"/>
          <w:b/>
          <w:bCs/>
          <w:sz w:val="28"/>
          <w:szCs w:val="28"/>
          <w:lang w:bidi="ar-DZ"/>
        </w:rPr>
        <w:t>CPA</w:t>
      </w:r>
      <w:r w:rsidRPr="00105ECE">
        <w:rPr>
          <w:rFonts w:ascii="Traditional Arabic" w:hAnsi="Traditional Arabic" w:cs="Traditional Arabic"/>
          <w:b/>
          <w:bCs/>
          <w:sz w:val="28"/>
          <w:szCs w:val="28"/>
          <w:rtl/>
          <w:lang w:bidi="ar-DZ"/>
        </w:rPr>
        <w:t xml:space="preserve"> </w:t>
      </w:r>
    </w:p>
    <w:p w:rsidR="006B60B7" w:rsidRPr="00105ECE" w:rsidRDefault="006B60B7" w:rsidP="00105ECE">
      <w:pPr>
        <w:bidi/>
        <w:spacing w:line="240" w:lineRule="auto"/>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xml:space="preserve">في إطار تنمية وتطوير التأمين المصرفي في الجزائر، قامت الشركة الجزائرية للتأمين وإعادة التأمين </w:t>
      </w:r>
      <w:r w:rsidRPr="00105ECE">
        <w:rPr>
          <w:rFonts w:ascii="Traditional Arabic" w:hAnsi="Traditional Arabic" w:cs="Traditional Arabic"/>
          <w:sz w:val="28"/>
          <w:szCs w:val="28"/>
          <w:lang w:bidi="ar-DZ"/>
        </w:rPr>
        <w:t>CAAR</w:t>
      </w:r>
      <w:r w:rsidRPr="00105ECE">
        <w:rPr>
          <w:rFonts w:ascii="Traditional Arabic" w:hAnsi="Traditional Arabic" w:cs="Traditional Arabic"/>
          <w:sz w:val="28"/>
          <w:szCs w:val="28"/>
          <w:rtl/>
          <w:lang w:bidi="ar-DZ"/>
        </w:rPr>
        <w:t xml:space="preserve"> والقرض الشعبي الجزائري </w:t>
      </w:r>
      <w:r w:rsidRPr="00105ECE">
        <w:rPr>
          <w:rFonts w:ascii="Traditional Arabic" w:hAnsi="Traditional Arabic" w:cs="Traditional Arabic"/>
          <w:sz w:val="28"/>
          <w:szCs w:val="28"/>
          <w:lang w:bidi="ar-DZ"/>
        </w:rPr>
        <w:t>CPA</w:t>
      </w:r>
      <w:r w:rsidRPr="00105ECE">
        <w:rPr>
          <w:rFonts w:ascii="Traditional Arabic" w:hAnsi="Traditional Arabic" w:cs="Traditional Arabic"/>
          <w:sz w:val="28"/>
          <w:szCs w:val="28"/>
          <w:rtl/>
          <w:lang w:bidi="ar-DZ"/>
        </w:rPr>
        <w:t xml:space="preserve"> بالإمضاء على اتفاق شراكة في ماي </w:t>
      </w:r>
      <w:r w:rsidR="00D67FB1">
        <w:rPr>
          <w:rStyle w:val="Appeldenotedefin"/>
          <w:rFonts w:ascii="Traditional Arabic" w:hAnsi="Traditional Arabic" w:cs="Traditional Arabic"/>
          <w:sz w:val="28"/>
          <w:szCs w:val="28"/>
          <w:rtl/>
          <w:lang w:bidi="ar-DZ"/>
        </w:rPr>
        <w:endnoteReference w:id="21"/>
      </w:r>
      <w:r w:rsidRPr="00105ECE">
        <w:rPr>
          <w:rFonts w:ascii="Traditional Arabic" w:hAnsi="Traditional Arabic" w:cs="Traditional Arabic"/>
          <w:sz w:val="28"/>
          <w:szCs w:val="28"/>
          <w:rtl/>
          <w:lang w:bidi="ar-DZ"/>
        </w:rPr>
        <w:t>2008، يسمح بإدخال وتسويق منتجات تأمين جديدة إلى السوق.</w:t>
      </w:r>
    </w:p>
    <w:p w:rsidR="009D21D0" w:rsidRDefault="006B60B7" w:rsidP="009D21D0">
      <w:pPr>
        <w:bidi/>
        <w:spacing w:line="240" w:lineRule="auto"/>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إذ اتفق الطرفان على أن يكون 01 جويلية 2009 في الجزائر العاصمة تاريخ إطلاق هذه المنتجات على مستوى ثلاث وكالات نموذجية تابعة للقرض الشعبي الجزائري والمتمثلة في وكالات: وكالات حيدرة، ديدوش مراد، ووكالة باب الزوار. وبموجب هذه الاتفاقية سيتم تسويق أربع منتجات كخطوة أولى والمتمثلة في:" التأمين ضد الأخطار المتعددة للسكن، والتأمين ضد الكوارث الطبيعية، والتأمين ضد خطر الوفاة المؤقت، وتأمين القروض"، ليتم توسيع مجموعة هذه المنتجات في مرحلة ثانية بإضافة منتج تأمين السفر إلى الخارج، تأمين الجماعات، وتأمين الحوادث الفردية والجماعية". ووفقا لممثلي المؤسستين، فإنه سوف يتم توسيع نطاق العمل وفق جدول زمني إلى وكالات أخرى ليصل إلى 54 وكالة، مما يتيح تغطية أفضل في أنحاء التراب الوطني. وتجدر الإشارة إلى أن هذه العملية هي جزء من تنفيذ اتفاق تعاون موقع بين المؤسستين بتاريخ 20 ماي 2008، الذي أصبح ممكنا بموجب القانون 06-04 المؤرخ في 20 فيفري 2006 المتعلق بالتأمين على الأشخاص والرسملة، عن طريق استخدام خيارات الادخار الجذابة وتحسين نوعية الخدمات.</w:t>
      </w:r>
    </w:p>
    <w:p w:rsidR="009D21D0" w:rsidRDefault="009D21D0" w:rsidP="009D21D0">
      <w:pPr>
        <w:bidi/>
        <w:spacing w:line="240" w:lineRule="auto"/>
        <w:jc w:val="both"/>
        <w:rPr>
          <w:rFonts w:ascii="Traditional Arabic" w:hAnsi="Traditional Arabic" w:cs="Traditional Arabic"/>
          <w:sz w:val="28"/>
          <w:szCs w:val="28"/>
          <w:rtl/>
          <w:lang w:bidi="ar-DZ"/>
        </w:rPr>
      </w:pPr>
    </w:p>
    <w:p w:rsidR="006B60B7" w:rsidRPr="007F590D" w:rsidRDefault="007F590D" w:rsidP="007F590D">
      <w:pPr>
        <w:bidi/>
        <w:spacing w:line="240" w:lineRule="auto"/>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lastRenderedPageBreak/>
        <w:t xml:space="preserve">ه- </w:t>
      </w:r>
      <w:r w:rsidR="006B60B7" w:rsidRPr="00105ECE">
        <w:rPr>
          <w:rFonts w:ascii="Traditional Arabic" w:hAnsi="Traditional Arabic" w:cs="Traditional Arabic"/>
          <w:b/>
          <w:bCs/>
          <w:sz w:val="28"/>
          <w:szCs w:val="28"/>
          <w:rtl/>
          <w:lang w:bidi="ar-DZ"/>
        </w:rPr>
        <w:t xml:space="preserve">اتفاقية الشركة الجزائرية للتاأمين وإعادة التأمين </w:t>
      </w:r>
      <w:r w:rsidR="006B60B7" w:rsidRPr="00105ECE">
        <w:rPr>
          <w:rFonts w:ascii="Traditional Arabic" w:hAnsi="Traditional Arabic" w:cs="Traditional Arabic"/>
          <w:b/>
          <w:bCs/>
          <w:sz w:val="28"/>
          <w:szCs w:val="28"/>
          <w:lang w:bidi="ar-DZ"/>
        </w:rPr>
        <w:t>CAAR</w:t>
      </w:r>
      <w:r w:rsidR="006B60B7" w:rsidRPr="00105ECE">
        <w:rPr>
          <w:rFonts w:ascii="Traditional Arabic" w:hAnsi="Traditional Arabic" w:cs="Traditional Arabic"/>
          <w:b/>
          <w:bCs/>
          <w:sz w:val="28"/>
          <w:szCs w:val="28"/>
          <w:rtl/>
          <w:lang w:bidi="ar-DZ"/>
        </w:rPr>
        <w:t xml:space="preserve"> و الشركة الجزائرية للتأمين الشامل </w:t>
      </w:r>
      <w:r w:rsidR="006B60B7" w:rsidRPr="00105ECE">
        <w:rPr>
          <w:rFonts w:ascii="Traditional Arabic" w:hAnsi="Traditional Arabic" w:cs="Traditional Arabic"/>
          <w:b/>
          <w:bCs/>
          <w:sz w:val="28"/>
          <w:szCs w:val="28"/>
          <w:lang w:bidi="ar-DZ"/>
        </w:rPr>
        <w:t>CAAT</w:t>
      </w:r>
      <w:r w:rsidR="006B60B7" w:rsidRPr="00105ECE">
        <w:rPr>
          <w:rFonts w:ascii="Traditional Arabic" w:hAnsi="Traditional Arabic" w:cs="Traditional Arabic"/>
          <w:b/>
          <w:bCs/>
          <w:sz w:val="28"/>
          <w:szCs w:val="28"/>
          <w:rtl/>
          <w:lang w:bidi="ar-DZ"/>
        </w:rPr>
        <w:t xml:space="preserve"> وبنك الجزائر الخارجي  </w:t>
      </w:r>
      <w:r w:rsidR="006B60B7" w:rsidRPr="00105ECE">
        <w:rPr>
          <w:rFonts w:ascii="Traditional Arabic" w:hAnsi="Traditional Arabic" w:cs="Traditional Arabic"/>
          <w:b/>
          <w:bCs/>
          <w:sz w:val="28"/>
          <w:szCs w:val="28"/>
          <w:lang w:bidi="ar-DZ"/>
        </w:rPr>
        <w:t>BEA</w:t>
      </w:r>
      <w:r w:rsidR="006B60B7" w:rsidRPr="00105ECE">
        <w:rPr>
          <w:rFonts w:ascii="Traditional Arabic" w:hAnsi="Traditional Arabic" w:cs="Traditional Arabic"/>
          <w:b/>
          <w:bCs/>
          <w:sz w:val="28"/>
          <w:szCs w:val="28"/>
          <w:rtl/>
          <w:lang w:bidi="ar-DZ"/>
        </w:rPr>
        <w:t xml:space="preserve"> </w:t>
      </w:r>
      <w:r w:rsidR="00D67FB1">
        <w:rPr>
          <w:rFonts w:ascii="Traditional Arabic" w:hAnsi="Traditional Arabic" w:cs="Traditional Arabic" w:hint="cs"/>
          <w:b/>
          <w:bCs/>
          <w:sz w:val="28"/>
          <w:szCs w:val="28"/>
          <w:rtl/>
          <w:lang w:bidi="ar-DZ"/>
        </w:rPr>
        <w:t>:</w:t>
      </w:r>
    </w:p>
    <w:p w:rsidR="00105ECE" w:rsidRPr="00105ECE" w:rsidRDefault="006B60B7" w:rsidP="007F590D">
      <w:pPr>
        <w:bidi/>
        <w:spacing w:line="240" w:lineRule="auto"/>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لقد وقع بنك الجزائر الخارجي "</w:t>
      </w:r>
      <w:r w:rsidRPr="00105ECE">
        <w:rPr>
          <w:rFonts w:ascii="Traditional Arabic" w:hAnsi="Traditional Arabic" w:cs="Traditional Arabic"/>
          <w:sz w:val="28"/>
          <w:szCs w:val="28"/>
          <w:lang w:bidi="ar-DZ"/>
        </w:rPr>
        <w:t>BEA</w:t>
      </w:r>
      <w:r w:rsidRPr="00105ECE">
        <w:rPr>
          <w:rFonts w:ascii="Traditional Arabic" w:hAnsi="Traditional Arabic" w:cs="Traditional Arabic"/>
          <w:sz w:val="28"/>
          <w:szCs w:val="28"/>
          <w:rtl/>
          <w:lang w:bidi="ar-DZ"/>
        </w:rPr>
        <w:t>" يوم 11 ماي 2008 في الجزائر العاصمة على إتفاقية مع الشركة الجزائرية للتأمين وإعادة التأمين"</w:t>
      </w:r>
      <w:r w:rsidRPr="00105ECE">
        <w:rPr>
          <w:rFonts w:ascii="Traditional Arabic" w:hAnsi="Traditional Arabic" w:cs="Traditional Arabic"/>
          <w:sz w:val="28"/>
          <w:szCs w:val="28"/>
          <w:lang w:bidi="ar-DZ"/>
        </w:rPr>
        <w:t>CAAR</w:t>
      </w:r>
      <w:r w:rsidRPr="00105ECE">
        <w:rPr>
          <w:rFonts w:ascii="Traditional Arabic" w:hAnsi="Traditional Arabic" w:cs="Traditional Arabic"/>
          <w:sz w:val="28"/>
          <w:szCs w:val="28"/>
          <w:rtl/>
          <w:lang w:bidi="ar-DZ"/>
        </w:rPr>
        <w:t>" و الشركة الجزائرية للتأمين الشامل  "</w:t>
      </w:r>
      <w:r w:rsidRPr="00105ECE">
        <w:rPr>
          <w:rFonts w:ascii="Traditional Arabic" w:hAnsi="Traditional Arabic" w:cs="Traditional Arabic"/>
          <w:sz w:val="28"/>
          <w:szCs w:val="28"/>
          <w:lang w:bidi="ar-DZ"/>
        </w:rPr>
        <w:t>CAAT</w:t>
      </w:r>
      <w:r w:rsidRPr="00105ECE">
        <w:rPr>
          <w:rFonts w:ascii="Traditional Arabic" w:hAnsi="Traditional Arabic" w:cs="Traditional Arabic"/>
          <w:sz w:val="28"/>
          <w:szCs w:val="28"/>
          <w:rtl/>
          <w:lang w:bidi="ar-DZ"/>
        </w:rPr>
        <w:t>"</w:t>
      </w:r>
      <w:r w:rsidR="00D67FB1">
        <w:rPr>
          <w:rStyle w:val="Appeldenotedefin"/>
          <w:rFonts w:ascii="Traditional Arabic" w:hAnsi="Traditional Arabic" w:cs="Traditional Arabic"/>
          <w:sz w:val="28"/>
          <w:szCs w:val="28"/>
          <w:rtl/>
          <w:lang w:bidi="ar-DZ"/>
        </w:rPr>
        <w:endnoteReference w:id="22"/>
      </w:r>
      <w:r w:rsidRPr="00105ECE">
        <w:rPr>
          <w:rFonts w:ascii="Traditional Arabic" w:hAnsi="Traditional Arabic" w:cs="Traditional Arabic"/>
          <w:sz w:val="28"/>
          <w:szCs w:val="28"/>
          <w:rtl/>
          <w:lang w:bidi="ar-DZ"/>
        </w:rPr>
        <w:t>، إذ يسمح هذا النوع الجديد من التعاون بين بنك الجزائر الخارجي وشريكيه التأمينين بالوصول إلى مجموعة كبيرة من المنتجات، وقد حدد كمرحلة أولى تسويق منتجات التأمين الكلاسيكية فقط عبر شبابيك البنك والمتمثلة في:" التأمين ضد الكوارث الطبيعية، وتأمين القروض..الخ". وكمرحلة ثانية سيتم تسويق المنتجات المسماة متطورة للمواطنين عبر مختلف شبكات البنك.مثل التأمين على السيارات على الحريق وعلى الأخطار المختلفة الأخرى(</w:t>
      </w:r>
      <w:r w:rsidRPr="00105ECE">
        <w:rPr>
          <w:rFonts w:ascii="Traditional Arabic" w:hAnsi="Traditional Arabic" w:cs="Traditional Arabic"/>
          <w:sz w:val="28"/>
          <w:szCs w:val="28"/>
          <w:lang w:bidi="ar-DZ"/>
        </w:rPr>
        <w:t>IARD</w:t>
      </w:r>
      <w:r w:rsidRPr="00105ECE">
        <w:rPr>
          <w:rFonts w:ascii="Traditional Arabic" w:hAnsi="Traditional Arabic" w:cs="Traditional Arabic"/>
          <w:sz w:val="28"/>
          <w:szCs w:val="28"/>
          <w:rtl/>
          <w:lang w:bidi="ar-DZ"/>
        </w:rPr>
        <w:t xml:space="preserve">)، كما يمكن للبنك تسويق منتجات التأمين على الأشخاص وتسمح هذه الاتفاقية لشركتي التأمين بتوزيع منتجاتهما عبر شبابيك البنك ما يوفر لهما مزيدا من الأرباح لاستخدامها في تطوير مشاريع أخرى. </w:t>
      </w:r>
    </w:p>
    <w:p w:rsidR="006B60B7" w:rsidRPr="007F590D" w:rsidRDefault="006B60B7" w:rsidP="007F590D">
      <w:pPr>
        <w:pStyle w:val="Paragraphedeliste"/>
        <w:numPr>
          <w:ilvl w:val="0"/>
          <w:numId w:val="29"/>
        </w:numPr>
        <w:bidi/>
        <w:spacing w:line="240" w:lineRule="auto"/>
        <w:jc w:val="both"/>
        <w:rPr>
          <w:rFonts w:ascii="Traditional Arabic" w:eastAsia="Calibri" w:hAnsi="Traditional Arabic" w:cs="Traditional Arabic"/>
          <w:b/>
          <w:bCs/>
          <w:sz w:val="28"/>
          <w:szCs w:val="28"/>
          <w:rtl/>
          <w:lang w:bidi="ar-DZ"/>
        </w:rPr>
      </w:pPr>
      <w:r w:rsidRPr="007F590D">
        <w:rPr>
          <w:rFonts w:ascii="Traditional Arabic" w:eastAsia="Calibri" w:hAnsi="Traditional Arabic" w:cs="Traditional Arabic"/>
          <w:b/>
          <w:bCs/>
          <w:sz w:val="28"/>
          <w:szCs w:val="28"/>
          <w:rtl/>
          <w:lang w:bidi="ar-DZ"/>
        </w:rPr>
        <w:t>اتفاقية بنك البركة مع شركة السلامة للتأمين:</w:t>
      </w:r>
      <w:r w:rsidR="007F590D">
        <w:rPr>
          <w:rFonts w:ascii="Traditional Arabic" w:eastAsia="Calibri" w:hAnsi="Traditional Arabic" w:cs="Traditional Arabic" w:hint="cs"/>
          <w:b/>
          <w:bCs/>
          <w:sz w:val="28"/>
          <w:szCs w:val="28"/>
          <w:rtl/>
          <w:lang w:bidi="ar-DZ"/>
        </w:rPr>
        <w:t xml:space="preserve"> </w:t>
      </w:r>
      <w:r w:rsidRPr="007F590D">
        <w:rPr>
          <w:rFonts w:ascii="Traditional Arabic" w:eastAsia="Calibri" w:hAnsi="Traditional Arabic" w:cs="Traditional Arabic"/>
          <w:sz w:val="28"/>
          <w:szCs w:val="28"/>
          <w:rtl/>
          <w:lang w:bidi="ar-DZ"/>
        </w:rPr>
        <w:t>بتاريخ 4 أكتوبر 2011 أعلن مدير التسويق على مستوى بنك البركة عن بداية تسويق بعض المنتجات التأمينية الخاصة بشركة السلامة على مستوى شبابيك البنك على مستوى خمس وكالات نموذجية كخطوة أولى لتجسيد الاتفاقية الموقعة بين الطرفين لتسويق منتجات تأمين إسلامية، لتم الوصول إلى 38 وكالة مع نهاية سنة 2012 حسب بنود الإتفاقية.</w:t>
      </w:r>
    </w:p>
    <w:p w:rsidR="005A445C" w:rsidRPr="007F590D" w:rsidRDefault="007F590D" w:rsidP="007F590D">
      <w:pPr>
        <w:bidi/>
        <w:spacing w:line="240" w:lineRule="auto"/>
        <w:jc w:val="both"/>
        <w:rPr>
          <w:rFonts w:ascii="Traditional Arabic" w:hAnsi="Traditional Arabic" w:cs="Traditional Arabic"/>
          <w:b/>
          <w:bCs/>
          <w:sz w:val="28"/>
          <w:szCs w:val="28"/>
          <w:rtl/>
          <w:lang w:bidi="ar-DZ"/>
        </w:rPr>
      </w:pPr>
      <w:r>
        <w:rPr>
          <w:rFonts w:ascii="Traditional Arabic" w:hAnsi="Traditional Arabic" w:cs="Traditional Arabic" w:hint="cs"/>
          <w:b/>
          <w:bCs/>
          <w:color w:val="000000"/>
          <w:sz w:val="28"/>
          <w:szCs w:val="28"/>
          <w:rtl/>
          <w:lang w:val="en-US" w:bidi="ar-DZ"/>
        </w:rPr>
        <w:t xml:space="preserve">المحور الرابع: </w:t>
      </w:r>
      <w:r w:rsidR="004D0178" w:rsidRPr="00105ECE">
        <w:rPr>
          <w:rFonts w:ascii="Traditional Arabic" w:hAnsi="Traditional Arabic" w:cs="Traditional Arabic"/>
          <w:b/>
          <w:bCs/>
          <w:color w:val="000000"/>
          <w:sz w:val="28"/>
          <w:szCs w:val="28"/>
          <w:rtl/>
          <w:lang w:val="en-US" w:bidi="ar-DZ"/>
        </w:rPr>
        <w:t xml:space="preserve">أثر الابتكار </w:t>
      </w:r>
      <w:r w:rsidR="00933B9E" w:rsidRPr="00105ECE">
        <w:rPr>
          <w:rFonts w:ascii="Traditional Arabic" w:hAnsi="Traditional Arabic" w:cs="Traditional Arabic"/>
          <w:b/>
          <w:bCs/>
          <w:color w:val="000000"/>
          <w:sz w:val="28"/>
          <w:szCs w:val="28"/>
          <w:rtl/>
          <w:lang w:val="en-US" w:bidi="ar-DZ"/>
        </w:rPr>
        <w:t>والإبداع</w:t>
      </w:r>
      <w:r w:rsidR="004D0178" w:rsidRPr="00105ECE">
        <w:rPr>
          <w:rFonts w:ascii="Traditional Arabic" w:hAnsi="Traditional Arabic" w:cs="Traditional Arabic"/>
          <w:b/>
          <w:bCs/>
          <w:color w:val="000000"/>
          <w:sz w:val="28"/>
          <w:szCs w:val="28"/>
          <w:rtl/>
          <w:lang w:val="en-US" w:bidi="ar-DZ"/>
        </w:rPr>
        <w:t xml:space="preserve"> على الميزة التنافسية للبنك </w:t>
      </w:r>
    </w:p>
    <w:p w:rsidR="005A445C" w:rsidRPr="00105ECE" w:rsidRDefault="007F590D" w:rsidP="007F590D">
      <w:pPr>
        <w:bidi/>
        <w:spacing w:line="240" w:lineRule="auto"/>
        <w:jc w:val="both"/>
        <w:rPr>
          <w:rFonts w:ascii="Traditional Arabic" w:hAnsi="Traditional Arabic" w:cs="Traditional Arabic"/>
          <w:b/>
          <w:bCs/>
          <w:sz w:val="28"/>
          <w:szCs w:val="28"/>
          <w:lang w:bidi="ar-DZ"/>
        </w:rPr>
      </w:pPr>
      <w:r>
        <w:rPr>
          <w:rFonts w:ascii="Traditional Arabic" w:hAnsi="Traditional Arabic" w:cs="Traditional Arabic" w:hint="cs"/>
          <w:b/>
          <w:bCs/>
          <w:sz w:val="28"/>
          <w:szCs w:val="28"/>
          <w:rtl/>
          <w:lang w:bidi="ar-DZ"/>
        </w:rPr>
        <w:t xml:space="preserve">أولا: </w:t>
      </w:r>
      <w:r w:rsidR="005A445C" w:rsidRPr="00105ECE">
        <w:rPr>
          <w:rFonts w:ascii="Traditional Arabic" w:hAnsi="Traditional Arabic" w:cs="Traditional Arabic"/>
          <w:b/>
          <w:bCs/>
          <w:sz w:val="28"/>
          <w:szCs w:val="28"/>
          <w:rtl/>
          <w:lang w:bidi="ar-DZ"/>
        </w:rPr>
        <w:t>دور الإبداع في تحقيق الم</w:t>
      </w:r>
      <w:r w:rsidR="0042256C">
        <w:rPr>
          <w:rFonts w:ascii="Traditional Arabic" w:hAnsi="Traditional Arabic" w:cs="Traditional Arabic"/>
          <w:b/>
          <w:bCs/>
          <w:sz w:val="28"/>
          <w:szCs w:val="28"/>
          <w:rtl/>
          <w:lang w:bidi="ar-DZ"/>
        </w:rPr>
        <w:t>يزة التنافسية:</w:t>
      </w:r>
    </w:p>
    <w:p w:rsidR="005A445C" w:rsidRPr="00105ECE" w:rsidRDefault="005A445C" w:rsidP="007F590D">
      <w:pPr>
        <w:tabs>
          <w:tab w:val="left" w:pos="84"/>
        </w:tabs>
        <w:bidi/>
        <w:spacing w:line="240" w:lineRule="auto"/>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تنبع أهمية الإبداع في كونه أساس انطلاق المنظمة نحو الاستقرار و النمو و ذلك من خلال استغلال كافة القدرات و الإمكانيات  المتوفرة لدى مواردها المتنوعة لذلك فإن الإبداع يوفر للمنظمات:</w:t>
      </w:r>
    </w:p>
    <w:p w:rsidR="005A445C" w:rsidRPr="00105ECE" w:rsidRDefault="007F590D" w:rsidP="00105ECE">
      <w:pPr>
        <w:tabs>
          <w:tab w:val="left" w:pos="84"/>
          <w:tab w:val="left" w:pos="226"/>
        </w:tabs>
        <w:bidi/>
        <w:spacing w:line="240" w:lineRule="auto"/>
        <w:ind w:left="-1"/>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 xml:space="preserve">1. </w:t>
      </w:r>
      <w:r w:rsidR="005A445C" w:rsidRPr="00105ECE">
        <w:rPr>
          <w:rFonts w:ascii="Traditional Arabic" w:hAnsi="Traditional Arabic" w:cs="Traditional Arabic"/>
          <w:b/>
          <w:bCs/>
          <w:sz w:val="28"/>
          <w:szCs w:val="28"/>
          <w:rtl/>
          <w:lang w:bidi="ar-DZ"/>
        </w:rPr>
        <w:t>البيئة التنظيمية المناسبة للنمو و تطور المنظمات:</w:t>
      </w:r>
      <w:r w:rsidR="005A445C" w:rsidRPr="00105ECE">
        <w:rPr>
          <w:rFonts w:ascii="Traditional Arabic" w:hAnsi="Traditional Arabic" w:cs="Traditional Arabic"/>
          <w:sz w:val="28"/>
          <w:szCs w:val="28"/>
          <w:rtl/>
          <w:lang w:bidi="ar-DZ"/>
        </w:rPr>
        <w:t>حيث يوفر الإبداع للمنظمات البيئة المناسبة للتطور و النمو ,فمقومات البيئة المبدعة تسمح ببناء المنظمات و الإصلاح و التطوير الإداري لذلك فإن تميز المنظمة يقوم على عامل أساسي هو تبنيها و تنميتها لبيئة تنظيمية تؤصل الإبداع كهدف تنظيمي متجدد و مطلوب , ويكون ذلك من خلال مراعاة النظم و الأساليب و الوسائل التالية</w:t>
      </w:r>
      <w:r w:rsidR="00D67FB1">
        <w:rPr>
          <w:rStyle w:val="Appeldenotedefin"/>
          <w:rFonts w:ascii="Traditional Arabic" w:hAnsi="Traditional Arabic" w:cs="Traditional Arabic"/>
          <w:sz w:val="28"/>
          <w:szCs w:val="28"/>
          <w:rtl/>
          <w:lang w:bidi="ar-DZ"/>
        </w:rPr>
        <w:endnoteReference w:id="23"/>
      </w:r>
      <w:r w:rsidR="005A445C" w:rsidRPr="00105ECE">
        <w:rPr>
          <w:rFonts w:ascii="Traditional Arabic" w:hAnsi="Traditional Arabic" w:cs="Traditional Arabic"/>
          <w:sz w:val="28"/>
          <w:szCs w:val="28"/>
          <w:rtl/>
          <w:lang w:bidi="ar-DZ"/>
        </w:rPr>
        <w:t>:</w:t>
      </w:r>
    </w:p>
    <w:p w:rsidR="005A445C" w:rsidRPr="007F590D" w:rsidRDefault="005A445C" w:rsidP="007F590D">
      <w:pPr>
        <w:pStyle w:val="Paragraphedeliste"/>
        <w:numPr>
          <w:ilvl w:val="0"/>
          <w:numId w:val="11"/>
        </w:numPr>
        <w:tabs>
          <w:tab w:val="left" w:pos="84"/>
          <w:tab w:val="left" w:pos="226"/>
          <w:tab w:val="left" w:pos="368"/>
        </w:tabs>
        <w:bidi/>
        <w:spacing w:line="240" w:lineRule="auto"/>
        <w:jc w:val="both"/>
        <w:rPr>
          <w:rFonts w:ascii="Traditional Arabic" w:hAnsi="Traditional Arabic" w:cs="Traditional Arabic"/>
          <w:sz w:val="28"/>
          <w:szCs w:val="28"/>
          <w:lang w:bidi="ar-DZ"/>
        </w:rPr>
      </w:pPr>
      <w:r w:rsidRPr="007F590D">
        <w:rPr>
          <w:rFonts w:ascii="Traditional Arabic" w:hAnsi="Traditional Arabic" w:cs="Traditional Arabic"/>
          <w:sz w:val="28"/>
          <w:szCs w:val="28"/>
          <w:rtl/>
          <w:lang w:bidi="ar-DZ"/>
        </w:rPr>
        <w:t>تبني نظام مؤسسي يقوم على المشاركة و تأصيل قنوات الاتصال المفتوحة .</w:t>
      </w:r>
    </w:p>
    <w:p w:rsidR="005A445C" w:rsidRPr="00105ECE" w:rsidRDefault="005A445C" w:rsidP="00105ECE">
      <w:pPr>
        <w:pStyle w:val="Paragraphedeliste"/>
        <w:numPr>
          <w:ilvl w:val="0"/>
          <w:numId w:val="11"/>
        </w:numPr>
        <w:tabs>
          <w:tab w:val="left" w:pos="84"/>
          <w:tab w:val="left" w:pos="226"/>
          <w:tab w:val="left" w:pos="368"/>
        </w:tabs>
        <w:bidi/>
        <w:spacing w:line="240" w:lineRule="auto"/>
        <w:ind w:left="424"/>
        <w:jc w:val="both"/>
        <w:rPr>
          <w:rFonts w:ascii="Traditional Arabic" w:hAnsi="Traditional Arabic" w:cs="Traditional Arabic"/>
          <w:sz w:val="28"/>
          <w:szCs w:val="28"/>
          <w:lang w:bidi="ar-DZ"/>
        </w:rPr>
      </w:pPr>
      <w:r w:rsidRPr="00105ECE">
        <w:rPr>
          <w:rFonts w:ascii="Traditional Arabic" w:hAnsi="Traditional Arabic" w:cs="Traditional Arabic"/>
          <w:sz w:val="28"/>
          <w:szCs w:val="28"/>
          <w:rtl/>
          <w:lang w:bidi="ar-DZ"/>
        </w:rPr>
        <w:t>اعتبار التدريب واجبا وظيفيا متصلا و متجددا لكل العاملين.</w:t>
      </w:r>
    </w:p>
    <w:p w:rsidR="005A445C" w:rsidRPr="00105ECE" w:rsidRDefault="005A445C" w:rsidP="00105ECE">
      <w:pPr>
        <w:pStyle w:val="Paragraphedeliste"/>
        <w:numPr>
          <w:ilvl w:val="0"/>
          <w:numId w:val="11"/>
        </w:numPr>
        <w:tabs>
          <w:tab w:val="left" w:pos="84"/>
          <w:tab w:val="left" w:pos="226"/>
          <w:tab w:val="left" w:pos="368"/>
        </w:tabs>
        <w:bidi/>
        <w:spacing w:line="240" w:lineRule="auto"/>
        <w:ind w:left="84" w:firstLine="0"/>
        <w:jc w:val="both"/>
        <w:rPr>
          <w:rFonts w:ascii="Traditional Arabic" w:hAnsi="Traditional Arabic" w:cs="Traditional Arabic"/>
          <w:sz w:val="28"/>
          <w:szCs w:val="28"/>
          <w:lang w:bidi="ar-DZ"/>
        </w:rPr>
      </w:pPr>
      <w:r w:rsidRPr="00105ECE">
        <w:rPr>
          <w:rFonts w:ascii="Traditional Arabic" w:hAnsi="Traditional Arabic" w:cs="Traditional Arabic"/>
          <w:sz w:val="28"/>
          <w:szCs w:val="28"/>
          <w:rtl/>
          <w:lang w:bidi="ar-DZ"/>
        </w:rPr>
        <w:t>الاهتمام و إعطاء الأولوية للبحث و التجريب , و توفير المخصصات المالية الكافية لذلك.</w:t>
      </w:r>
    </w:p>
    <w:p w:rsidR="005A445C" w:rsidRPr="00105ECE" w:rsidRDefault="005A445C" w:rsidP="00105ECE">
      <w:pPr>
        <w:pStyle w:val="Paragraphedeliste"/>
        <w:numPr>
          <w:ilvl w:val="0"/>
          <w:numId w:val="11"/>
        </w:numPr>
        <w:tabs>
          <w:tab w:val="left" w:pos="84"/>
          <w:tab w:val="left" w:pos="226"/>
          <w:tab w:val="left" w:pos="368"/>
        </w:tabs>
        <w:bidi/>
        <w:spacing w:line="240" w:lineRule="auto"/>
        <w:ind w:left="84" w:firstLine="0"/>
        <w:jc w:val="both"/>
        <w:rPr>
          <w:rFonts w:ascii="Traditional Arabic" w:hAnsi="Traditional Arabic" w:cs="Traditional Arabic"/>
          <w:sz w:val="28"/>
          <w:szCs w:val="28"/>
          <w:lang w:bidi="ar-DZ"/>
        </w:rPr>
      </w:pPr>
      <w:r w:rsidRPr="00105ECE">
        <w:rPr>
          <w:rFonts w:ascii="Traditional Arabic" w:hAnsi="Traditional Arabic" w:cs="Traditional Arabic"/>
          <w:sz w:val="28"/>
          <w:szCs w:val="28"/>
          <w:rtl/>
          <w:lang w:bidi="ar-DZ"/>
        </w:rPr>
        <w:t>وضع معايير موضوعية لتقيم الأداء و تقوم على تأكيد الثقة في العاملين و تشجيعهم على المبادأة و الابتكار و التجديد ,وضع نظم للحوافز تؤمن المكافأة المادية و المعنوية للمبدعين.</w:t>
      </w:r>
    </w:p>
    <w:p w:rsidR="005A445C" w:rsidRPr="00105ECE" w:rsidRDefault="005A445C" w:rsidP="00105ECE">
      <w:pPr>
        <w:pStyle w:val="Paragraphedeliste"/>
        <w:numPr>
          <w:ilvl w:val="0"/>
          <w:numId w:val="11"/>
        </w:numPr>
        <w:tabs>
          <w:tab w:val="left" w:pos="84"/>
          <w:tab w:val="left" w:pos="226"/>
          <w:tab w:val="left" w:pos="368"/>
        </w:tabs>
        <w:bidi/>
        <w:spacing w:line="240" w:lineRule="auto"/>
        <w:ind w:left="84" w:firstLine="0"/>
        <w:jc w:val="both"/>
        <w:rPr>
          <w:rFonts w:ascii="Traditional Arabic" w:hAnsi="Traditional Arabic" w:cs="Traditional Arabic"/>
          <w:sz w:val="28"/>
          <w:szCs w:val="28"/>
          <w:lang w:bidi="ar-DZ"/>
        </w:rPr>
      </w:pPr>
      <w:r w:rsidRPr="00105ECE">
        <w:rPr>
          <w:rFonts w:ascii="Traditional Arabic" w:hAnsi="Traditional Arabic" w:cs="Traditional Arabic"/>
          <w:sz w:val="28"/>
          <w:szCs w:val="28"/>
          <w:rtl/>
          <w:lang w:bidi="ar-DZ"/>
        </w:rPr>
        <w:t>التوجه نحو التنظيمات اللامركزية التي تحقق قدرا من الاستقلالية و المرونة في التنفيذ.</w:t>
      </w:r>
    </w:p>
    <w:p w:rsidR="005A445C" w:rsidRPr="00105ECE" w:rsidRDefault="005A445C" w:rsidP="00105ECE">
      <w:pPr>
        <w:pStyle w:val="Paragraphedeliste"/>
        <w:numPr>
          <w:ilvl w:val="0"/>
          <w:numId w:val="11"/>
        </w:numPr>
        <w:tabs>
          <w:tab w:val="left" w:pos="84"/>
          <w:tab w:val="left" w:pos="226"/>
          <w:tab w:val="left" w:pos="368"/>
        </w:tabs>
        <w:bidi/>
        <w:spacing w:line="240" w:lineRule="auto"/>
        <w:ind w:left="84" w:firstLine="0"/>
        <w:jc w:val="both"/>
        <w:rPr>
          <w:rFonts w:ascii="Traditional Arabic" w:hAnsi="Traditional Arabic" w:cs="Traditional Arabic"/>
          <w:sz w:val="28"/>
          <w:szCs w:val="28"/>
          <w:lang w:bidi="ar-DZ"/>
        </w:rPr>
      </w:pPr>
      <w:r w:rsidRPr="00105ECE">
        <w:rPr>
          <w:rFonts w:ascii="Traditional Arabic" w:hAnsi="Traditional Arabic" w:cs="Traditional Arabic"/>
          <w:sz w:val="28"/>
          <w:szCs w:val="28"/>
          <w:rtl/>
          <w:lang w:bidi="ar-DZ"/>
        </w:rPr>
        <w:t>التفاعل بين الكيان المؤسسي و البيئة المحيطة به مما يوسع و يعظم قدرات المؤسسة و إمكانياتها الإبداعية و يتيح لها الفرصة في استقطاب الخبرات و القدرات و الإمكانات المتوافرة في البيئة و الاستفادة منها .</w:t>
      </w:r>
    </w:p>
    <w:p w:rsidR="005A445C" w:rsidRPr="00105ECE" w:rsidRDefault="005A445C" w:rsidP="00105ECE">
      <w:pPr>
        <w:pStyle w:val="Paragraphedeliste"/>
        <w:numPr>
          <w:ilvl w:val="0"/>
          <w:numId w:val="11"/>
        </w:numPr>
        <w:tabs>
          <w:tab w:val="left" w:pos="84"/>
          <w:tab w:val="left" w:pos="226"/>
          <w:tab w:val="left" w:pos="368"/>
        </w:tabs>
        <w:bidi/>
        <w:spacing w:line="240" w:lineRule="auto"/>
        <w:ind w:left="84" w:firstLine="0"/>
        <w:jc w:val="both"/>
        <w:rPr>
          <w:rFonts w:ascii="Traditional Arabic" w:hAnsi="Traditional Arabic" w:cs="Traditional Arabic"/>
          <w:sz w:val="28"/>
          <w:szCs w:val="28"/>
          <w:lang w:bidi="ar-DZ"/>
        </w:rPr>
      </w:pPr>
      <w:r w:rsidRPr="00105ECE">
        <w:rPr>
          <w:rFonts w:ascii="Traditional Arabic" w:hAnsi="Traditional Arabic" w:cs="Traditional Arabic"/>
          <w:sz w:val="28"/>
          <w:szCs w:val="28"/>
          <w:rtl/>
          <w:lang w:bidi="ar-DZ"/>
        </w:rPr>
        <w:t>أن تبذل القيادة الإدارية جهدها في تهيئة المناخ التنظيمي للإبداع .</w:t>
      </w:r>
    </w:p>
    <w:p w:rsidR="005A445C" w:rsidRPr="00105ECE" w:rsidRDefault="007F590D" w:rsidP="007F590D">
      <w:pPr>
        <w:tabs>
          <w:tab w:val="left" w:pos="84"/>
          <w:tab w:val="left" w:pos="226"/>
          <w:tab w:val="left" w:pos="368"/>
        </w:tabs>
        <w:bidi/>
        <w:spacing w:line="240" w:lineRule="auto"/>
        <w:ind w:left="140"/>
        <w:jc w:val="both"/>
        <w:rPr>
          <w:rFonts w:ascii="Traditional Arabic" w:hAnsi="Traditional Arabic" w:cs="Traditional Arabic"/>
          <w:sz w:val="28"/>
          <w:szCs w:val="28"/>
          <w:lang w:bidi="ar-DZ"/>
        </w:rPr>
      </w:pPr>
      <w:r>
        <w:rPr>
          <w:rFonts w:ascii="Traditional Arabic" w:hAnsi="Traditional Arabic" w:cs="Traditional Arabic" w:hint="cs"/>
          <w:b/>
          <w:bCs/>
          <w:sz w:val="28"/>
          <w:szCs w:val="28"/>
          <w:rtl/>
          <w:lang w:bidi="ar-DZ"/>
        </w:rPr>
        <w:lastRenderedPageBreak/>
        <w:t>2.</w:t>
      </w:r>
      <w:r w:rsidR="005A445C" w:rsidRPr="00105ECE">
        <w:rPr>
          <w:rFonts w:ascii="Traditional Arabic" w:hAnsi="Traditional Arabic" w:cs="Traditional Arabic"/>
          <w:b/>
          <w:bCs/>
          <w:sz w:val="28"/>
          <w:szCs w:val="28"/>
          <w:rtl/>
          <w:lang w:bidi="ar-DZ"/>
        </w:rPr>
        <w:t xml:space="preserve"> تنمية المهارات الإبداعية</w:t>
      </w:r>
      <w:r w:rsidR="005A445C" w:rsidRPr="00105ECE">
        <w:rPr>
          <w:rFonts w:ascii="Traditional Arabic" w:hAnsi="Traditional Arabic" w:cs="Traditional Arabic"/>
          <w:sz w:val="28"/>
          <w:szCs w:val="28"/>
          <w:rtl/>
          <w:lang w:bidi="ar-DZ"/>
        </w:rPr>
        <w:t xml:space="preserve">: أي تطوير مهارات و قدرات الأفراد في المستويات الإدارية المختلفة و تنمية معارفهم الإدارية و التنظيمية و تمكينهم من ممارسة وظائف العملية الإدارية بكفاءة ,حيث يعتبر ذلك حاجة ملحة لترشيد في توجيه الموارد المختلفة للمنظمة بما يخلق نوع من التميز للمنظمة مقارنة بمنافسيها. </w:t>
      </w:r>
    </w:p>
    <w:p w:rsidR="005A445C" w:rsidRPr="00105ECE" w:rsidRDefault="007F590D" w:rsidP="00105ECE">
      <w:pPr>
        <w:tabs>
          <w:tab w:val="left" w:pos="84"/>
          <w:tab w:val="left" w:pos="226"/>
          <w:tab w:val="left" w:pos="509"/>
        </w:tabs>
        <w:bidi/>
        <w:spacing w:line="240" w:lineRule="auto"/>
        <w:ind w:left="140"/>
        <w:jc w:val="both"/>
        <w:rPr>
          <w:rFonts w:ascii="Traditional Arabic" w:hAnsi="Traditional Arabic" w:cs="Traditional Arabic"/>
          <w:sz w:val="28"/>
          <w:szCs w:val="28"/>
          <w:lang w:bidi="ar-DZ"/>
        </w:rPr>
      </w:pPr>
      <w:r>
        <w:rPr>
          <w:rFonts w:ascii="Traditional Arabic" w:hAnsi="Traditional Arabic" w:cs="Traditional Arabic" w:hint="cs"/>
          <w:b/>
          <w:bCs/>
          <w:sz w:val="28"/>
          <w:szCs w:val="28"/>
          <w:rtl/>
          <w:lang w:bidi="ar-DZ"/>
        </w:rPr>
        <w:t>3.</w:t>
      </w:r>
      <w:r w:rsidR="005A445C" w:rsidRPr="00105ECE">
        <w:rPr>
          <w:rFonts w:ascii="Traditional Arabic" w:hAnsi="Traditional Arabic" w:cs="Traditional Arabic"/>
          <w:b/>
          <w:bCs/>
          <w:sz w:val="28"/>
          <w:szCs w:val="28"/>
          <w:rtl/>
          <w:lang w:bidi="ar-DZ"/>
        </w:rPr>
        <w:t xml:space="preserve"> تحقيق التميز في المنتج أو الخدمة</w:t>
      </w:r>
      <w:r w:rsidR="005A445C" w:rsidRPr="00105ECE">
        <w:rPr>
          <w:rFonts w:ascii="Traditional Arabic" w:hAnsi="Traditional Arabic" w:cs="Traditional Arabic"/>
          <w:sz w:val="28"/>
          <w:szCs w:val="28"/>
          <w:rtl/>
          <w:lang w:bidi="ar-DZ"/>
        </w:rPr>
        <w:t>: و يكون ذلك بتقديم خدمة أو منتج متميز بأسلوب مقبول و تكلفة أقل و جودة أعلى , وهذا بتوافر ثلاث خصائص أو مزايا :</w:t>
      </w:r>
    </w:p>
    <w:p w:rsidR="005A445C" w:rsidRPr="00105ECE" w:rsidRDefault="007F590D" w:rsidP="00105ECE">
      <w:pPr>
        <w:tabs>
          <w:tab w:val="left" w:pos="84"/>
          <w:tab w:val="left" w:pos="226"/>
          <w:tab w:val="left" w:pos="368"/>
          <w:tab w:val="left" w:pos="424"/>
          <w:tab w:val="left" w:pos="707"/>
          <w:tab w:val="left" w:pos="991"/>
          <w:tab w:val="left" w:pos="1133"/>
        </w:tabs>
        <w:bidi/>
        <w:spacing w:line="240" w:lineRule="auto"/>
        <w:ind w:left="140"/>
        <w:jc w:val="both"/>
        <w:rPr>
          <w:rFonts w:ascii="Traditional Arabic" w:hAnsi="Traditional Arabic" w:cs="Traditional Arabic"/>
          <w:sz w:val="28"/>
          <w:szCs w:val="28"/>
          <w:lang w:bidi="ar-DZ"/>
        </w:rPr>
      </w:pPr>
      <w:r>
        <w:rPr>
          <w:rFonts w:ascii="Traditional Arabic" w:hAnsi="Traditional Arabic" w:cs="Traditional Arabic" w:hint="cs"/>
          <w:b/>
          <w:bCs/>
          <w:sz w:val="28"/>
          <w:szCs w:val="28"/>
          <w:rtl/>
          <w:lang w:bidi="ar-DZ"/>
        </w:rPr>
        <w:t xml:space="preserve">أ- </w:t>
      </w:r>
      <w:r w:rsidR="005A445C" w:rsidRPr="00105ECE">
        <w:rPr>
          <w:rFonts w:ascii="Traditional Arabic" w:hAnsi="Traditional Arabic" w:cs="Traditional Arabic"/>
          <w:b/>
          <w:bCs/>
          <w:sz w:val="28"/>
          <w:szCs w:val="28"/>
          <w:rtl/>
          <w:lang w:bidi="ar-DZ"/>
        </w:rPr>
        <w:t xml:space="preserve"> الاختلاف و التميز</w:t>
      </w:r>
      <w:r w:rsidR="005A445C" w:rsidRPr="00105ECE">
        <w:rPr>
          <w:rFonts w:ascii="Traditional Arabic" w:hAnsi="Traditional Arabic" w:cs="Traditional Arabic"/>
          <w:sz w:val="28"/>
          <w:szCs w:val="28"/>
          <w:rtl/>
          <w:lang w:bidi="ar-DZ"/>
        </w:rPr>
        <w:t>: و يقصد بذلك اختلاف المنتوج أو الخدمة التي تقدمها المنظمة بصورة ايجابية عن منتوجات أو خدمات منافسيها,حيث أن لكل منتوج دورة حياة تبدأ بمرحلة التقديم و تنتهي بمرحلة الاضمحلال ,لكن على المنظمة السعي إلى إيجاد حلول لإطالة دورة حياة هذا المنتوج أطول وقت ممكن و ذلك من خلال التغلب على التحديات أو تأجيلها أو تحويلها أو تقليل مخاطرها , و يأتي ذلك من خلال منظومة أفكار خلاقة قادرة على إيجاد الحلول الملائمة و يكون ذلك باتخاذ القرارات الإبداعية التي تشمل جميع الأنشطة و الأساليب الإدارية.</w:t>
      </w:r>
    </w:p>
    <w:p w:rsidR="007F590D" w:rsidRDefault="007F590D" w:rsidP="007F590D">
      <w:pPr>
        <w:tabs>
          <w:tab w:val="left" w:pos="84"/>
          <w:tab w:val="left" w:pos="368"/>
          <w:tab w:val="left" w:pos="424"/>
          <w:tab w:val="left" w:pos="707"/>
          <w:tab w:val="left" w:pos="849"/>
          <w:tab w:val="left" w:pos="1133"/>
        </w:tabs>
        <w:bidi/>
        <w:spacing w:line="240" w:lineRule="auto"/>
        <w:ind w:left="140"/>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ب</w:t>
      </w:r>
      <w:r w:rsidR="005A445C" w:rsidRPr="00105ECE">
        <w:rPr>
          <w:rFonts w:ascii="Traditional Arabic" w:hAnsi="Traditional Arabic" w:cs="Traditional Arabic"/>
          <w:b/>
          <w:bCs/>
          <w:sz w:val="28"/>
          <w:szCs w:val="28"/>
          <w:rtl/>
          <w:lang w:bidi="ar-DZ"/>
        </w:rPr>
        <w:t>- سرعة الاستجابة</w:t>
      </w:r>
      <w:r w:rsidR="005A445C" w:rsidRPr="00105ECE">
        <w:rPr>
          <w:rFonts w:ascii="Traditional Arabic" w:hAnsi="Traditional Arabic" w:cs="Traditional Arabic"/>
          <w:sz w:val="28"/>
          <w:szCs w:val="28"/>
          <w:rtl/>
          <w:lang w:bidi="ar-DZ"/>
        </w:rPr>
        <w:t>: و تمثل سرعة الاستجابة في تقديم الخدمات و المنتجات للاستجابة لرغبات و توقعات العملاء المتغيرة و المتجددة لإيجاد قيمة جديدة و مضافة, من خلال السعي نحو التغير و تحسين المتطلبات الأساسية للسلع و الخدمات ,و يساهم الفرد المبدع في تحسين جودة الخدمة أو المنتج وبالتالي إيجاد نوع من التأييد الذي يؤدي إلى إبراز المؤسسة كمصدر لبناء القدرات التنافسية</w:t>
      </w:r>
      <w:r w:rsidR="00D67FB1">
        <w:rPr>
          <w:rStyle w:val="Appeldenotedefin"/>
          <w:rFonts w:ascii="Traditional Arabic" w:hAnsi="Traditional Arabic" w:cs="Traditional Arabic"/>
          <w:sz w:val="28"/>
          <w:szCs w:val="28"/>
          <w:rtl/>
          <w:lang w:bidi="ar-DZ"/>
        </w:rPr>
        <w:endnoteReference w:id="24"/>
      </w:r>
      <w:r w:rsidR="005A445C" w:rsidRPr="00105ECE">
        <w:rPr>
          <w:rFonts w:ascii="Traditional Arabic" w:hAnsi="Traditional Arabic" w:cs="Traditional Arabic"/>
          <w:sz w:val="28"/>
          <w:szCs w:val="28"/>
          <w:rtl/>
          <w:lang w:bidi="ar-DZ"/>
        </w:rPr>
        <w:t xml:space="preserve">. </w:t>
      </w:r>
    </w:p>
    <w:p w:rsidR="005A445C" w:rsidRPr="007F590D" w:rsidRDefault="007F590D" w:rsidP="007F590D">
      <w:pPr>
        <w:tabs>
          <w:tab w:val="left" w:pos="84"/>
          <w:tab w:val="left" w:pos="368"/>
          <w:tab w:val="left" w:pos="424"/>
          <w:tab w:val="left" w:pos="707"/>
          <w:tab w:val="left" w:pos="849"/>
          <w:tab w:val="left" w:pos="1133"/>
        </w:tabs>
        <w:bidi/>
        <w:spacing w:line="240" w:lineRule="auto"/>
        <w:ind w:left="140"/>
        <w:jc w:val="both"/>
        <w:rPr>
          <w:rFonts w:ascii="Traditional Arabic" w:hAnsi="Traditional Arabic" w:cs="Traditional Arabic"/>
          <w:sz w:val="28"/>
          <w:szCs w:val="28"/>
          <w:rtl/>
          <w:lang w:bidi="ar-DZ"/>
        </w:rPr>
      </w:pPr>
      <w:r>
        <w:rPr>
          <w:rFonts w:ascii="Traditional Arabic" w:hAnsi="Traditional Arabic" w:cs="Traditional Arabic" w:hint="cs"/>
          <w:b/>
          <w:bCs/>
          <w:sz w:val="28"/>
          <w:szCs w:val="28"/>
          <w:rtl/>
          <w:lang w:bidi="ar-DZ"/>
        </w:rPr>
        <w:t>ج</w:t>
      </w:r>
      <w:r w:rsidR="005A445C" w:rsidRPr="00105ECE">
        <w:rPr>
          <w:rFonts w:ascii="Traditional Arabic" w:hAnsi="Traditional Arabic" w:cs="Traditional Arabic"/>
          <w:b/>
          <w:bCs/>
          <w:sz w:val="28"/>
          <w:szCs w:val="28"/>
          <w:rtl/>
          <w:lang w:bidi="ar-DZ"/>
        </w:rPr>
        <w:t>- انخفاض التكلفة</w:t>
      </w:r>
      <w:r w:rsidR="005A445C" w:rsidRPr="00105ECE">
        <w:rPr>
          <w:rFonts w:ascii="Traditional Arabic" w:hAnsi="Traditional Arabic" w:cs="Traditional Arabic"/>
          <w:sz w:val="28"/>
          <w:szCs w:val="28"/>
          <w:rtl/>
          <w:lang w:bidi="ar-DZ"/>
        </w:rPr>
        <w:t xml:space="preserve"> : إن معظم المنظمات تركز جهودها على تحسين المنتجات أو تطوير تقنيات جديدة لإنتاج هذه المنتوجات مقابل تكلفة منخفضة ,لأن الهدف الأساسي لعملية الإبداع هو تخفيض التكلفة الوحدوية بصفة خاصة مما يعطيها ميزة تنافسية تمكنها غالبا من تحقيق أرباح ضخمة و هذا الاحتمال يمنح المؤسسات حافزا قويا للسعي وراء منتجات أو عمليات و استراتيجيات مبتكرة</w:t>
      </w:r>
      <w:r>
        <w:rPr>
          <w:rFonts w:ascii="Traditional Arabic" w:hAnsi="Traditional Arabic" w:cs="Traditional Arabic" w:hint="cs"/>
          <w:sz w:val="28"/>
          <w:szCs w:val="28"/>
          <w:rtl/>
          <w:lang w:bidi="ar-DZ"/>
        </w:rPr>
        <w:t>.</w:t>
      </w:r>
      <w:r w:rsidR="005A445C" w:rsidRPr="00105ECE">
        <w:rPr>
          <w:rFonts w:ascii="Traditional Arabic" w:hAnsi="Traditional Arabic" w:cs="Traditional Arabic"/>
          <w:sz w:val="28"/>
          <w:szCs w:val="28"/>
          <w:rtl/>
          <w:lang w:bidi="ar-DZ"/>
        </w:rPr>
        <w:t xml:space="preserve"> </w:t>
      </w:r>
    </w:p>
    <w:p w:rsidR="00901CDD" w:rsidRPr="00105ECE" w:rsidRDefault="00901CDD" w:rsidP="00105ECE">
      <w:pPr>
        <w:tabs>
          <w:tab w:val="left" w:pos="1152"/>
        </w:tabs>
        <w:bidi/>
        <w:spacing w:line="240" w:lineRule="auto"/>
        <w:jc w:val="both"/>
        <w:rPr>
          <w:rFonts w:ascii="Traditional Arabic" w:hAnsi="Traditional Arabic" w:cs="Traditional Arabic"/>
          <w:sz w:val="28"/>
          <w:szCs w:val="28"/>
          <w:rtl/>
          <w:lang w:bidi="ar-DZ"/>
        </w:rPr>
      </w:pPr>
      <w:r w:rsidRPr="00105ECE">
        <w:rPr>
          <w:rFonts w:ascii="Traditional Arabic" w:hAnsi="Traditional Arabic" w:cs="Traditional Arabic"/>
          <w:b/>
          <w:bCs/>
          <w:sz w:val="28"/>
          <w:szCs w:val="28"/>
          <w:rtl/>
          <w:lang w:bidi="ar-DZ"/>
        </w:rPr>
        <w:t xml:space="preserve"> </w:t>
      </w:r>
      <w:r w:rsidR="005A445C" w:rsidRPr="00105ECE">
        <w:rPr>
          <w:rFonts w:ascii="Traditional Arabic" w:hAnsi="Traditional Arabic" w:cs="Traditional Arabic"/>
          <w:b/>
          <w:bCs/>
          <w:sz w:val="28"/>
          <w:szCs w:val="28"/>
          <w:rtl/>
          <w:lang w:bidi="ar-DZ"/>
        </w:rPr>
        <w:t xml:space="preserve">كما يمكن أن يساهم </w:t>
      </w:r>
      <w:r w:rsidR="0042256C" w:rsidRPr="00105ECE">
        <w:rPr>
          <w:rFonts w:ascii="Traditional Arabic" w:hAnsi="Traditional Arabic" w:cs="Traditional Arabic" w:hint="cs"/>
          <w:b/>
          <w:bCs/>
          <w:sz w:val="28"/>
          <w:szCs w:val="28"/>
          <w:rtl/>
          <w:lang w:bidi="ar-DZ"/>
        </w:rPr>
        <w:t>الإبداع</w:t>
      </w:r>
      <w:r w:rsidR="005A445C" w:rsidRPr="00105ECE">
        <w:rPr>
          <w:rFonts w:ascii="Traditional Arabic" w:hAnsi="Traditional Arabic" w:cs="Traditional Arabic"/>
          <w:b/>
          <w:bCs/>
          <w:sz w:val="28"/>
          <w:szCs w:val="28"/>
          <w:rtl/>
          <w:lang w:bidi="ar-DZ"/>
        </w:rPr>
        <w:t xml:space="preserve"> والابتكار فيما يلي</w:t>
      </w:r>
      <w:r w:rsidRPr="00105ECE">
        <w:rPr>
          <w:rFonts w:ascii="Traditional Arabic" w:hAnsi="Traditional Arabic" w:cs="Traditional Arabic"/>
          <w:sz w:val="28"/>
          <w:szCs w:val="28"/>
          <w:rtl/>
          <w:lang w:bidi="ar-DZ"/>
        </w:rPr>
        <w:t xml:space="preserve">: </w:t>
      </w:r>
    </w:p>
    <w:p w:rsidR="00901CDD" w:rsidRPr="00105ECE" w:rsidRDefault="007F590D" w:rsidP="00105ECE">
      <w:pPr>
        <w:tabs>
          <w:tab w:val="right" w:pos="306"/>
          <w:tab w:val="left" w:pos="1152"/>
        </w:tabs>
        <w:bidi/>
        <w:spacing w:line="240" w:lineRule="auto"/>
        <w:ind w:left="126"/>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أ</w:t>
      </w:r>
      <w:r w:rsidR="00901CDD" w:rsidRPr="00105ECE">
        <w:rPr>
          <w:rFonts w:ascii="Traditional Arabic" w:hAnsi="Traditional Arabic" w:cs="Traditional Arabic"/>
          <w:sz w:val="28"/>
          <w:szCs w:val="28"/>
          <w:rtl/>
          <w:lang w:bidi="ar-DZ"/>
        </w:rPr>
        <w:t>- الميزات التنافسية في المجالات المالية والمصرفية بحيث تكسب المصارف الوطنية الحصة السوقية المرغوبة بين مناف</w:t>
      </w:r>
      <w:r w:rsidR="00E60880">
        <w:rPr>
          <w:rFonts w:ascii="Traditional Arabic" w:hAnsi="Traditional Arabic" w:cs="Traditional Arabic"/>
          <w:sz w:val="28"/>
          <w:szCs w:val="28"/>
          <w:rtl/>
          <w:lang w:bidi="ar-DZ"/>
        </w:rPr>
        <w:t xml:space="preserve">سيها من البنوك الأجنبية القوية </w:t>
      </w:r>
      <w:r w:rsidR="00E60880">
        <w:rPr>
          <w:rFonts w:ascii="Traditional Arabic" w:hAnsi="Traditional Arabic" w:cs="Traditional Arabic" w:hint="cs"/>
          <w:sz w:val="28"/>
          <w:szCs w:val="28"/>
          <w:rtl/>
          <w:lang w:bidi="ar-DZ"/>
        </w:rPr>
        <w:t>.</w:t>
      </w:r>
    </w:p>
    <w:p w:rsidR="00901CDD" w:rsidRPr="00105ECE" w:rsidRDefault="007F590D" w:rsidP="00105ECE">
      <w:pPr>
        <w:tabs>
          <w:tab w:val="right" w:pos="306"/>
          <w:tab w:val="left" w:pos="1152"/>
        </w:tabs>
        <w:bidi/>
        <w:spacing w:line="240" w:lineRule="auto"/>
        <w:ind w:left="126"/>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ب</w:t>
      </w:r>
      <w:r w:rsidR="00901CDD" w:rsidRPr="00105ECE">
        <w:rPr>
          <w:rFonts w:ascii="Traditional Arabic" w:hAnsi="Traditional Arabic" w:cs="Traditional Arabic"/>
          <w:sz w:val="28"/>
          <w:szCs w:val="28"/>
          <w:rtl/>
          <w:lang w:bidi="ar-DZ"/>
        </w:rPr>
        <w:t xml:space="preserve">- تمكـن مـن الوصـول إلى </w:t>
      </w:r>
      <w:r w:rsidR="00E60880">
        <w:rPr>
          <w:rFonts w:ascii="Traditional Arabic" w:hAnsi="Traditional Arabic" w:cs="Traditional Arabic"/>
          <w:sz w:val="28"/>
          <w:szCs w:val="28"/>
          <w:rtl/>
          <w:lang w:bidi="ar-DZ"/>
        </w:rPr>
        <w:t xml:space="preserve">قاعــدة أوســع مـن العمــــلاء </w:t>
      </w:r>
      <w:r w:rsidR="00E60880">
        <w:rPr>
          <w:rFonts w:ascii="Traditional Arabic" w:hAnsi="Traditional Arabic" w:cs="Traditional Arabic" w:hint="cs"/>
          <w:sz w:val="28"/>
          <w:szCs w:val="28"/>
          <w:rtl/>
          <w:lang w:bidi="ar-DZ"/>
        </w:rPr>
        <w:t>.</w:t>
      </w:r>
    </w:p>
    <w:p w:rsidR="00901CDD" w:rsidRPr="00105ECE" w:rsidRDefault="007F590D" w:rsidP="00105ECE">
      <w:pPr>
        <w:tabs>
          <w:tab w:val="right" w:pos="306"/>
          <w:tab w:val="left" w:pos="1152"/>
        </w:tabs>
        <w:bidi/>
        <w:spacing w:line="240" w:lineRule="auto"/>
        <w:ind w:left="126"/>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ج</w:t>
      </w:r>
      <w:r w:rsidR="00901CDD" w:rsidRPr="00105ECE">
        <w:rPr>
          <w:rFonts w:ascii="Traditional Arabic" w:hAnsi="Traditional Arabic" w:cs="Traditional Arabic"/>
          <w:sz w:val="28"/>
          <w:szCs w:val="28"/>
          <w:rtl/>
          <w:lang w:bidi="ar-DZ"/>
        </w:rPr>
        <w:t>- تقد</w:t>
      </w:r>
      <w:r w:rsidR="00E60880">
        <w:rPr>
          <w:rFonts w:ascii="Traditional Arabic" w:hAnsi="Traditional Arabic" w:cs="Traditional Arabic"/>
          <w:sz w:val="28"/>
          <w:szCs w:val="28"/>
          <w:rtl/>
          <w:lang w:bidi="ar-DZ"/>
        </w:rPr>
        <w:t xml:space="preserve">يم خدمات مصرفية كاملة وجديدة </w:t>
      </w:r>
      <w:r w:rsidR="00E60880">
        <w:rPr>
          <w:rFonts w:ascii="Traditional Arabic" w:hAnsi="Traditional Arabic" w:cs="Traditional Arabic" w:hint="cs"/>
          <w:sz w:val="28"/>
          <w:szCs w:val="28"/>
          <w:rtl/>
          <w:lang w:bidi="ar-DZ"/>
        </w:rPr>
        <w:t>.</w:t>
      </w:r>
    </w:p>
    <w:p w:rsidR="00901CDD" w:rsidRPr="00105ECE" w:rsidRDefault="007F590D" w:rsidP="00105ECE">
      <w:pPr>
        <w:tabs>
          <w:tab w:val="right" w:pos="306"/>
          <w:tab w:val="left" w:pos="1152"/>
        </w:tabs>
        <w:bidi/>
        <w:spacing w:line="240" w:lineRule="auto"/>
        <w:ind w:left="126"/>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د</w:t>
      </w:r>
      <w:r w:rsidR="00901CDD" w:rsidRPr="00105ECE">
        <w:rPr>
          <w:rFonts w:ascii="Traditional Arabic" w:hAnsi="Traditional Arabic" w:cs="Traditional Arabic"/>
          <w:sz w:val="28"/>
          <w:szCs w:val="28"/>
          <w:rtl/>
          <w:lang w:bidi="ar-DZ"/>
        </w:rPr>
        <w:t>-</w:t>
      </w:r>
      <w:r w:rsidR="00E60880">
        <w:rPr>
          <w:rFonts w:ascii="Traditional Arabic" w:hAnsi="Traditional Arabic" w:cs="Traditional Arabic"/>
          <w:sz w:val="28"/>
          <w:szCs w:val="28"/>
          <w:rtl/>
          <w:lang w:bidi="ar-DZ"/>
        </w:rPr>
        <w:t xml:space="preserve"> خفــض تكاليـــف التشغيـل </w:t>
      </w:r>
      <w:r w:rsidR="00E60880">
        <w:rPr>
          <w:rFonts w:ascii="Traditional Arabic" w:hAnsi="Traditional Arabic" w:cs="Traditional Arabic" w:hint="cs"/>
          <w:sz w:val="28"/>
          <w:szCs w:val="28"/>
          <w:rtl/>
          <w:lang w:bidi="ar-DZ"/>
        </w:rPr>
        <w:t>.</w:t>
      </w:r>
    </w:p>
    <w:p w:rsidR="007E5D57" w:rsidRPr="0042256C" w:rsidRDefault="00901CDD" w:rsidP="0042256C">
      <w:pPr>
        <w:pStyle w:val="Paragraphedeliste"/>
        <w:numPr>
          <w:ilvl w:val="0"/>
          <w:numId w:val="30"/>
        </w:numPr>
        <w:tabs>
          <w:tab w:val="right" w:pos="306"/>
          <w:tab w:val="left" w:pos="1152"/>
        </w:tabs>
        <w:bidi/>
        <w:spacing w:after="0" w:line="240" w:lineRule="auto"/>
        <w:jc w:val="both"/>
        <w:rPr>
          <w:rFonts w:ascii="Traditional Arabic" w:hAnsi="Traditional Arabic" w:cs="Traditional Arabic"/>
          <w:sz w:val="28"/>
          <w:szCs w:val="28"/>
          <w:rtl/>
          <w:lang w:bidi="ar-DZ"/>
        </w:rPr>
      </w:pPr>
      <w:r w:rsidRPr="007F590D">
        <w:rPr>
          <w:rFonts w:ascii="Traditional Arabic" w:hAnsi="Traditional Arabic" w:cs="Traditional Arabic"/>
          <w:sz w:val="28"/>
          <w:szCs w:val="28"/>
          <w:rtl/>
          <w:lang w:bidi="ar-DZ"/>
        </w:rPr>
        <w:t>زيادة كفاءة أداء المصرف .</w:t>
      </w:r>
    </w:p>
    <w:p w:rsidR="007F590D" w:rsidRDefault="007F590D" w:rsidP="007F590D">
      <w:pPr>
        <w:bidi/>
        <w:spacing w:line="240" w:lineRule="auto"/>
        <w:jc w:val="both"/>
        <w:rPr>
          <w:rFonts w:ascii="Traditional Arabic" w:hAnsi="Traditional Arabic" w:cs="Traditional Arabic"/>
          <w:b/>
          <w:bCs/>
          <w:color w:val="000000"/>
          <w:sz w:val="28"/>
          <w:szCs w:val="28"/>
          <w:rtl/>
          <w:lang w:bidi="ar-DZ"/>
        </w:rPr>
      </w:pPr>
      <w:r>
        <w:rPr>
          <w:rFonts w:ascii="Traditional Arabic" w:hAnsi="Traditional Arabic" w:cs="Traditional Arabic" w:hint="cs"/>
          <w:b/>
          <w:bCs/>
          <w:color w:val="000000"/>
          <w:sz w:val="28"/>
          <w:szCs w:val="28"/>
          <w:rtl/>
          <w:lang w:bidi="ar-DZ"/>
        </w:rPr>
        <w:t xml:space="preserve">المحور الخامس: </w:t>
      </w:r>
      <w:r w:rsidR="002F633C" w:rsidRPr="00105ECE">
        <w:rPr>
          <w:rFonts w:ascii="Traditional Arabic" w:hAnsi="Traditional Arabic" w:cs="Traditional Arabic"/>
          <w:b/>
          <w:bCs/>
          <w:color w:val="000000"/>
          <w:sz w:val="28"/>
          <w:szCs w:val="28"/>
          <w:rtl/>
          <w:lang w:bidi="ar-DZ"/>
        </w:rPr>
        <w:t>الإبداع</w:t>
      </w:r>
      <w:r w:rsidR="00933B9E" w:rsidRPr="00105ECE">
        <w:rPr>
          <w:rFonts w:ascii="Traditional Arabic" w:hAnsi="Traditional Arabic" w:cs="Traditional Arabic"/>
          <w:b/>
          <w:bCs/>
          <w:color w:val="000000"/>
          <w:sz w:val="28"/>
          <w:szCs w:val="28"/>
          <w:rtl/>
          <w:lang w:bidi="ar-DZ"/>
        </w:rPr>
        <w:t xml:space="preserve"> والابتكار في النظام المصرفي الجزائري</w:t>
      </w:r>
      <w:r>
        <w:rPr>
          <w:rFonts w:ascii="Traditional Arabic" w:hAnsi="Traditional Arabic" w:cs="Traditional Arabic" w:hint="cs"/>
          <w:b/>
          <w:bCs/>
          <w:color w:val="000000"/>
          <w:sz w:val="28"/>
          <w:szCs w:val="28"/>
          <w:rtl/>
          <w:lang w:bidi="ar-DZ"/>
        </w:rPr>
        <w:t xml:space="preserve"> بين المعوقات والمتطلبات</w:t>
      </w:r>
      <w:r w:rsidR="00933B9E" w:rsidRPr="00105ECE">
        <w:rPr>
          <w:rFonts w:ascii="Traditional Arabic" w:hAnsi="Traditional Arabic" w:cs="Traditional Arabic"/>
          <w:b/>
          <w:bCs/>
          <w:color w:val="000000"/>
          <w:sz w:val="28"/>
          <w:szCs w:val="28"/>
          <w:rtl/>
          <w:lang w:bidi="ar-DZ"/>
        </w:rPr>
        <w:t>:</w:t>
      </w:r>
    </w:p>
    <w:p w:rsidR="00933B9E" w:rsidRPr="00105ECE" w:rsidRDefault="007F590D" w:rsidP="007F590D">
      <w:pPr>
        <w:bidi/>
        <w:spacing w:line="240" w:lineRule="auto"/>
        <w:jc w:val="both"/>
        <w:rPr>
          <w:rFonts w:ascii="Traditional Arabic" w:hAnsi="Traditional Arabic" w:cs="Traditional Arabic"/>
          <w:b/>
          <w:bCs/>
          <w:color w:val="000000"/>
          <w:sz w:val="28"/>
          <w:szCs w:val="28"/>
          <w:lang w:bidi="ar-DZ"/>
        </w:rPr>
      </w:pPr>
      <w:r>
        <w:rPr>
          <w:rFonts w:ascii="Traditional Arabic" w:hAnsi="Traditional Arabic" w:cs="Traditional Arabic" w:hint="cs"/>
          <w:b/>
          <w:bCs/>
          <w:color w:val="000000"/>
          <w:sz w:val="28"/>
          <w:szCs w:val="28"/>
          <w:rtl/>
          <w:lang w:bidi="ar-DZ"/>
        </w:rPr>
        <w:t xml:space="preserve">أولا: معوقات </w:t>
      </w:r>
      <w:r w:rsidR="0042256C">
        <w:rPr>
          <w:rFonts w:ascii="Traditional Arabic" w:hAnsi="Traditional Arabic" w:cs="Traditional Arabic" w:hint="cs"/>
          <w:b/>
          <w:bCs/>
          <w:color w:val="000000"/>
          <w:sz w:val="28"/>
          <w:szCs w:val="28"/>
          <w:rtl/>
          <w:lang w:bidi="ar-DZ"/>
        </w:rPr>
        <w:t>الإبداع</w:t>
      </w:r>
      <w:r>
        <w:rPr>
          <w:rFonts w:ascii="Traditional Arabic" w:hAnsi="Traditional Arabic" w:cs="Traditional Arabic" w:hint="cs"/>
          <w:b/>
          <w:bCs/>
          <w:color w:val="000000"/>
          <w:sz w:val="28"/>
          <w:szCs w:val="28"/>
          <w:rtl/>
          <w:lang w:bidi="ar-DZ"/>
        </w:rPr>
        <w:t xml:space="preserve"> والابتكار:</w:t>
      </w:r>
      <w:r w:rsidR="002F633C" w:rsidRPr="00105ECE">
        <w:rPr>
          <w:rFonts w:ascii="Traditional Arabic" w:hAnsi="Traditional Arabic" w:cs="Traditional Arabic"/>
          <w:b/>
          <w:bCs/>
          <w:color w:val="000000"/>
          <w:sz w:val="28"/>
          <w:szCs w:val="28"/>
          <w:rtl/>
          <w:lang w:bidi="ar-DZ"/>
        </w:rPr>
        <w:t xml:space="preserve"> </w:t>
      </w:r>
      <w:r w:rsidR="00933B9E" w:rsidRPr="00105ECE">
        <w:rPr>
          <w:rFonts w:ascii="Traditional Arabic" w:hAnsi="Traditional Arabic" w:cs="Traditional Arabic"/>
          <w:sz w:val="28"/>
          <w:szCs w:val="28"/>
          <w:rtl/>
          <w:lang w:bidi="ar-DZ"/>
        </w:rPr>
        <w:t>بالرغم  من هذه المجهودات المبذولة إلا أن الفجوة التكنولوجية بين البنوك الجزائرية ونظرائها من البنوك العربية والغربية  لا تزال كبيرة نظرا للعديد من المعوقات  التي شكلت حجر عثرة دون تحقيق القفزة المأمولة  لعل من أهمها</w:t>
      </w:r>
      <w:r w:rsidR="007E5D57">
        <w:rPr>
          <w:rStyle w:val="Appeldenotedefin"/>
          <w:rFonts w:ascii="Traditional Arabic" w:hAnsi="Traditional Arabic" w:cs="Traditional Arabic"/>
          <w:sz w:val="28"/>
          <w:szCs w:val="28"/>
          <w:rtl/>
          <w:lang w:bidi="ar-DZ"/>
        </w:rPr>
        <w:endnoteReference w:id="25"/>
      </w:r>
      <w:r w:rsidR="00933B9E" w:rsidRPr="00105ECE">
        <w:rPr>
          <w:rFonts w:ascii="Traditional Arabic" w:hAnsi="Traditional Arabic" w:cs="Traditional Arabic"/>
          <w:sz w:val="28"/>
          <w:szCs w:val="28"/>
          <w:rtl/>
          <w:lang w:bidi="ar-DZ"/>
        </w:rPr>
        <w:t xml:space="preserve"> :</w:t>
      </w:r>
    </w:p>
    <w:p w:rsidR="00933B9E" w:rsidRPr="00105ECE" w:rsidRDefault="007F590D" w:rsidP="00105ECE">
      <w:pPr>
        <w:bidi/>
        <w:spacing w:line="240" w:lineRule="auto"/>
        <w:ind w:left="-530" w:firstLine="37"/>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w:t>
      </w:r>
      <w:r w:rsidR="002F633C" w:rsidRPr="00105ECE">
        <w:rPr>
          <w:rFonts w:ascii="Traditional Arabic" w:hAnsi="Traditional Arabic" w:cs="Traditional Arabic"/>
          <w:sz w:val="28"/>
          <w:szCs w:val="28"/>
          <w:rtl/>
          <w:lang w:bidi="ar-DZ"/>
        </w:rPr>
        <w:t xml:space="preserve"> </w:t>
      </w:r>
      <w:r>
        <w:rPr>
          <w:rFonts w:ascii="Traditional Arabic" w:hAnsi="Traditional Arabic" w:cs="Traditional Arabic" w:hint="cs"/>
          <w:sz w:val="28"/>
          <w:szCs w:val="28"/>
          <w:rtl/>
          <w:lang w:bidi="ar-DZ"/>
        </w:rPr>
        <w:t xml:space="preserve"> 1</w:t>
      </w:r>
      <w:r w:rsidR="00933B9E" w:rsidRPr="00105ECE">
        <w:rPr>
          <w:rFonts w:ascii="Traditional Arabic" w:hAnsi="Traditional Arabic" w:cs="Traditional Arabic"/>
          <w:sz w:val="28"/>
          <w:szCs w:val="28"/>
          <w:rtl/>
          <w:lang w:bidi="ar-DZ"/>
        </w:rPr>
        <w:t xml:space="preserve">- غياب ثقافة مصرفية في مجتمع لا يتعامل بالشيك المصرفي إلا قليلا، </w:t>
      </w:r>
    </w:p>
    <w:p w:rsidR="00933B9E" w:rsidRPr="00105ECE" w:rsidRDefault="002F633C" w:rsidP="00105ECE">
      <w:pPr>
        <w:bidi/>
        <w:spacing w:line="240" w:lineRule="auto"/>
        <w:ind w:left="-530" w:firstLine="37"/>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xml:space="preserve"> </w:t>
      </w:r>
      <w:r w:rsidR="007F590D">
        <w:rPr>
          <w:rFonts w:ascii="Traditional Arabic" w:hAnsi="Traditional Arabic" w:cs="Traditional Arabic" w:hint="cs"/>
          <w:sz w:val="28"/>
          <w:szCs w:val="28"/>
          <w:rtl/>
          <w:lang w:bidi="ar-DZ"/>
        </w:rPr>
        <w:t xml:space="preserve">        2 </w:t>
      </w:r>
      <w:r w:rsidR="00933B9E" w:rsidRPr="00105ECE">
        <w:rPr>
          <w:rFonts w:ascii="Traditional Arabic" w:hAnsi="Traditional Arabic" w:cs="Traditional Arabic"/>
          <w:sz w:val="28"/>
          <w:szCs w:val="28"/>
          <w:rtl/>
          <w:lang w:bidi="ar-DZ"/>
        </w:rPr>
        <w:t>- ضعف الإقبال على استخدام وسائل الدفع الالكترونية،</w:t>
      </w:r>
    </w:p>
    <w:p w:rsidR="00933B9E" w:rsidRPr="00105ECE" w:rsidRDefault="002F633C" w:rsidP="00105ECE">
      <w:pPr>
        <w:bidi/>
        <w:spacing w:line="240" w:lineRule="auto"/>
        <w:ind w:left="-530" w:hanging="83"/>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lastRenderedPageBreak/>
        <w:t xml:space="preserve">   </w:t>
      </w:r>
      <w:r w:rsidR="007F590D">
        <w:rPr>
          <w:rFonts w:ascii="Traditional Arabic" w:hAnsi="Traditional Arabic" w:cs="Traditional Arabic" w:hint="cs"/>
          <w:sz w:val="28"/>
          <w:szCs w:val="28"/>
          <w:rtl/>
          <w:lang w:bidi="ar-DZ"/>
        </w:rPr>
        <w:t xml:space="preserve">        3</w:t>
      </w:r>
      <w:r w:rsidR="00933B9E" w:rsidRPr="00105ECE">
        <w:rPr>
          <w:rFonts w:ascii="Traditional Arabic" w:hAnsi="Traditional Arabic" w:cs="Traditional Arabic"/>
          <w:sz w:val="28"/>
          <w:szCs w:val="28"/>
          <w:rtl/>
          <w:lang w:bidi="ar-DZ"/>
        </w:rPr>
        <w:t>- عدم وضوح البيئة القانونية والتشريعية المتعلقة بتنظيم التجارة الالكترونية،</w:t>
      </w:r>
    </w:p>
    <w:p w:rsidR="00933B9E" w:rsidRPr="00105ECE" w:rsidRDefault="007F590D" w:rsidP="00105ECE">
      <w:pPr>
        <w:bidi/>
        <w:spacing w:line="240" w:lineRule="auto"/>
        <w:ind w:left="-530" w:firstLine="37"/>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4</w:t>
      </w:r>
      <w:r w:rsidR="002F633C" w:rsidRPr="00105ECE">
        <w:rPr>
          <w:rFonts w:ascii="Traditional Arabic" w:hAnsi="Traditional Arabic" w:cs="Traditional Arabic"/>
          <w:sz w:val="28"/>
          <w:szCs w:val="28"/>
          <w:rtl/>
          <w:lang w:bidi="ar-DZ"/>
        </w:rPr>
        <w:t xml:space="preserve"> </w:t>
      </w:r>
      <w:r w:rsidR="00933B9E" w:rsidRPr="00105ECE">
        <w:rPr>
          <w:rFonts w:ascii="Traditional Arabic" w:hAnsi="Traditional Arabic" w:cs="Traditional Arabic"/>
          <w:sz w:val="28"/>
          <w:szCs w:val="28"/>
          <w:rtl/>
          <w:lang w:bidi="ar-DZ"/>
        </w:rPr>
        <w:t>- تعدد المخاطر المرتبطة بتقديم الخدمات المصرفية الالكترونية،</w:t>
      </w:r>
    </w:p>
    <w:p w:rsidR="00933B9E" w:rsidRPr="00105ECE" w:rsidRDefault="002F633C" w:rsidP="00105ECE">
      <w:pPr>
        <w:bidi/>
        <w:spacing w:line="240" w:lineRule="auto"/>
        <w:ind w:left="-530" w:firstLine="37"/>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xml:space="preserve"> </w:t>
      </w:r>
      <w:r w:rsidR="007F590D">
        <w:rPr>
          <w:rFonts w:ascii="Traditional Arabic" w:hAnsi="Traditional Arabic" w:cs="Traditional Arabic" w:hint="cs"/>
          <w:sz w:val="28"/>
          <w:szCs w:val="28"/>
          <w:rtl/>
          <w:lang w:bidi="ar-DZ"/>
        </w:rPr>
        <w:t xml:space="preserve">        5 </w:t>
      </w:r>
      <w:r w:rsidR="00933B9E" w:rsidRPr="00105ECE">
        <w:rPr>
          <w:rFonts w:ascii="Traditional Arabic" w:hAnsi="Traditional Arabic" w:cs="Traditional Arabic"/>
          <w:sz w:val="28"/>
          <w:szCs w:val="28"/>
          <w:rtl/>
          <w:lang w:bidi="ar-DZ"/>
        </w:rPr>
        <w:t>-</w:t>
      </w:r>
      <w:r w:rsidR="007F590D">
        <w:rPr>
          <w:rFonts w:ascii="Traditional Arabic" w:hAnsi="Traditional Arabic" w:cs="Traditional Arabic" w:hint="cs"/>
          <w:sz w:val="28"/>
          <w:szCs w:val="28"/>
          <w:rtl/>
          <w:lang w:bidi="ar-DZ"/>
        </w:rPr>
        <w:t xml:space="preserve"> </w:t>
      </w:r>
      <w:r w:rsidR="00933B9E" w:rsidRPr="00105ECE">
        <w:rPr>
          <w:rFonts w:ascii="Traditional Arabic" w:hAnsi="Traditional Arabic" w:cs="Traditional Arabic"/>
          <w:sz w:val="28"/>
          <w:szCs w:val="28"/>
          <w:rtl/>
          <w:lang w:bidi="ar-DZ"/>
        </w:rPr>
        <w:t>ارتفاع تكلفة إنشاء وصيانة الشبكات الخاصة بالعمليات المصرفية.</w:t>
      </w:r>
    </w:p>
    <w:p w:rsidR="00933B9E" w:rsidRPr="00105ECE" w:rsidRDefault="00933B9E" w:rsidP="00105ECE">
      <w:pPr>
        <w:bidi/>
        <w:spacing w:line="240" w:lineRule="auto"/>
        <w:ind w:left="-410" w:hanging="120"/>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xml:space="preserve"> في ظل هذه المتغيرات الجديدة وجدت البنوك التجارية الجزائرية نفسها في وضع بالغ الحساسية لا سيما مع تطبيق اتفاقيات تحرير التجارة في الخدمات المالية،  إذ أصبحت ملزمة بتدعيم قدراتها التنافسية لمواجهة هذه التحديات المرهونة بمدى نجاحها في تحقيق مكاسب تقنية المعلومات ولعل أهم المحاور التي يجب أخذها بعين الاعتبار لتعظيم الاستفادة القصوى من ثورة العلم والتكنولوجيا في العمل المصرفي تتمثل في:</w:t>
      </w:r>
    </w:p>
    <w:p w:rsidR="00933B9E" w:rsidRPr="00105ECE" w:rsidRDefault="007F590D" w:rsidP="00105ECE">
      <w:pPr>
        <w:bidi/>
        <w:spacing w:line="240" w:lineRule="auto"/>
        <w:ind w:left="-410" w:firstLine="37"/>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1</w:t>
      </w:r>
      <w:r w:rsidR="00933B9E" w:rsidRPr="00105ECE">
        <w:rPr>
          <w:rFonts w:ascii="Traditional Arabic" w:hAnsi="Traditional Arabic" w:cs="Traditional Arabic"/>
          <w:sz w:val="28"/>
          <w:szCs w:val="28"/>
          <w:rtl/>
          <w:lang w:bidi="ar-DZ"/>
        </w:rPr>
        <w:t>- زيادة الإنفاق الاستثماري في مجال تكنولوجيا المعلومات،</w:t>
      </w:r>
    </w:p>
    <w:p w:rsidR="00933B9E" w:rsidRPr="00105ECE" w:rsidRDefault="007F590D" w:rsidP="00105ECE">
      <w:pPr>
        <w:bidi/>
        <w:spacing w:line="240" w:lineRule="auto"/>
        <w:ind w:left="-133" w:hanging="12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2</w:t>
      </w:r>
      <w:r w:rsidR="00933B9E" w:rsidRPr="00105ECE">
        <w:rPr>
          <w:rFonts w:ascii="Traditional Arabic" w:hAnsi="Traditional Arabic" w:cs="Traditional Arabic"/>
          <w:sz w:val="28"/>
          <w:szCs w:val="28"/>
          <w:rtl/>
          <w:lang w:bidi="ar-DZ"/>
        </w:rPr>
        <w:t>- التوسع في استخدام الانترنت لتقديم تشكيلة متنوعة من الخدمات المصرفية للعملاء  بكفاءة أعلى وتكلفة أقل،</w:t>
      </w:r>
    </w:p>
    <w:p w:rsidR="00933B9E" w:rsidRPr="00105ECE" w:rsidRDefault="007F590D" w:rsidP="00105ECE">
      <w:pPr>
        <w:bidi/>
        <w:spacing w:line="240" w:lineRule="auto"/>
        <w:ind w:left="-253"/>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3</w:t>
      </w:r>
      <w:r w:rsidR="00933B9E" w:rsidRPr="00105ECE">
        <w:rPr>
          <w:rFonts w:ascii="Traditional Arabic" w:hAnsi="Traditional Arabic" w:cs="Traditional Arabic"/>
          <w:sz w:val="28"/>
          <w:szCs w:val="28"/>
          <w:rtl/>
          <w:lang w:bidi="ar-DZ"/>
        </w:rPr>
        <w:t>- العمل على خلق شبكة مصرفية تكون بمثابة حلقة وصل الكترونية بين البنوك من جهة وبين الشركات والعملاء من جهة أخرى،</w:t>
      </w:r>
    </w:p>
    <w:p w:rsidR="00933B9E" w:rsidRPr="00105ECE" w:rsidRDefault="007F590D" w:rsidP="00105ECE">
      <w:pPr>
        <w:bidi/>
        <w:spacing w:line="240" w:lineRule="auto"/>
        <w:ind w:left="-373"/>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 4 </w:t>
      </w:r>
      <w:r w:rsidR="00933B9E" w:rsidRPr="00105ECE">
        <w:rPr>
          <w:rFonts w:ascii="Traditional Arabic" w:hAnsi="Traditional Arabic" w:cs="Traditional Arabic"/>
          <w:sz w:val="28"/>
          <w:szCs w:val="28"/>
          <w:rtl/>
          <w:lang w:bidi="ar-DZ"/>
        </w:rPr>
        <w:t>- تفعيل دور شبكة الاتصال بين المركز الرئيس لكل بنك وبين باقي فروعه بما يحقق السرعة في تداول المعلومات الخاصة بالعملاء وإجراء التسويات اللازمة عليها، بالإضافة إلى الارتباط بالشبكات الالكترونية الخاصة بالبنوك والمؤسسات المالية الأخرى.</w:t>
      </w:r>
    </w:p>
    <w:p w:rsidR="002F633C" w:rsidRPr="00105ECE" w:rsidRDefault="007F590D" w:rsidP="00105ECE">
      <w:pPr>
        <w:bidi/>
        <w:spacing w:line="240" w:lineRule="auto"/>
        <w:ind w:left="-373"/>
        <w:jc w:val="both"/>
        <w:rPr>
          <w:rFonts w:ascii="Traditional Arabic" w:hAnsi="Traditional Arabic" w:cs="Traditional Arabic"/>
          <w:b/>
          <w:bCs/>
          <w:sz w:val="28"/>
          <w:szCs w:val="28"/>
          <w:rtl/>
          <w:lang w:bidi="ar-DZ"/>
        </w:rPr>
      </w:pPr>
      <w:r>
        <w:rPr>
          <w:rFonts w:ascii="Traditional Arabic" w:hAnsi="Traditional Arabic" w:cs="Traditional Arabic" w:hint="cs"/>
          <w:b/>
          <w:bCs/>
          <w:sz w:val="28"/>
          <w:szCs w:val="28"/>
          <w:rtl/>
          <w:lang w:bidi="ar-DZ"/>
        </w:rPr>
        <w:t xml:space="preserve">ثانيا: </w:t>
      </w:r>
      <w:r w:rsidR="00933B9E" w:rsidRPr="00105ECE">
        <w:rPr>
          <w:rFonts w:ascii="Traditional Arabic" w:hAnsi="Traditional Arabic" w:cs="Traditional Arabic"/>
          <w:b/>
          <w:bCs/>
          <w:sz w:val="28"/>
          <w:szCs w:val="28"/>
          <w:rtl/>
          <w:lang w:bidi="ar-DZ"/>
        </w:rPr>
        <w:t xml:space="preserve">متطلبات </w:t>
      </w:r>
      <w:r w:rsidR="002F633C" w:rsidRPr="00105ECE">
        <w:rPr>
          <w:rFonts w:ascii="Traditional Arabic" w:hAnsi="Traditional Arabic" w:cs="Traditional Arabic"/>
          <w:b/>
          <w:bCs/>
          <w:sz w:val="28"/>
          <w:szCs w:val="28"/>
          <w:rtl/>
          <w:lang w:bidi="ar-DZ"/>
        </w:rPr>
        <w:t>الإبداع</w:t>
      </w:r>
      <w:r w:rsidR="00933B9E" w:rsidRPr="00105ECE">
        <w:rPr>
          <w:rFonts w:ascii="Traditional Arabic" w:hAnsi="Traditional Arabic" w:cs="Traditional Arabic"/>
          <w:b/>
          <w:bCs/>
          <w:sz w:val="28"/>
          <w:szCs w:val="28"/>
          <w:rtl/>
          <w:lang w:bidi="ar-DZ"/>
        </w:rPr>
        <w:t xml:space="preserve"> والابتكار في النظام المصرفي الجزائري</w:t>
      </w:r>
      <w:r w:rsidR="002F633C" w:rsidRPr="00105ECE">
        <w:rPr>
          <w:rFonts w:ascii="Traditional Arabic" w:hAnsi="Traditional Arabic" w:cs="Traditional Arabic"/>
          <w:b/>
          <w:bCs/>
          <w:sz w:val="28"/>
          <w:szCs w:val="28"/>
          <w:rtl/>
          <w:lang w:bidi="ar-DZ"/>
        </w:rPr>
        <w:t xml:space="preserve">: </w:t>
      </w:r>
      <w:r w:rsidR="00933B9E" w:rsidRPr="00105ECE">
        <w:rPr>
          <w:rFonts w:ascii="Traditional Arabic" w:hAnsi="Traditional Arabic" w:cs="Traditional Arabic"/>
          <w:sz w:val="28"/>
          <w:szCs w:val="28"/>
          <w:rtl/>
          <w:lang w:bidi="ar-DZ"/>
        </w:rPr>
        <w:t>مواكبة أحدث التطورات التكنولوجية في العمل المصرفي</w:t>
      </w:r>
      <w:r w:rsidR="007E5D57">
        <w:rPr>
          <w:rStyle w:val="Appeldenotedefin"/>
          <w:rFonts w:ascii="Traditional Arabic" w:hAnsi="Traditional Arabic" w:cs="Traditional Arabic"/>
          <w:sz w:val="28"/>
          <w:szCs w:val="28"/>
          <w:rtl/>
          <w:lang w:bidi="ar-DZ"/>
        </w:rPr>
        <w:endnoteReference w:id="26"/>
      </w:r>
      <w:r w:rsidR="00933B9E" w:rsidRPr="00105ECE">
        <w:rPr>
          <w:rFonts w:ascii="Traditional Arabic" w:hAnsi="Traditional Arabic" w:cs="Traditional Arabic"/>
          <w:sz w:val="28"/>
          <w:szCs w:val="28"/>
          <w:rtl/>
          <w:lang w:bidi="ar-DZ"/>
        </w:rPr>
        <w:t>:</w:t>
      </w:r>
    </w:p>
    <w:p w:rsidR="00933B9E" w:rsidRPr="007F2F4C" w:rsidRDefault="00933B9E" w:rsidP="007F2F4C">
      <w:pPr>
        <w:pStyle w:val="Paragraphedeliste"/>
        <w:numPr>
          <w:ilvl w:val="0"/>
          <w:numId w:val="31"/>
        </w:numPr>
        <w:bidi/>
        <w:spacing w:line="240" w:lineRule="auto"/>
        <w:jc w:val="both"/>
        <w:rPr>
          <w:rFonts w:ascii="Traditional Arabic" w:hAnsi="Traditional Arabic" w:cs="Traditional Arabic"/>
          <w:b/>
          <w:bCs/>
          <w:sz w:val="28"/>
          <w:szCs w:val="28"/>
          <w:rtl/>
          <w:lang w:bidi="ar-DZ"/>
        </w:rPr>
      </w:pPr>
      <w:r w:rsidRPr="007F2F4C">
        <w:rPr>
          <w:rFonts w:ascii="Traditional Arabic" w:hAnsi="Traditional Arabic" w:cs="Traditional Arabic"/>
          <w:sz w:val="28"/>
          <w:szCs w:val="28"/>
          <w:rtl/>
          <w:lang w:bidi="ar-DZ"/>
        </w:rPr>
        <w:t>تنويع الخدمات المصرفية:</w:t>
      </w:r>
    </w:p>
    <w:p w:rsidR="00933B9E" w:rsidRPr="00105ECE" w:rsidRDefault="002F633C" w:rsidP="00105ECE">
      <w:pPr>
        <w:pStyle w:val="Retraitcorpsdetexte3"/>
        <w:ind w:left="-290" w:right="-120" w:hanging="203"/>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xml:space="preserve"> </w:t>
      </w:r>
      <w:r w:rsidR="007F2F4C">
        <w:rPr>
          <w:rFonts w:ascii="Traditional Arabic" w:hAnsi="Traditional Arabic" w:cs="Traditional Arabic" w:hint="cs"/>
          <w:sz w:val="28"/>
          <w:szCs w:val="28"/>
          <w:rtl/>
          <w:lang w:bidi="ar-DZ"/>
        </w:rPr>
        <w:t xml:space="preserve">2. </w:t>
      </w:r>
      <w:r w:rsidRPr="00105ECE">
        <w:rPr>
          <w:rFonts w:ascii="Traditional Arabic" w:hAnsi="Traditional Arabic" w:cs="Traditional Arabic"/>
          <w:sz w:val="28"/>
          <w:szCs w:val="28"/>
          <w:rtl/>
          <w:lang w:bidi="ar-DZ"/>
        </w:rPr>
        <w:t>الارتقاء</w:t>
      </w:r>
      <w:r w:rsidR="00933B9E" w:rsidRPr="00105ECE">
        <w:rPr>
          <w:rFonts w:ascii="Traditional Arabic" w:hAnsi="Traditional Arabic" w:cs="Traditional Arabic"/>
          <w:sz w:val="28"/>
          <w:szCs w:val="28"/>
          <w:rtl/>
          <w:lang w:bidi="ar-DZ"/>
        </w:rPr>
        <w:t xml:space="preserve"> بالعنصر البشرى:</w:t>
      </w:r>
      <w:r w:rsidR="00933B9E" w:rsidRPr="00105ECE">
        <w:rPr>
          <w:rFonts w:ascii="Traditional Arabic" w:hAnsi="Traditional Arabic" w:cs="Traditional Arabic"/>
          <w:sz w:val="28"/>
          <w:szCs w:val="28"/>
          <w:rtl/>
        </w:rPr>
        <w:t xml:space="preserve"> </w:t>
      </w:r>
      <w:r w:rsidR="00933B9E" w:rsidRPr="00105ECE">
        <w:rPr>
          <w:rFonts w:ascii="Traditional Arabic" w:hAnsi="Traditional Arabic" w:cs="Traditional Arabic"/>
          <w:sz w:val="28"/>
          <w:szCs w:val="28"/>
          <w:rtl/>
          <w:lang w:bidi="ar-DZ"/>
        </w:rPr>
        <w:t>يعد العنصر البشري من الركائز الأساسية للارتقاء بالأداء المصرفي، على اعتبار أن الكفاءة في الأداء هي الفيصل مابين المؤسسات. فمهما تنوعت مصادر الكفاءة يضل العامل البشري وراءها، ومن أجل مسايرة أحدث ما وصل إليه العلم في مجال التكنولوجيا المصرفية ينبغي تطوير إمكانيات العاملين وقدراتهم لاستيعاب التطورات في مجال الخدمات المصرفية بما يحقق تحسين مستوى تقديم الخدمة المصرفية وتحقيق أفضل استخدام للموارد البشرية في البنوك الجزائرية. ويتطلب الارتقاء بالعنصر البشري تبني العديد من الاستراتيجيات نذكر منها:</w:t>
      </w:r>
    </w:p>
    <w:p w:rsidR="00933B9E" w:rsidRPr="00105ECE" w:rsidRDefault="00933B9E" w:rsidP="00105ECE">
      <w:pPr>
        <w:pStyle w:val="Retraitcorpsdetexte3"/>
        <w:ind w:left="-290" w:right="-120" w:firstLine="240"/>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الاستعانة بالخبراء ومكاتب الاستشارة الدولية في تدريب الإطارات المصرفية على استخدام أحدث النظم البنكية،</w:t>
      </w:r>
    </w:p>
    <w:p w:rsidR="00933B9E" w:rsidRPr="00105ECE" w:rsidRDefault="00933B9E" w:rsidP="00105ECE">
      <w:pPr>
        <w:pStyle w:val="Retraitcorpsdetexte3"/>
        <w:ind w:left="-290" w:right="-120" w:firstLine="240"/>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وضع نموذج لتقييم أداء العنصر البشري من خلال عدة معايير تأخذ في اعتبارها أداء الوحدة ودوره في تحقيق هذه النتائج،</w:t>
      </w:r>
    </w:p>
    <w:p w:rsidR="00933B9E" w:rsidRPr="00105ECE" w:rsidRDefault="00933B9E" w:rsidP="00105ECE">
      <w:pPr>
        <w:pStyle w:val="Retraitcorpsdetexte3"/>
        <w:ind w:left="-290" w:right="-120" w:firstLine="240"/>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xml:space="preserve">- الرفع من مستوى كفاءة العاملين بإعطاء الأولوية في التوظيف لخريجي الجامعات. </w:t>
      </w:r>
    </w:p>
    <w:p w:rsidR="00933B9E" w:rsidRPr="00105ECE" w:rsidRDefault="007F2F4C" w:rsidP="007F2F4C">
      <w:pPr>
        <w:pStyle w:val="Retraitcorpsdetexte3"/>
        <w:ind w:left="-373" w:right="-120"/>
        <w:jc w:val="both"/>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 xml:space="preserve">3. </w:t>
      </w:r>
      <w:r w:rsidR="00933B9E" w:rsidRPr="00105ECE">
        <w:rPr>
          <w:rFonts w:ascii="Traditional Arabic" w:hAnsi="Traditional Arabic" w:cs="Traditional Arabic"/>
          <w:sz w:val="28"/>
          <w:szCs w:val="28"/>
          <w:rtl/>
          <w:lang w:bidi="ar-DZ"/>
        </w:rPr>
        <w:t>تطوير التسويق المصرفي: يعد تبني مفهوم التسويق الحديث أمرا في غاية الأهمية في ظل التحولات العميقة التي تشهدها الساحة المصرفية، ويبدو جليا أن التسويق المصرفي كعلم وفن لن يجد بدا من الولوج في عصر جديد تحيط به حتمية التغيير والاختلاف كإحاطة السوار بالمعصم</w:t>
      </w:r>
      <w:r>
        <w:rPr>
          <w:rFonts w:ascii="Traditional Arabic" w:hAnsi="Traditional Arabic" w:cs="Traditional Arabic" w:hint="cs"/>
          <w:sz w:val="28"/>
          <w:szCs w:val="28"/>
          <w:rtl/>
          <w:lang w:bidi="ar-DZ"/>
        </w:rPr>
        <w:t xml:space="preserve"> </w:t>
      </w:r>
      <w:r w:rsidR="00933B9E" w:rsidRPr="00105ECE">
        <w:rPr>
          <w:rFonts w:ascii="Traditional Arabic" w:hAnsi="Traditional Arabic" w:cs="Traditional Arabic"/>
          <w:sz w:val="28"/>
          <w:szCs w:val="28"/>
          <w:rtl/>
          <w:lang w:bidi="ar-DZ"/>
        </w:rPr>
        <w:t>، إذ لابد من التذكير أن التسويق الحديث يرتكز في الأساس على توجهات العملاء يتأثر بما يريدون وبما يدور في خواطرهم، ومن أهم وظائف التسويق الحديث التي ينبغي التركيز عليها نذكر:</w:t>
      </w:r>
    </w:p>
    <w:p w:rsidR="00933B9E" w:rsidRPr="00105ECE" w:rsidRDefault="00933B9E" w:rsidP="00105ECE">
      <w:pPr>
        <w:pStyle w:val="Retraitcorpsdetexte3"/>
        <w:ind w:left="-290" w:right="-120" w:firstLine="240"/>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xml:space="preserve"> - خلق أو صناعة العميل بالسعي نحو العميل المرتقب،</w:t>
      </w:r>
    </w:p>
    <w:p w:rsidR="00933B9E" w:rsidRPr="00105ECE" w:rsidRDefault="00933B9E" w:rsidP="00105ECE">
      <w:pPr>
        <w:pStyle w:val="Retraitcorpsdetexte3"/>
        <w:ind w:left="-290" w:right="-120" w:firstLine="240"/>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تصميم مزيج الخدمات المصرفية بما يحقق حاجات ورغبات العملاء ورضاهم،</w:t>
      </w:r>
    </w:p>
    <w:p w:rsidR="00933B9E" w:rsidRPr="00105ECE" w:rsidRDefault="00933B9E" w:rsidP="00105ECE">
      <w:pPr>
        <w:pStyle w:val="Retraitcorpsdetexte3"/>
        <w:ind w:left="-290" w:right="-120" w:firstLine="240"/>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lastRenderedPageBreak/>
        <w:t>- العمل على اكتشاف الفرص الاقتصادية ودراستها و تحديد والمشروعات الجيدة،</w:t>
      </w:r>
    </w:p>
    <w:p w:rsidR="00933B9E" w:rsidRPr="00105ECE" w:rsidRDefault="00933B9E" w:rsidP="00105ECE">
      <w:pPr>
        <w:pStyle w:val="Retraitcorpsdetexte3"/>
        <w:ind w:left="-373" w:right="-120"/>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تصميم مزيج الخدمات المصرفية بالشكل الذي يتلاءم وحاجات وقدرات العملاء المالية وذلك باستخدام الأساليب الحديثة سواء من حيث النوعية أو سبل تقديم الخدمة،</w:t>
      </w:r>
    </w:p>
    <w:p w:rsidR="00933B9E" w:rsidRPr="00105ECE" w:rsidRDefault="00933B9E" w:rsidP="00105ECE">
      <w:pPr>
        <w:pStyle w:val="Retraitcorpsdetexte3"/>
        <w:ind w:left="-290" w:right="-120" w:firstLine="37"/>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 متابعة ومراقبة السوق المصرفي والوقوف على انطباعات العملاء حول مزيج الخدمات المصرفية المقدمة لهم،</w:t>
      </w:r>
    </w:p>
    <w:p w:rsidR="00901CDD" w:rsidRDefault="00933B9E" w:rsidP="00105ECE">
      <w:pPr>
        <w:bidi/>
        <w:spacing w:line="240" w:lineRule="auto"/>
        <w:jc w:val="both"/>
        <w:rPr>
          <w:rFonts w:ascii="Traditional Arabic" w:hAnsi="Traditional Arabic" w:cs="Traditional Arabic"/>
          <w:sz w:val="28"/>
          <w:szCs w:val="28"/>
          <w:rtl/>
          <w:lang w:bidi="ar-DZ"/>
        </w:rPr>
      </w:pPr>
      <w:r w:rsidRPr="00105ECE">
        <w:rPr>
          <w:rFonts w:ascii="Traditional Arabic" w:hAnsi="Traditional Arabic" w:cs="Traditional Arabic"/>
          <w:sz w:val="28"/>
          <w:szCs w:val="28"/>
          <w:rtl/>
          <w:lang w:bidi="ar-DZ"/>
        </w:rPr>
        <w:t>-تدعيم وسائل الاتصال الشخصي وتكثيف وسائل الحوار المتبادل مع العملاء.</w:t>
      </w:r>
    </w:p>
    <w:p w:rsidR="00B94485" w:rsidRPr="00B94485" w:rsidRDefault="007E5D57" w:rsidP="00B94485">
      <w:pPr>
        <w:bidi/>
        <w:spacing w:line="240" w:lineRule="auto"/>
        <w:jc w:val="both"/>
        <w:rPr>
          <w:rFonts w:ascii="Traditional Arabic" w:hAnsi="Traditional Arabic" w:cs="Traditional Arabic"/>
          <w:b/>
          <w:bCs/>
          <w:sz w:val="28"/>
          <w:szCs w:val="28"/>
          <w:rtl/>
          <w:lang w:bidi="ar-DZ"/>
        </w:rPr>
      </w:pPr>
      <w:r w:rsidRPr="00B94485">
        <w:rPr>
          <w:rFonts w:ascii="Traditional Arabic" w:hAnsi="Traditional Arabic" w:cs="Traditional Arabic"/>
          <w:b/>
          <w:bCs/>
          <w:sz w:val="28"/>
          <w:szCs w:val="28"/>
          <w:rtl/>
          <w:lang w:bidi="ar-DZ"/>
        </w:rPr>
        <w:t xml:space="preserve"> الخاتمة</w:t>
      </w:r>
      <w:r w:rsidR="007A1709" w:rsidRPr="00B94485">
        <w:rPr>
          <w:rFonts w:ascii="Traditional Arabic" w:hAnsi="Traditional Arabic" w:cs="Traditional Arabic"/>
          <w:b/>
          <w:bCs/>
          <w:sz w:val="28"/>
          <w:szCs w:val="28"/>
          <w:rtl/>
          <w:lang w:bidi="ar-DZ"/>
        </w:rPr>
        <w:t xml:space="preserve"> </w:t>
      </w:r>
      <w:r w:rsidRPr="00B94485">
        <w:rPr>
          <w:rFonts w:ascii="Traditional Arabic" w:hAnsi="Traditional Arabic" w:cs="Traditional Arabic"/>
          <w:b/>
          <w:bCs/>
          <w:sz w:val="28"/>
          <w:szCs w:val="28"/>
          <w:rtl/>
          <w:lang w:bidi="ar-DZ"/>
        </w:rPr>
        <w:t>:</w:t>
      </w:r>
    </w:p>
    <w:p w:rsidR="00B94485" w:rsidRPr="00B94485" w:rsidRDefault="00B94485" w:rsidP="00B94485">
      <w:pPr>
        <w:bidi/>
        <w:spacing w:after="0" w:line="240" w:lineRule="auto"/>
        <w:jc w:val="both"/>
        <w:rPr>
          <w:rFonts w:ascii="Traditional Arabic" w:hAnsi="Traditional Arabic" w:cs="Traditional Arabic"/>
          <w:sz w:val="28"/>
          <w:szCs w:val="28"/>
          <w:rtl/>
        </w:rPr>
      </w:pPr>
      <w:r w:rsidRPr="00B94485">
        <w:rPr>
          <w:rFonts w:ascii="Traditional Arabic" w:hAnsi="Traditional Arabic" w:cs="Traditional Arabic"/>
          <w:sz w:val="28"/>
          <w:szCs w:val="28"/>
          <w:rtl/>
        </w:rPr>
        <w:t>يمكن حوصلة البحث في النتائج الآتيــــة :</w:t>
      </w:r>
    </w:p>
    <w:p w:rsidR="00B94485" w:rsidRPr="00B94485" w:rsidRDefault="00B94485" w:rsidP="00B94485">
      <w:pPr>
        <w:bidi/>
        <w:spacing w:after="0" w:line="240" w:lineRule="auto"/>
        <w:ind w:left="408" w:right="70" w:hanging="408"/>
        <w:jc w:val="both"/>
        <w:rPr>
          <w:rFonts w:ascii="Traditional Arabic" w:hAnsi="Traditional Arabic" w:cs="Traditional Arabic"/>
          <w:sz w:val="28"/>
          <w:szCs w:val="28"/>
          <w:rtl/>
        </w:rPr>
      </w:pPr>
      <w:r w:rsidRPr="00B94485">
        <w:rPr>
          <w:rFonts w:ascii="Traditional Arabic" w:hAnsi="Traditional Arabic" w:cs="Traditional Arabic"/>
          <w:sz w:val="28"/>
          <w:szCs w:val="28"/>
          <w:rtl/>
        </w:rPr>
        <w:t>1- اعتبار الإبداع كل شيء جديد يتصف بالحداثة الفعلية وبالخصائص العلمية والتكنولوجية ، وتطبيقاته تجلب معها آثار   إيجابية وناجحة في ميادين الاقتصاد والصناعة أو غيرها .</w:t>
      </w:r>
    </w:p>
    <w:p w:rsidR="00B94485" w:rsidRPr="00B94485" w:rsidRDefault="00B94485" w:rsidP="00B94485">
      <w:pPr>
        <w:bidi/>
        <w:spacing w:after="0" w:line="240" w:lineRule="auto"/>
        <w:ind w:left="408" w:hanging="408"/>
        <w:jc w:val="both"/>
        <w:rPr>
          <w:rFonts w:ascii="Traditional Arabic" w:hAnsi="Traditional Arabic" w:cs="Traditional Arabic"/>
          <w:sz w:val="28"/>
          <w:szCs w:val="28"/>
          <w:rtl/>
        </w:rPr>
      </w:pPr>
      <w:r w:rsidRPr="00B94485">
        <w:rPr>
          <w:rFonts w:ascii="Traditional Arabic" w:hAnsi="Traditional Arabic" w:cs="Traditional Arabic"/>
          <w:sz w:val="28"/>
          <w:szCs w:val="28"/>
          <w:rtl/>
        </w:rPr>
        <w:t>2- الإبداع ضرورة حتمية لمنظمات الأعمال في الوقت الراهن و في ضل التحولات الاقتصادية الراهنة ،و عليه لابد من تجسيد الإبداع و إدارته داخل منظمات الأعمال عبر تحديد الطاقات الإبداعية و محاولة تدريبها و توفير الظروف الملائمة و المناسبة لاستغلال الطاقات الإبداعية المتاحة.</w:t>
      </w:r>
    </w:p>
    <w:p w:rsidR="00B94485" w:rsidRPr="00B94485" w:rsidRDefault="00B94485" w:rsidP="00B94485">
      <w:pPr>
        <w:bidi/>
        <w:spacing w:after="0" w:line="240" w:lineRule="auto"/>
        <w:ind w:left="408" w:hanging="408"/>
        <w:jc w:val="both"/>
        <w:rPr>
          <w:rFonts w:ascii="Traditional Arabic" w:hAnsi="Traditional Arabic" w:cs="Traditional Arabic"/>
          <w:sz w:val="28"/>
          <w:szCs w:val="28"/>
          <w:rtl/>
        </w:rPr>
      </w:pPr>
      <w:r w:rsidRPr="00B94485">
        <w:rPr>
          <w:rFonts w:ascii="Traditional Arabic" w:hAnsi="Traditional Arabic" w:cs="Traditional Arabic"/>
          <w:sz w:val="28"/>
          <w:szCs w:val="28"/>
          <w:rtl/>
        </w:rPr>
        <w:t>3-</w:t>
      </w:r>
      <w:r w:rsidRPr="00B94485">
        <w:rPr>
          <w:rFonts w:ascii="Traditional Arabic" w:hAnsi="Traditional Arabic" w:cs="Traditional Arabic"/>
          <w:sz w:val="28"/>
          <w:szCs w:val="28"/>
          <w:rtl/>
          <w:lang w:bidi="ar-LB"/>
        </w:rPr>
        <w:t xml:space="preserve"> إن الاهتمام بالإبداع يمكن من تحقيق الأهداف الإستراتيجية بعيدة المدى والتي من أبرزها تحقيق مزايا تنافسية تتسم بالاستمرارية.</w:t>
      </w:r>
    </w:p>
    <w:p w:rsidR="00B94485" w:rsidRPr="00B94485" w:rsidRDefault="00B94485" w:rsidP="00B94485">
      <w:pPr>
        <w:bidi/>
        <w:spacing w:after="0" w:line="240" w:lineRule="auto"/>
        <w:ind w:left="408" w:hanging="408"/>
        <w:jc w:val="both"/>
        <w:rPr>
          <w:rFonts w:ascii="Traditional Arabic" w:hAnsi="Traditional Arabic" w:cs="Traditional Arabic"/>
          <w:sz w:val="28"/>
          <w:szCs w:val="28"/>
          <w:rtl/>
        </w:rPr>
      </w:pPr>
      <w:r w:rsidRPr="00B94485">
        <w:rPr>
          <w:rFonts w:ascii="Traditional Arabic" w:hAnsi="Traditional Arabic" w:cs="Traditional Arabic"/>
          <w:sz w:val="28"/>
          <w:szCs w:val="28"/>
          <w:rtl/>
        </w:rPr>
        <w:t xml:space="preserve">4- إن نشاط الإبداع هو من عناصر المنافسة الأساسية في عالم اليوم لان الاقتصاد العالمي هو اقتصاد معرفة و لم تعد عناصر المنافسة التقليدية مثل الجودة ، تخفيض الأسعار و الإنتاجية العالية كافية لاختراق الأسواق أو الاحتفاظ بالحصة السوقية.وعلى هذا الأساس لابد من الاهتمام بالإبداع ورصد أموال كافية مع دعم نشاطات البحث و التطوير. </w:t>
      </w:r>
    </w:p>
    <w:p w:rsidR="00B94485" w:rsidRDefault="00B94485" w:rsidP="00B94485">
      <w:pPr>
        <w:bidi/>
        <w:spacing w:after="0" w:line="240" w:lineRule="auto"/>
        <w:ind w:left="250" w:hanging="180"/>
        <w:jc w:val="both"/>
        <w:rPr>
          <w:rFonts w:ascii="Traditional Arabic" w:hAnsi="Traditional Arabic" w:cs="Traditional Arabic"/>
          <w:sz w:val="28"/>
          <w:szCs w:val="28"/>
          <w:rtl/>
        </w:rPr>
      </w:pPr>
      <w:r w:rsidRPr="00B94485">
        <w:rPr>
          <w:rFonts w:ascii="Traditional Arabic" w:hAnsi="Traditional Arabic" w:cs="Traditional Arabic"/>
          <w:sz w:val="28"/>
          <w:szCs w:val="28"/>
          <w:rtl/>
        </w:rPr>
        <w:t>5- وظيفة البحث والتطوير تنظم مجهودات الإبداع والابتكار ، ونشاطاتها تقوم على الالتزام بمتطلبات السوق كأساس في تحديد توجهات التطوير المستهدفة في منتجات المنظمة ، واستغلال نتائج البحوث السابقة المتاحة  وتكيف لمنتجات وأساليب إنتاج متاحة فعلا ، وفق متطلبات السوق وإمكانيات المنظمة ، وجوهرها يهدف إلى تحقيق ميزات في الإنتاج تسهم في التفوق والمنافسة في الأسواق .</w:t>
      </w:r>
    </w:p>
    <w:p w:rsidR="00B94485" w:rsidRPr="0042256C" w:rsidRDefault="0042256C" w:rsidP="0042256C">
      <w:pPr>
        <w:bidi/>
        <w:spacing w:line="240" w:lineRule="auto"/>
        <w:jc w:val="both"/>
        <w:rPr>
          <w:rFonts w:ascii="Traditional Arabic" w:hAnsi="Traditional Arabic" w:cs="Traditional Arabic"/>
          <w:b/>
          <w:bCs/>
          <w:sz w:val="28"/>
          <w:szCs w:val="28"/>
          <w:rtl/>
          <w:lang w:bidi="ar-DZ"/>
        </w:rPr>
      </w:pPr>
      <w:r>
        <w:rPr>
          <w:rFonts w:cs="Traditional Arabic" w:hint="cs"/>
          <w:sz w:val="32"/>
          <w:szCs w:val="32"/>
          <w:rtl/>
          <w:lang w:bidi="ar-DZ"/>
        </w:rPr>
        <w:t>أما بالنسبة للنظام المصرفي فأهم ما ميزه في عصر العولمة المالية هو تفاقم دور التكنولوجيا المصرفية</w:t>
      </w:r>
      <w:r>
        <w:rPr>
          <w:rFonts w:cs="Traditional Arabic" w:hint="cs"/>
          <w:b/>
          <w:bCs/>
          <w:sz w:val="32"/>
          <w:szCs w:val="32"/>
          <w:rtl/>
          <w:lang w:bidi="ar-DZ"/>
        </w:rPr>
        <w:t xml:space="preserve"> </w:t>
      </w:r>
      <w:r>
        <w:rPr>
          <w:rFonts w:cs="Traditional Arabic" w:hint="cs"/>
          <w:sz w:val="32"/>
          <w:szCs w:val="32"/>
          <w:rtl/>
          <w:lang w:bidi="ar-DZ"/>
        </w:rPr>
        <w:t>والسعي الحثيث نحو تحقيق الاستفادة القصوى من فوائد تكنولوجيا الاتصال والمعلومات من أجل ترقية وتطوير وسائل تقديم الخدمة المصرفية بما يتوافق والإيقاع المتسارع للصناعة المصرفية في القرن الواحد والعشرين.لكن وبالرغم  من هذه المجهودات المبذولة إلا أن الفجوة التكنولوجي</w:t>
      </w:r>
      <w:r>
        <w:rPr>
          <w:rFonts w:cs="Traditional Arabic" w:hint="eastAsia"/>
          <w:sz w:val="32"/>
          <w:szCs w:val="32"/>
          <w:rtl/>
          <w:lang w:bidi="ar-DZ"/>
        </w:rPr>
        <w:t>ة</w:t>
      </w:r>
      <w:r>
        <w:rPr>
          <w:rFonts w:cs="Traditional Arabic" w:hint="cs"/>
          <w:sz w:val="32"/>
          <w:szCs w:val="32"/>
          <w:rtl/>
          <w:lang w:bidi="ar-DZ"/>
        </w:rPr>
        <w:t xml:space="preserve"> بين البنوك الجزائرية ونظرائها من البنوك العربية والغربية  لا تزال كبيرة نظرا للعديد من المعوقات  التي شكلت حجر عثرة دون تحقيق القفزة المأمولة .</w:t>
      </w:r>
      <w:r>
        <w:rPr>
          <w:rFonts w:ascii="Traditional Arabic" w:hAnsi="Traditional Arabic" w:cs="Traditional Arabic"/>
          <w:sz w:val="28"/>
          <w:szCs w:val="28"/>
          <w:rtl/>
        </w:rPr>
        <w:t xml:space="preserve">و بناءا على ما سبق </w:t>
      </w:r>
      <w:r w:rsidR="00B94485" w:rsidRPr="00B94485">
        <w:rPr>
          <w:rFonts w:ascii="Traditional Arabic" w:hAnsi="Traditional Arabic" w:cs="Traditional Arabic"/>
          <w:sz w:val="28"/>
          <w:szCs w:val="28"/>
          <w:rtl/>
        </w:rPr>
        <w:t xml:space="preserve"> يمكن تقديم التوصيات الآتية:</w:t>
      </w:r>
    </w:p>
    <w:p w:rsidR="00B94485" w:rsidRPr="00B94485" w:rsidRDefault="00B94485" w:rsidP="00B94485">
      <w:pPr>
        <w:numPr>
          <w:ilvl w:val="0"/>
          <w:numId w:val="33"/>
        </w:numPr>
        <w:tabs>
          <w:tab w:val="right" w:pos="430"/>
        </w:tabs>
        <w:autoSpaceDE w:val="0"/>
        <w:autoSpaceDN w:val="0"/>
        <w:bidi/>
        <w:adjustRightInd w:val="0"/>
        <w:spacing w:after="0" w:line="240" w:lineRule="auto"/>
        <w:ind w:left="250" w:hanging="180"/>
        <w:jc w:val="both"/>
        <w:rPr>
          <w:rFonts w:ascii="Traditional Arabic" w:hAnsi="Traditional Arabic" w:cs="Traditional Arabic"/>
          <w:sz w:val="28"/>
          <w:szCs w:val="28"/>
          <w:rtl/>
        </w:rPr>
      </w:pPr>
      <w:r w:rsidRPr="00B94485">
        <w:rPr>
          <w:rFonts w:ascii="Traditional Arabic" w:hAnsi="Traditional Arabic" w:cs="Traditional Arabic"/>
          <w:sz w:val="28"/>
          <w:szCs w:val="28"/>
          <w:rtl/>
        </w:rPr>
        <w:t xml:space="preserve">أن تعطي </w:t>
      </w:r>
      <w:r>
        <w:rPr>
          <w:rFonts w:ascii="Traditional Arabic" w:hAnsi="Traditional Arabic" w:cs="Traditional Arabic" w:hint="cs"/>
          <w:sz w:val="28"/>
          <w:szCs w:val="28"/>
          <w:rtl/>
        </w:rPr>
        <w:t>المنظومة</w:t>
      </w:r>
      <w:r w:rsidRPr="00B94485">
        <w:rPr>
          <w:rFonts w:ascii="Traditional Arabic" w:hAnsi="Traditional Arabic" w:cs="Traditional Arabic"/>
          <w:sz w:val="28"/>
          <w:szCs w:val="28"/>
          <w:rtl/>
        </w:rPr>
        <w:t xml:space="preserve"> أولوية للإبداع ، فالمنافسة في بيئة منظمات الأعمال تقتضي ذلك ،لان الاقتصاد العالمي هو اقتصاد المعرفة ،وان تمارس هذه المنظمات نشاطات البحث و التطوير و تدعمها ماديا و معنويا وان يكون عملها منظما و مشاريعها محددة بدقة و تخصص لها الموارد الكافية.</w:t>
      </w:r>
    </w:p>
    <w:p w:rsidR="00B94485" w:rsidRPr="00B94485" w:rsidRDefault="00B94485" w:rsidP="00B94485">
      <w:pPr>
        <w:numPr>
          <w:ilvl w:val="0"/>
          <w:numId w:val="33"/>
        </w:numPr>
        <w:tabs>
          <w:tab w:val="right" w:pos="430"/>
        </w:tabs>
        <w:autoSpaceDE w:val="0"/>
        <w:autoSpaceDN w:val="0"/>
        <w:bidi/>
        <w:adjustRightInd w:val="0"/>
        <w:spacing w:after="0" w:line="240" w:lineRule="auto"/>
        <w:ind w:left="250" w:hanging="252"/>
        <w:jc w:val="both"/>
        <w:rPr>
          <w:rFonts w:ascii="Traditional Arabic" w:hAnsi="Traditional Arabic" w:cs="Traditional Arabic"/>
          <w:sz w:val="28"/>
          <w:szCs w:val="28"/>
        </w:rPr>
      </w:pPr>
      <w:r w:rsidRPr="00B94485">
        <w:rPr>
          <w:rFonts w:ascii="Traditional Arabic" w:hAnsi="Traditional Arabic" w:cs="Traditional Arabic"/>
          <w:sz w:val="28"/>
          <w:szCs w:val="28"/>
          <w:rtl/>
        </w:rPr>
        <w:t>ضرورة تعزيز التعاون مع الجهات الأكاديمية عبر برامج بحوث مشتركة و تسهيل استخدام التجهيزات المتاحة على مستوى المنظمات والمختبرات الجامعية ،علما أن هذا التعاون سيعود بالمنفعة على الطرفين ،بحيث تستفيد منظمات الأعمال من النتائج المتوصل إليها في شكل منتجات جديدة وحلول لمشاكل نظم الإنتاج و التسيير من جهة وجهة أخرى تستفيد الجامعة من الجانب التطبيقي.</w:t>
      </w:r>
    </w:p>
    <w:p w:rsidR="00B94485" w:rsidRPr="00B94485" w:rsidRDefault="00B94485" w:rsidP="00B94485">
      <w:pPr>
        <w:numPr>
          <w:ilvl w:val="0"/>
          <w:numId w:val="33"/>
        </w:numPr>
        <w:tabs>
          <w:tab w:val="right" w:pos="430"/>
        </w:tabs>
        <w:autoSpaceDE w:val="0"/>
        <w:autoSpaceDN w:val="0"/>
        <w:bidi/>
        <w:adjustRightInd w:val="0"/>
        <w:spacing w:after="0" w:line="240" w:lineRule="auto"/>
        <w:ind w:left="250" w:hanging="252"/>
        <w:jc w:val="both"/>
        <w:rPr>
          <w:rFonts w:ascii="Traditional Arabic" w:hAnsi="Traditional Arabic" w:cs="Traditional Arabic"/>
          <w:sz w:val="28"/>
          <w:szCs w:val="28"/>
        </w:rPr>
      </w:pPr>
      <w:r w:rsidRPr="00B94485">
        <w:rPr>
          <w:rFonts w:ascii="Traditional Arabic" w:hAnsi="Traditional Arabic" w:cs="Traditional Arabic"/>
          <w:sz w:val="28"/>
          <w:szCs w:val="28"/>
          <w:rtl/>
        </w:rPr>
        <w:lastRenderedPageBreak/>
        <w:t>ضرورة اتصال منظمات الأعمال بهياكل التعليم العالي ومراكز البحث التطبيقي وتوثيق الصلات بينهما قصد استفادة وسد النقص في القدرات والإمكانيات ، باعتبار هذه المراكز مصادر هامة للاستقطاب الأفكار والإبداعات التكنولوجية .</w:t>
      </w:r>
    </w:p>
    <w:p w:rsidR="00B94485" w:rsidRPr="00B94485" w:rsidRDefault="00B94485" w:rsidP="00B94485">
      <w:pPr>
        <w:numPr>
          <w:ilvl w:val="0"/>
          <w:numId w:val="33"/>
        </w:numPr>
        <w:tabs>
          <w:tab w:val="right" w:pos="423"/>
        </w:tabs>
        <w:autoSpaceDE w:val="0"/>
        <w:autoSpaceDN w:val="0"/>
        <w:bidi/>
        <w:adjustRightInd w:val="0"/>
        <w:spacing w:after="0" w:line="240" w:lineRule="auto"/>
        <w:ind w:left="-2" w:firstLine="0"/>
        <w:jc w:val="both"/>
        <w:rPr>
          <w:rFonts w:ascii="Traditional Arabic" w:hAnsi="Traditional Arabic" w:cs="Traditional Arabic"/>
          <w:sz w:val="28"/>
          <w:szCs w:val="28"/>
          <w:rtl/>
        </w:rPr>
      </w:pPr>
      <w:r w:rsidRPr="00B94485">
        <w:rPr>
          <w:rFonts w:ascii="Traditional Arabic" w:hAnsi="Traditional Arabic" w:cs="Traditional Arabic"/>
          <w:sz w:val="28"/>
          <w:szCs w:val="28"/>
          <w:rtl/>
        </w:rPr>
        <w:t xml:space="preserve"> ضرورة استغلال الطاقات البشرية وقدراتهم الإبداعية وتشجيهم على المبادرة والابتكار والتطوير.</w:t>
      </w:r>
    </w:p>
    <w:p w:rsidR="00B94485" w:rsidRPr="00B94485" w:rsidRDefault="00B94485" w:rsidP="00B94485">
      <w:pPr>
        <w:bidi/>
        <w:spacing w:line="240" w:lineRule="auto"/>
        <w:jc w:val="both"/>
        <w:rPr>
          <w:rFonts w:ascii="Traditional Arabic" w:hAnsi="Traditional Arabic" w:cs="Traditional Arabic"/>
          <w:b/>
          <w:bCs/>
          <w:sz w:val="28"/>
          <w:szCs w:val="28"/>
          <w:lang w:bidi="ar-DZ"/>
        </w:rPr>
      </w:pPr>
      <w:r>
        <w:rPr>
          <w:rFonts w:cs="Traditional Arabic" w:hint="cs"/>
          <w:sz w:val="32"/>
          <w:szCs w:val="32"/>
          <w:rtl/>
          <w:lang w:bidi="ar-DZ"/>
        </w:rPr>
        <w:t>لعل أهم ما يمي</w:t>
      </w:r>
      <w:r>
        <w:rPr>
          <w:rFonts w:cs="Traditional Arabic" w:hint="eastAsia"/>
          <w:sz w:val="32"/>
          <w:szCs w:val="32"/>
          <w:rtl/>
          <w:lang w:bidi="ar-DZ"/>
        </w:rPr>
        <w:t>ز</w:t>
      </w:r>
      <w:r>
        <w:rPr>
          <w:rFonts w:cs="Traditional Arabic" w:hint="cs"/>
          <w:sz w:val="32"/>
          <w:szCs w:val="32"/>
          <w:rtl/>
          <w:lang w:bidi="ar-DZ"/>
        </w:rPr>
        <w:t xml:space="preserve"> العمل المصرفي في عصر العولمة المالية هو تفاقم دور التكنولوجيا المصرفية</w:t>
      </w:r>
      <w:r>
        <w:rPr>
          <w:rFonts w:cs="Traditional Arabic" w:hint="cs"/>
          <w:b/>
          <w:bCs/>
          <w:sz w:val="32"/>
          <w:szCs w:val="32"/>
          <w:rtl/>
          <w:lang w:bidi="ar-DZ"/>
        </w:rPr>
        <w:t xml:space="preserve"> </w:t>
      </w:r>
      <w:r>
        <w:rPr>
          <w:rFonts w:cs="Traditional Arabic" w:hint="cs"/>
          <w:sz w:val="32"/>
          <w:szCs w:val="32"/>
          <w:rtl/>
          <w:lang w:bidi="ar-DZ"/>
        </w:rPr>
        <w:t>والسعي الحثيث نحو تحقيق الاستفادة القصوى من فوائد تكنولوجيا الاتصال والمعلومات من أجل ترقية وتطوير وسائل تقديم الخدمة المصرفية بما يتوافق والإيقاع المتسارع للصناعة المصرفية في القرن الواحد والعشرين. وبالرغم  من هذه المجهودات المبذولة إلا أن الفجوة التكنولوجي</w:t>
      </w:r>
      <w:r>
        <w:rPr>
          <w:rFonts w:cs="Traditional Arabic" w:hint="eastAsia"/>
          <w:sz w:val="32"/>
          <w:szCs w:val="32"/>
          <w:rtl/>
          <w:lang w:bidi="ar-DZ"/>
        </w:rPr>
        <w:t>ة</w:t>
      </w:r>
      <w:r>
        <w:rPr>
          <w:rFonts w:cs="Traditional Arabic" w:hint="cs"/>
          <w:sz w:val="32"/>
          <w:szCs w:val="32"/>
          <w:rtl/>
          <w:lang w:bidi="ar-DZ"/>
        </w:rPr>
        <w:t xml:space="preserve"> بين البنوك الجزائرية ونظرائها من البنوك العربية والغربية  لا تزال كبيرة نظرا للعديد من المعوقات  التي شكلت حجر عثرة دون تحقيق القفزة المأمولة  لعل من أهمها :</w:t>
      </w:r>
    </w:p>
    <w:p w:rsidR="007A1709" w:rsidRPr="007A1709" w:rsidRDefault="007A1709" w:rsidP="007A1709">
      <w:pPr>
        <w:bidi/>
        <w:spacing w:line="240" w:lineRule="auto"/>
        <w:jc w:val="both"/>
        <w:rPr>
          <w:rFonts w:ascii="Traditional Arabic" w:hAnsi="Traditional Arabic" w:cs="Traditional Arabic"/>
          <w:b/>
          <w:bCs/>
          <w:sz w:val="28"/>
          <w:szCs w:val="28"/>
          <w:rtl/>
          <w:lang w:bidi="ar-DZ"/>
        </w:rPr>
      </w:pPr>
    </w:p>
    <w:p w:rsidR="007E5D57" w:rsidRDefault="007E5D57" w:rsidP="007E5D57">
      <w:pPr>
        <w:bidi/>
        <w:spacing w:line="240" w:lineRule="auto"/>
        <w:jc w:val="both"/>
        <w:rPr>
          <w:rFonts w:ascii="Traditional Arabic" w:hAnsi="Traditional Arabic" w:cs="Traditional Arabic"/>
          <w:sz w:val="28"/>
          <w:szCs w:val="28"/>
          <w:rtl/>
          <w:lang w:bidi="ar-DZ"/>
        </w:rPr>
      </w:pPr>
    </w:p>
    <w:p w:rsidR="007E5D57" w:rsidRDefault="007E5D57" w:rsidP="007E5D57">
      <w:pPr>
        <w:bidi/>
        <w:spacing w:line="240" w:lineRule="auto"/>
        <w:jc w:val="both"/>
        <w:rPr>
          <w:rFonts w:ascii="Traditional Arabic" w:hAnsi="Traditional Arabic" w:cs="Traditional Arabic"/>
          <w:sz w:val="28"/>
          <w:szCs w:val="28"/>
          <w:rtl/>
          <w:lang w:bidi="ar-DZ"/>
        </w:rPr>
      </w:pPr>
    </w:p>
    <w:p w:rsidR="007E5D57" w:rsidRDefault="007E5D57" w:rsidP="007E5D57">
      <w:pPr>
        <w:bidi/>
        <w:spacing w:line="240" w:lineRule="auto"/>
        <w:jc w:val="both"/>
        <w:rPr>
          <w:rFonts w:ascii="Traditional Arabic" w:hAnsi="Traditional Arabic" w:cs="Traditional Arabic"/>
          <w:sz w:val="28"/>
          <w:szCs w:val="28"/>
          <w:rtl/>
          <w:lang w:bidi="ar-DZ"/>
        </w:rPr>
      </w:pPr>
    </w:p>
    <w:p w:rsidR="007E5D57" w:rsidRDefault="007E5D57" w:rsidP="007E5D57">
      <w:pPr>
        <w:bidi/>
        <w:spacing w:line="240" w:lineRule="auto"/>
        <w:jc w:val="both"/>
        <w:rPr>
          <w:rFonts w:ascii="Traditional Arabic" w:hAnsi="Traditional Arabic" w:cs="Traditional Arabic"/>
          <w:sz w:val="28"/>
          <w:szCs w:val="28"/>
          <w:rtl/>
          <w:lang w:bidi="ar-DZ"/>
        </w:rPr>
      </w:pPr>
    </w:p>
    <w:p w:rsidR="007E5D57" w:rsidRDefault="007E5D57" w:rsidP="007E5D57">
      <w:pPr>
        <w:bidi/>
        <w:spacing w:line="240" w:lineRule="auto"/>
        <w:jc w:val="both"/>
        <w:rPr>
          <w:rFonts w:ascii="Traditional Arabic" w:hAnsi="Traditional Arabic" w:cs="Traditional Arabic"/>
          <w:sz w:val="28"/>
          <w:szCs w:val="28"/>
          <w:rtl/>
          <w:lang w:bidi="ar-DZ"/>
        </w:rPr>
      </w:pPr>
    </w:p>
    <w:p w:rsidR="007E5D57" w:rsidRDefault="007E5D57" w:rsidP="007E5D57">
      <w:pPr>
        <w:bidi/>
        <w:spacing w:line="240" w:lineRule="auto"/>
        <w:jc w:val="both"/>
        <w:rPr>
          <w:rFonts w:ascii="Traditional Arabic" w:hAnsi="Traditional Arabic" w:cs="Traditional Arabic"/>
          <w:sz w:val="28"/>
          <w:szCs w:val="28"/>
          <w:rtl/>
          <w:lang w:bidi="ar-DZ"/>
        </w:rPr>
      </w:pPr>
    </w:p>
    <w:p w:rsidR="007E5D57" w:rsidRDefault="007E5D57" w:rsidP="007E5D57">
      <w:pPr>
        <w:bidi/>
        <w:spacing w:line="240" w:lineRule="auto"/>
        <w:jc w:val="both"/>
        <w:rPr>
          <w:rFonts w:ascii="Traditional Arabic" w:hAnsi="Traditional Arabic" w:cs="Traditional Arabic"/>
          <w:sz w:val="28"/>
          <w:szCs w:val="28"/>
          <w:rtl/>
          <w:lang w:bidi="ar-DZ"/>
        </w:rPr>
      </w:pPr>
    </w:p>
    <w:p w:rsidR="007E5D57" w:rsidRDefault="007E5D57" w:rsidP="007E5D57">
      <w:pPr>
        <w:bidi/>
        <w:spacing w:line="240" w:lineRule="auto"/>
        <w:jc w:val="both"/>
        <w:rPr>
          <w:rFonts w:ascii="Traditional Arabic" w:hAnsi="Traditional Arabic" w:cs="Traditional Arabic"/>
          <w:sz w:val="28"/>
          <w:szCs w:val="28"/>
          <w:rtl/>
          <w:lang w:bidi="ar-DZ"/>
        </w:rPr>
      </w:pPr>
    </w:p>
    <w:p w:rsidR="007E5D57" w:rsidRPr="00105ECE" w:rsidRDefault="007E5D57" w:rsidP="007E5D57">
      <w:pPr>
        <w:bidi/>
        <w:spacing w:line="240" w:lineRule="auto"/>
        <w:jc w:val="both"/>
        <w:rPr>
          <w:rFonts w:ascii="Traditional Arabic" w:hAnsi="Traditional Arabic" w:cs="Traditional Arabic"/>
          <w:color w:val="000000"/>
          <w:sz w:val="28"/>
          <w:szCs w:val="28"/>
          <w:lang w:bidi="ar-DZ"/>
        </w:rPr>
      </w:pPr>
    </w:p>
    <w:p w:rsidR="00CD6CA9" w:rsidRDefault="00CD6CA9" w:rsidP="00105ECE">
      <w:pPr>
        <w:bidi/>
        <w:spacing w:line="240" w:lineRule="auto"/>
        <w:ind w:firstLine="708"/>
        <w:jc w:val="both"/>
        <w:rPr>
          <w:rFonts w:ascii="Traditional Arabic" w:hAnsi="Traditional Arabic" w:cs="Traditional Arabic"/>
          <w:sz w:val="28"/>
          <w:szCs w:val="28"/>
          <w:rtl/>
        </w:rPr>
      </w:pPr>
    </w:p>
    <w:p w:rsidR="0042256C" w:rsidRDefault="0042256C" w:rsidP="0042256C">
      <w:pPr>
        <w:bidi/>
        <w:spacing w:line="240" w:lineRule="auto"/>
        <w:ind w:firstLine="708"/>
        <w:jc w:val="both"/>
        <w:rPr>
          <w:rFonts w:ascii="Traditional Arabic" w:hAnsi="Traditional Arabic" w:cs="Traditional Arabic"/>
          <w:sz w:val="28"/>
          <w:szCs w:val="28"/>
          <w:rtl/>
        </w:rPr>
      </w:pPr>
    </w:p>
    <w:p w:rsidR="0042256C" w:rsidRDefault="0042256C" w:rsidP="0042256C">
      <w:pPr>
        <w:bidi/>
        <w:spacing w:line="240" w:lineRule="auto"/>
        <w:ind w:firstLine="708"/>
        <w:jc w:val="both"/>
        <w:rPr>
          <w:rFonts w:ascii="Traditional Arabic" w:hAnsi="Traditional Arabic" w:cs="Traditional Arabic"/>
          <w:sz w:val="28"/>
          <w:szCs w:val="28"/>
          <w:rtl/>
        </w:rPr>
      </w:pPr>
    </w:p>
    <w:p w:rsidR="0042256C" w:rsidRDefault="0042256C" w:rsidP="0042256C">
      <w:pPr>
        <w:bidi/>
        <w:spacing w:line="240" w:lineRule="auto"/>
        <w:ind w:firstLine="708"/>
        <w:jc w:val="both"/>
        <w:rPr>
          <w:rFonts w:ascii="Traditional Arabic" w:hAnsi="Traditional Arabic" w:cs="Traditional Arabic"/>
          <w:sz w:val="28"/>
          <w:szCs w:val="28"/>
          <w:rtl/>
        </w:rPr>
      </w:pPr>
    </w:p>
    <w:p w:rsidR="0042256C" w:rsidRDefault="0042256C" w:rsidP="0042256C">
      <w:pPr>
        <w:bidi/>
        <w:spacing w:line="240" w:lineRule="auto"/>
        <w:ind w:firstLine="708"/>
        <w:jc w:val="both"/>
        <w:rPr>
          <w:rFonts w:ascii="Traditional Arabic" w:hAnsi="Traditional Arabic" w:cs="Traditional Arabic"/>
          <w:sz w:val="28"/>
          <w:szCs w:val="28"/>
          <w:rtl/>
        </w:rPr>
      </w:pPr>
    </w:p>
    <w:p w:rsidR="007E5D57" w:rsidRDefault="007E5D57" w:rsidP="007E5D57">
      <w:pPr>
        <w:bidi/>
        <w:spacing w:line="240" w:lineRule="auto"/>
        <w:ind w:firstLine="708"/>
        <w:jc w:val="both"/>
        <w:rPr>
          <w:rFonts w:ascii="Traditional Arabic" w:hAnsi="Traditional Arabic" w:cs="Traditional Arabic"/>
          <w:sz w:val="28"/>
          <w:szCs w:val="28"/>
          <w:rtl/>
        </w:rPr>
      </w:pPr>
    </w:p>
    <w:p w:rsidR="007E5D57" w:rsidRDefault="007E5D57" w:rsidP="007E5D57">
      <w:pPr>
        <w:bidi/>
        <w:spacing w:line="240" w:lineRule="auto"/>
        <w:ind w:firstLine="708"/>
        <w:jc w:val="both"/>
        <w:rPr>
          <w:rFonts w:ascii="Traditional Arabic" w:hAnsi="Traditional Arabic" w:cs="Traditional Arabic"/>
          <w:sz w:val="28"/>
          <w:szCs w:val="28"/>
          <w:rtl/>
        </w:rPr>
      </w:pPr>
    </w:p>
    <w:p w:rsidR="0042256C" w:rsidRPr="0042256C" w:rsidRDefault="0042256C" w:rsidP="0042256C">
      <w:pPr>
        <w:bidi/>
        <w:spacing w:line="240" w:lineRule="auto"/>
        <w:ind w:firstLine="708"/>
        <w:jc w:val="both"/>
        <w:rPr>
          <w:rFonts w:ascii="Traditional Arabic" w:hAnsi="Traditional Arabic" w:cs="Traditional Arabic"/>
          <w:b/>
          <w:bCs/>
          <w:sz w:val="28"/>
          <w:szCs w:val="28"/>
          <w:rtl/>
        </w:rPr>
      </w:pPr>
    </w:p>
    <w:p w:rsidR="0042256C" w:rsidRPr="0042256C" w:rsidRDefault="0042256C" w:rsidP="0042256C">
      <w:pPr>
        <w:bidi/>
        <w:spacing w:line="240" w:lineRule="auto"/>
        <w:ind w:firstLine="708"/>
        <w:jc w:val="both"/>
        <w:rPr>
          <w:rFonts w:ascii="Traditional Arabic" w:hAnsi="Traditional Arabic" w:cs="Traditional Arabic"/>
          <w:b/>
          <w:bCs/>
          <w:sz w:val="28"/>
          <w:szCs w:val="28"/>
        </w:rPr>
      </w:pPr>
      <w:r w:rsidRPr="0042256C">
        <w:rPr>
          <w:rFonts w:ascii="Traditional Arabic" w:hAnsi="Traditional Arabic" w:cs="Traditional Arabic" w:hint="cs"/>
          <w:b/>
          <w:bCs/>
          <w:sz w:val="28"/>
          <w:szCs w:val="28"/>
          <w:rtl/>
        </w:rPr>
        <w:t>قائمة المراجع والهوامش:</w:t>
      </w:r>
    </w:p>
    <w:sectPr w:rsidR="0042256C" w:rsidRPr="0042256C" w:rsidSect="00D50E48">
      <w:endnotePr>
        <w:numFmt w:val="decimal"/>
      </w:end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CAE" w:rsidRDefault="00E15CAE" w:rsidP="00BD0AAB">
      <w:pPr>
        <w:spacing w:after="0" w:line="240" w:lineRule="auto"/>
      </w:pPr>
      <w:r>
        <w:separator/>
      </w:r>
    </w:p>
  </w:endnote>
  <w:endnote w:type="continuationSeparator" w:id="1">
    <w:p w:rsidR="00E15CAE" w:rsidRDefault="00E15CAE" w:rsidP="00BD0AAB">
      <w:pPr>
        <w:spacing w:after="0" w:line="240" w:lineRule="auto"/>
      </w:pPr>
      <w:r>
        <w:continuationSeparator/>
      </w:r>
    </w:p>
  </w:endnote>
  <w:endnote w:id="2">
    <w:p w:rsidR="00E60880" w:rsidRPr="007E5D57" w:rsidRDefault="00E60880" w:rsidP="007E5D57">
      <w:pPr>
        <w:pStyle w:val="Notedebasdepage"/>
        <w:bidi/>
        <w:jc w:val="both"/>
        <w:rPr>
          <w:rFonts w:asciiTheme="majorBidi" w:hAnsiTheme="majorBidi" w:cstheme="majorBidi"/>
          <w:sz w:val="24"/>
          <w:szCs w:val="24"/>
          <w:rtl/>
          <w:lang w:bidi="ar-DZ"/>
        </w:rPr>
      </w:pPr>
      <w:r>
        <w:t xml:space="preserve">  </w:t>
      </w:r>
      <w:r>
        <w:rPr>
          <w:rStyle w:val="Appeldenotedefin"/>
        </w:rPr>
        <w:endnoteRef/>
      </w:r>
      <w:r w:rsidRPr="007E5D57">
        <w:rPr>
          <w:rFonts w:asciiTheme="majorBidi" w:hAnsiTheme="majorBidi" w:cstheme="majorBidi"/>
          <w:sz w:val="24"/>
          <w:szCs w:val="24"/>
          <w:rtl/>
          <w:lang w:bidi="ar-DZ"/>
        </w:rPr>
        <w:t>محمد الحراحشة و آخرون، أثر التمكين الإداري و الدعم التنظيمي في السلوك الإبداعي كما يراه العاملون في شركة الاتصالات الأردنية: دراسة ميدانية، مجلة العلوم الإدارية، المجلد33، العدد 2، 2006، ص: 248، 249.</w:t>
      </w:r>
    </w:p>
  </w:endnote>
  <w:endnote w:id="3">
    <w:p w:rsidR="00ED41B8" w:rsidRPr="007E5D57" w:rsidRDefault="00ED41B8" w:rsidP="007E5D57">
      <w:pPr>
        <w:pStyle w:val="Notedebasdepage"/>
        <w:bidi/>
        <w:jc w:val="both"/>
        <w:rPr>
          <w:rFonts w:asciiTheme="majorBidi" w:hAnsiTheme="majorBidi" w:cstheme="majorBidi"/>
          <w:sz w:val="24"/>
          <w:szCs w:val="24"/>
          <w:rtl/>
          <w:lang w:bidi="ar-DZ"/>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tl/>
          <w:lang w:bidi="ar-DZ"/>
        </w:rPr>
        <w:t>حنان رزق الله، أثر التمكين على تحسين جودة الخدمة التعليمية بالجامعة " دراسة ميدانية لعينة من كليات جامعة منتوري قسنطينة: مذكرة مكملة لنيل شهادة الماجستير في تسيير المؤسسات، جامعة منتوري، قسنطينة، 2009/ 2010، ص:47</w:t>
      </w:r>
    </w:p>
    <w:p w:rsidR="00ED41B8" w:rsidRPr="007E5D57" w:rsidRDefault="00ED41B8" w:rsidP="00ED41B8">
      <w:pPr>
        <w:pStyle w:val="Notedefin"/>
        <w:bidi/>
        <w:jc w:val="left"/>
        <w:rPr>
          <w:rFonts w:asciiTheme="majorBidi" w:hAnsiTheme="majorBidi" w:cstheme="majorBidi"/>
          <w:sz w:val="24"/>
          <w:szCs w:val="24"/>
          <w:lang w:bidi="ar-DZ"/>
        </w:rPr>
      </w:pPr>
    </w:p>
  </w:endnote>
  <w:endnote w:id="4">
    <w:p w:rsidR="00ED41B8" w:rsidRPr="007E5D57" w:rsidRDefault="00ED41B8" w:rsidP="007E5D57">
      <w:pPr>
        <w:autoSpaceDE w:val="0"/>
        <w:autoSpaceDN w:val="0"/>
        <w:adjustRightInd w:val="0"/>
        <w:spacing w:after="0" w:line="240" w:lineRule="auto"/>
        <w:ind w:left="357"/>
        <w:jc w:val="left"/>
        <w:rPr>
          <w:rFonts w:asciiTheme="majorBidi" w:hAnsiTheme="majorBidi" w:cstheme="majorBidi"/>
          <w:sz w:val="24"/>
          <w:szCs w:val="24"/>
          <w:rtl/>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Pr>
        <w:t xml:space="preserve">  ANDRE- Jean Rigny, </w:t>
      </w:r>
      <w:r w:rsidRPr="007E5D57">
        <w:rPr>
          <w:rFonts w:asciiTheme="majorBidi" w:hAnsiTheme="majorBidi" w:cstheme="majorBidi"/>
          <w:b/>
          <w:bCs/>
          <w:sz w:val="24"/>
          <w:szCs w:val="24"/>
        </w:rPr>
        <w:t>Structure de l’entreprise et capacité d’innovation</w:t>
      </w:r>
      <w:r w:rsidRPr="007E5D57">
        <w:rPr>
          <w:rFonts w:asciiTheme="majorBidi" w:hAnsiTheme="majorBidi" w:cstheme="majorBidi"/>
          <w:sz w:val="24"/>
          <w:szCs w:val="24"/>
        </w:rPr>
        <w:t>, édition Homme et technique, France ,1973, p : 30</w:t>
      </w:r>
    </w:p>
    <w:p w:rsidR="00ED41B8" w:rsidRPr="007E5D57" w:rsidRDefault="00ED41B8" w:rsidP="00ED41B8">
      <w:pPr>
        <w:pStyle w:val="Notedefin"/>
        <w:jc w:val="left"/>
        <w:rPr>
          <w:rFonts w:asciiTheme="majorBidi" w:hAnsiTheme="majorBidi" w:cstheme="majorBidi"/>
          <w:sz w:val="24"/>
          <w:szCs w:val="24"/>
        </w:rPr>
      </w:pPr>
    </w:p>
  </w:endnote>
  <w:endnote w:id="5">
    <w:p w:rsidR="00ED41B8" w:rsidRPr="007E5D57" w:rsidRDefault="00ED41B8" w:rsidP="00ED41B8">
      <w:pPr>
        <w:pStyle w:val="Notedefin"/>
        <w:tabs>
          <w:tab w:val="right" w:pos="346"/>
        </w:tabs>
        <w:autoSpaceDE w:val="0"/>
        <w:autoSpaceDN w:val="0"/>
        <w:bidi/>
        <w:adjustRightInd w:val="0"/>
        <w:ind w:left="16"/>
        <w:jc w:val="both"/>
        <w:rPr>
          <w:rFonts w:asciiTheme="majorBidi" w:hAnsiTheme="majorBidi" w:cstheme="majorBidi"/>
          <w:sz w:val="24"/>
          <w:szCs w:val="24"/>
        </w:rPr>
      </w:pPr>
      <w:r w:rsidRPr="007E5D57">
        <w:rPr>
          <w:rStyle w:val="NotedefinCar"/>
          <w:rFonts w:asciiTheme="majorBidi" w:hAnsiTheme="majorBidi" w:cstheme="majorBidi"/>
          <w:sz w:val="22"/>
          <w:szCs w:val="22"/>
        </w:rPr>
        <w:endnoteRef/>
      </w:r>
      <w:r w:rsidRPr="007E5D57">
        <w:rPr>
          <w:rFonts w:asciiTheme="majorBidi" w:hAnsiTheme="majorBidi" w:cstheme="majorBidi"/>
          <w:sz w:val="22"/>
          <w:szCs w:val="22"/>
        </w:rPr>
        <w:tab/>
      </w:r>
      <w:r w:rsidR="007E5D57">
        <w:rPr>
          <w:rFonts w:asciiTheme="majorBidi" w:hAnsiTheme="majorBidi" w:cstheme="majorBidi" w:hint="cs"/>
          <w:sz w:val="24"/>
          <w:szCs w:val="24"/>
          <w:rtl/>
        </w:rPr>
        <w:t xml:space="preserve"> </w:t>
      </w:r>
      <w:r w:rsidRPr="007E5D57">
        <w:rPr>
          <w:rFonts w:asciiTheme="majorBidi" w:eastAsia="Times New Roman" w:hAnsiTheme="majorBidi" w:cstheme="majorBidi"/>
          <w:sz w:val="24"/>
          <w:szCs w:val="24"/>
          <w:rtl/>
        </w:rPr>
        <w:t>أحمد سيد مصطفى، تحديات العولمة و التخطيط الاستراتيجي،مصر.</w:t>
      </w:r>
    </w:p>
    <w:p w:rsidR="00ED41B8" w:rsidRPr="007E5D57" w:rsidRDefault="00ED41B8" w:rsidP="00ED41B8">
      <w:pPr>
        <w:pStyle w:val="Notedefin"/>
        <w:tabs>
          <w:tab w:val="left" w:pos="807"/>
        </w:tabs>
        <w:bidi/>
        <w:jc w:val="left"/>
        <w:rPr>
          <w:rFonts w:asciiTheme="majorBidi" w:hAnsiTheme="majorBidi" w:cstheme="majorBidi"/>
          <w:sz w:val="24"/>
          <w:szCs w:val="24"/>
        </w:rPr>
      </w:pPr>
    </w:p>
  </w:endnote>
  <w:endnote w:id="6">
    <w:p w:rsidR="00ED41B8" w:rsidRPr="007E5D57" w:rsidRDefault="00ED41B8" w:rsidP="007E5D57">
      <w:pPr>
        <w:pStyle w:val="Notedefin"/>
        <w:bidi/>
        <w:jc w:val="left"/>
        <w:rPr>
          <w:rFonts w:asciiTheme="majorBidi" w:hAnsiTheme="majorBidi" w:cstheme="majorBidi"/>
          <w:sz w:val="24"/>
          <w:szCs w:val="24"/>
        </w:rPr>
      </w:pPr>
      <w:r w:rsidRPr="007E5D57">
        <w:rPr>
          <w:rStyle w:val="Appeldenotedefin"/>
          <w:rFonts w:asciiTheme="majorBidi" w:hAnsiTheme="majorBidi" w:cstheme="majorBidi"/>
          <w:sz w:val="24"/>
          <w:szCs w:val="24"/>
        </w:rPr>
        <w:endnoteRef/>
      </w:r>
      <w:r w:rsidR="007E5D57">
        <w:rPr>
          <w:rFonts w:asciiTheme="majorBidi" w:hAnsiTheme="majorBidi" w:cstheme="majorBidi" w:hint="cs"/>
          <w:sz w:val="24"/>
          <w:szCs w:val="24"/>
          <w:rtl/>
        </w:rPr>
        <w:t xml:space="preserve"> </w:t>
      </w:r>
      <w:r w:rsidRPr="007E5D57">
        <w:rPr>
          <w:rFonts w:asciiTheme="majorBidi" w:eastAsia="Times New Roman" w:hAnsiTheme="majorBidi" w:cstheme="majorBidi"/>
          <w:sz w:val="24"/>
          <w:szCs w:val="24"/>
          <w:rtl/>
        </w:rPr>
        <w:t>برنامج الأمم المتحدة الإنمائي ومؤسسة محمد بن راشد آل مكتوم</w:t>
      </w:r>
      <w:r w:rsidRPr="007E5D57">
        <w:rPr>
          <w:rFonts w:asciiTheme="majorBidi" w:eastAsia="Times New Roman" w:hAnsiTheme="majorBidi" w:cstheme="majorBidi"/>
          <w:b/>
          <w:bCs/>
          <w:sz w:val="24"/>
          <w:szCs w:val="24"/>
          <w:rtl/>
        </w:rPr>
        <w:t>، تقرير المعرفة العربي لعام 2009:نحو تواصل معرفي منتج</w:t>
      </w:r>
      <w:r w:rsidRPr="007E5D57">
        <w:rPr>
          <w:rFonts w:asciiTheme="majorBidi" w:eastAsia="Times New Roman" w:hAnsiTheme="majorBidi" w:cstheme="majorBidi"/>
          <w:sz w:val="24"/>
          <w:szCs w:val="24"/>
          <w:rtl/>
        </w:rPr>
        <w:t>، شركة دار الغرير للطباعة و النشر، د</w:t>
      </w:r>
      <w:r w:rsidRPr="007E5D57">
        <w:rPr>
          <w:rFonts w:asciiTheme="majorBidi" w:hAnsiTheme="majorBidi" w:cstheme="majorBidi"/>
          <w:sz w:val="24"/>
          <w:szCs w:val="24"/>
          <w:rtl/>
        </w:rPr>
        <w:t>بي، الإمارات العربية المتحدة، 2</w:t>
      </w:r>
      <w:r w:rsidRPr="007E5D57">
        <w:rPr>
          <w:rFonts w:asciiTheme="majorBidi" w:eastAsia="Times New Roman" w:hAnsiTheme="majorBidi" w:cstheme="majorBidi"/>
          <w:sz w:val="24"/>
          <w:szCs w:val="24"/>
          <w:rtl/>
        </w:rPr>
        <w:t>009.</w:t>
      </w:r>
    </w:p>
  </w:endnote>
  <w:endnote w:id="7">
    <w:p w:rsidR="00ED41B8" w:rsidRPr="007E5D57" w:rsidRDefault="00ED41B8" w:rsidP="007E5D57">
      <w:pPr>
        <w:pStyle w:val="Notedefin"/>
        <w:bidi/>
        <w:jc w:val="left"/>
        <w:rPr>
          <w:rFonts w:asciiTheme="majorBidi" w:hAnsiTheme="majorBidi" w:cstheme="majorBidi"/>
          <w:sz w:val="24"/>
          <w:szCs w:val="24"/>
        </w:rPr>
      </w:pPr>
      <w:r w:rsidRPr="007E5D57">
        <w:rPr>
          <w:rStyle w:val="Appeldenotedefin"/>
          <w:rFonts w:asciiTheme="majorBidi" w:hAnsiTheme="majorBidi" w:cstheme="majorBidi"/>
          <w:sz w:val="24"/>
          <w:szCs w:val="24"/>
        </w:rPr>
        <w:endnoteRef/>
      </w:r>
      <w:r w:rsidR="007E5D57">
        <w:rPr>
          <w:rFonts w:asciiTheme="majorBidi" w:hAnsiTheme="majorBidi" w:cstheme="majorBidi" w:hint="cs"/>
          <w:sz w:val="24"/>
          <w:szCs w:val="24"/>
          <w:rtl/>
        </w:rPr>
        <w:t xml:space="preserve"> </w:t>
      </w:r>
      <w:r w:rsidRPr="007E5D57">
        <w:rPr>
          <w:rFonts w:asciiTheme="majorBidi" w:hAnsiTheme="majorBidi" w:cstheme="majorBidi"/>
          <w:sz w:val="24"/>
          <w:szCs w:val="24"/>
          <w:rtl/>
        </w:rPr>
        <w:t>نجم عبود نجم :إدارة الإبتكار ، المفاهيم والخصائص والتجارب الحديثة .دار وائل للنشر ، عمان ، 2003 ، ص 137</w:t>
      </w:r>
    </w:p>
  </w:endnote>
  <w:endnote w:id="8">
    <w:p w:rsidR="000B1FB8" w:rsidRPr="007E5D57" w:rsidRDefault="000B1FB8" w:rsidP="007E5D57">
      <w:pPr>
        <w:bidi/>
        <w:spacing w:line="240" w:lineRule="auto"/>
        <w:jc w:val="both"/>
        <w:rPr>
          <w:rFonts w:asciiTheme="majorBidi" w:hAnsiTheme="majorBidi" w:cstheme="majorBidi"/>
          <w:sz w:val="24"/>
          <w:szCs w:val="24"/>
        </w:rPr>
      </w:pPr>
      <w:r w:rsidRPr="007E5D57">
        <w:rPr>
          <w:rStyle w:val="Appeldenotedefin"/>
          <w:rFonts w:asciiTheme="majorBidi" w:hAnsiTheme="majorBidi" w:cstheme="majorBidi"/>
          <w:sz w:val="24"/>
          <w:szCs w:val="24"/>
        </w:rPr>
        <w:endnoteRef/>
      </w:r>
      <w:r w:rsidR="007E5D57">
        <w:rPr>
          <w:rFonts w:asciiTheme="majorBidi" w:hAnsiTheme="majorBidi" w:cstheme="majorBidi" w:hint="cs"/>
          <w:sz w:val="24"/>
          <w:szCs w:val="24"/>
          <w:rtl/>
        </w:rPr>
        <w:t xml:space="preserve"> </w:t>
      </w:r>
      <w:r w:rsidRPr="007E5D57">
        <w:rPr>
          <w:rFonts w:asciiTheme="majorBidi" w:hAnsiTheme="majorBidi" w:cstheme="majorBidi"/>
          <w:sz w:val="24"/>
          <w:szCs w:val="24"/>
          <w:rtl/>
        </w:rPr>
        <w:t>محمد قاسم القريوتي : السلوك التنظيمي . دراسة السلوك الإنساني الفردي والجماعي في المنظمات الإدارية  ، بدون دار للنشر ، ط 2 ، عمان ، 2003 ، ص 299</w:t>
      </w:r>
    </w:p>
  </w:endnote>
  <w:endnote w:id="9">
    <w:p w:rsidR="000B1FB8" w:rsidRPr="007E5D57" w:rsidRDefault="000B1FB8" w:rsidP="007E5D57">
      <w:pPr>
        <w:pStyle w:val="Notedefin"/>
        <w:bidi/>
        <w:jc w:val="left"/>
        <w:rPr>
          <w:rFonts w:asciiTheme="majorBidi" w:hAnsiTheme="majorBidi" w:cstheme="majorBidi"/>
          <w:sz w:val="24"/>
          <w:szCs w:val="24"/>
          <w:rtl/>
          <w:lang w:bidi="ar-DZ"/>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tl/>
        </w:rPr>
        <w:t xml:space="preserve"> خلف منى،بحث حول " اقتصاد المعرفة في البلدان العربية'، جامعة محمد خيضر بسكرة، سنة 2009ص7.</w:t>
      </w:r>
    </w:p>
  </w:endnote>
  <w:endnote w:id="10">
    <w:p w:rsidR="000B1FB8" w:rsidRPr="007E5D57" w:rsidRDefault="000B1FB8" w:rsidP="007E5D57">
      <w:pPr>
        <w:pStyle w:val="Notedefin"/>
        <w:bidi/>
        <w:jc w:val="left"/>
        <w:rPr>
          <w:rFonts w:asciiTheme="majorBidi" w:hAnsiTheme="majorBidi" w:cstheme="majorBidi"/>
          <w:sz w:val="24"/>
          <w:szCs w:val="24"/>
          <w:rtl/>
          <w:lang w:bidi="ar-DZ"/>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tl/>
        </w:rPr>
        <w:t>خليفي عيسى ،كمال منصوري، البنية التحتية لاقتصاد المعارف في الوطن العربي: الـواقـع و الآفـاق الملتقى الدولي حول تسيير المؤسسات:المعرفة الركيزة الجديدة والتحدي التنافسي للمؤسسات الاقتصاديات كلية العلوم الاقتصادية وعلوم التسيير جامعة محمد خيضر بسكرة،الجزائر12-13نوفمبر 2005،ص481</w:t>
      </w:r>
    </w:p>
  </w:endnote>
  <w:endnote w:id="11">
    <w:p w:rsidR="0040435F" w:rsidRPr="007E5D57" w:rsidRDefault="0040435F" w:rsidP="007E5D57">
      <w:pPr>
        <w:bidi/>
        <w:spacing w:line="240" w:lineRule="auto"/>
        <w:jc w:val="both"/>
        <w:rPr>
          <w:rFonts w:asciiTheme="majorBidi" w:hAnsiTheme="majorBidi" w:cstheme="majorBidi"/>
          <w:sz w:val="24"/>
          <w:szCs w:val="24"/>
          <w:rtl/>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tl/>
        </w:rPr>
        <w:t xml:space="preserve">عبد الحميد عبد الفتاح المغربي، </w:t>
      </w:r>
      <w:r w:rsidRPr="007E5D57">
        <w:rPr>
          <w:rFonts w:asciiTheme="majorBidi" w:hAnsiTheme="majorBidi" w:cstheme="majorBidi"/>
          <w:b/>
          <w:bCs/>
          <w:sz w:val="24"/>
          <w:szCs w:val="24"/>
          <w:rtl/>
        </w:rPr>
        <w:t>الإدارة الإستراتيجية تحديات القرن الحدي والعشرون</w:t>
      </w:r>
      <w:r w:rsidRPr="007E5D57">
        <w:rPr>
          <w:rFonts w:asciiTheme="majorBidi" w:hAnsiTheme="majorBidi" w:cstheme="majorBidi"/>
          <w:sz w:val="24"/>
          <w:szCs w:val="24"/>
          <w:rtl/>
        </w:rPr>
        <w:t>، ط1، مجموعة النيل العربية، جامعة المنصورة، 1999، ص27.</w:t>
      </w:r>
    </w:p>
  </w:endnote>
  <w:endnote w:id="12">
    <w:p w:rsidR="0040435F" w:rsidRPr="007E5D57" w:rsidRDefault="0040435F" w:rsidP="007E5D57">
      <w:pPr>
        <w:bidi/>
        <w:spacing w:line="240" w:lineRule="auto"/>
        <w:jc w:val="both"/>
        <w:rPr>
          <w:rFonts w:asciiTheme="majorBidi" w:hAnsiTheme="majorBidi" w:cstheme="majorBidi"/>
          <w:sz w:val="24"/>
          <w:szCs w:val="24"/>
          <w:rtl/>
        </w:rPr>
      </w:pPr>
      <w:r w:rsidRPr="007E5D57">
        <w:rPr>
          <w:rStyle w:val="Appeldenotedefin"/>
          <w:rFonts w:asciiTheme="majorBidi" w:hAnsiTheme="majorBidi" w:cstheme="majorBidi"/>
          <w:sz w:val="24"/>
          <w:szCs w:val="24"/>
        </w:rPr>
        <w:endnoteRef/>
      </w:r>
      <w:r w:rsidR="007E5D57">
        <w:rPr>
          <w:rFonts w:asciiTheme="majorBidi" w:hAnsiTheme="majorBidi" w:cstheme="majorBidi" w:hint="cs"/>
          <w:sz w:val="24"/>
          <w:szCs w:val="24"/>
          <w:rtl/>
        </w:rPr>
        <w:t xml:space="preserve"> </w:t>
      </w:r>
      <w:r w:rsidRPr="007E5D57">
        <w:rPr>
          <w:rFonts w:asciiTheme="majorBidi" w:hAnsiTheme="majorBidi" w:cstheme="majorBidi"/>
          <w:sz w:val="24"/>
          <w:szCs w:val="24"/>
          <w:rtl/>
        </w:rPr>
        <w:t xml:space="preserve">عبد الستار محمد العلي، </w:t>
      </w:r>
      <w:r w:rsidRPr="007E5D57">
        <w:rPr>
          <w:rFonts w:asciiTheme="majorBidi" w:hAnsiTheme="majorBidi" w:cstheme="majorBidi"/>
          <w:b/>
          <w:bCs/>
          <w:sz w:val="24"/>
          <w:szCs w:val="24"/>
          <w:rtl/>
        </w:rPr>
        <w:t>إدارة الإنتاج والعمليات مدخل الكمي</w:t>
      </w:r>
      <w:r w:rsidRPr="007E5D57">
        <w:rPr>
          <w:rFonts w:asciiTheme="majorBidi" w:hAnsiTheme="majorBidi" w:cstheme="majorBidi"/>
          <w:sz w:val="24"/>
          <w:szCs w:val="24"/>
          <w:rtl/>
        </w:rPr>
        <w:t>، ط1، روايل للطباعة والنشر، الأردن، 2000، ص40.</w:t>
      </w:r>
    </w:p>
    <w:p w:rsidR="0040435F" w:rsidRPr="007E5D57" w:rsidRDefault="0040435F" w:rsidP="007E5D57">
      <w:pPr>
        <w:pStyle w:val="Notedefin"/>
        <w:bidi/>
        <w:jc w:val="left"/>
        <w:rPr>
          <w:rFonts w:asciiTheme="majorBidi" w:hAnsiTheme="majorBidi" w:cstheme="majorBidi"/>
          <w:sz w:val="24"/>
          <w:szCs w:val="24"/>
          <w:rtl/>
        </w:rPr>
      </w:pPr>
    </w:p>
  </w:endnote>
  <w:endnote w:id="13">
    <w:p w:rsidR="0040435F" w:rsidRPr="007E5D57" w:rsidRDefault="0040435F" w:rsidP="007E5D57">
      <w:pPr>
        <w:pStyle w:val="Notedebasdepage"/>
        <w:jc w:val="center"/>
        <w:rPr>
          <w:rFonts w:asciiTheme="majorBidi" w:hAnsiTheme="majorBidi" w:cstheme="majorBidi"/>
          <w:sz w:val="24"/>
          <w:szCs w:val="24"/>
          <w:rtl/>
          <w:lang w:bidi="ar-DZ"/>
        </w:rPr>
      </w:pPr>
      <w:r w:rsidRPr="007E5D57">
        <w:rPr>
          <w:rFonts w:asciiTheme="majorBidi" w:hAnsiTheme="majorBidi" w:cstheme="majorBidi"/>
          <w:sz w:val="24"/>
          <w:szCs w:val="24"/>
          <w:rtl/>
        </w:rPr>
        <w:t xml:space="preserve">طلعت أسعد عبد الحميد، </w:t>
      </w:r>
      <w:r w:rsidRPr="007E5D57">
        <w:rPr>
          <w:rFonts w:asciiTheme="majorBidi" w:hAnsiTheme="majorBidi" w:cstheme="majorBidi"/>
          <w:b/>
          <w:bCs/>
          <w:sz w:val="24"/>
          <w:szCs w:val="24"/>
          <w:rtl/>
        </w:rPr>
        <w:t>التسويق الفعال الأساسيات والتطبيق</w:t>
      </w:r>
      <w:r w:rsidRPr="007E5D57">
        <w:rPr>
          <w:rFonts w:asciiTheme="majorBidi" w:hAnsiTheme="majorBidi" w:cstheme="majorBidi"/>
          <w:sz w:val="24"/>
          <w:szCs w:val="24"/>
          <w:rtl/>
        </w:rPr>
        <w:t>، ط9، الدار المتحدة للإعلان، مصر، 1999، ص106</w:t>
      </w:r>
      <w:r w:rsidRPr="007E5D57">
        <w:rPr>
          <w:rStyle w:val="Appeldenotedefin"/>
          <w:rFonts w:asciiTheme="majorBidi" w:hAnsiTheme="majorBidi" w:cstheme="majorBidi"/>
          <w:sz w:val="24"/>
          <w:szCs w:val="24"/>
        </w:rPr>
        <w:endnoteRef/>
      </w:r>
    </w:p>
  </w:endnote>
  <w:endnote w:id="14">
    <w:p w:rsidR="0040435F" w:rsidRPr="007E5D57" w:rsidRDefault="0040435F" w:rsidP="007E5D57">
      <w:pPr>
        <w:spacing w:after="0" w:line="240" w:lineRule="auto"/>
        <w:ind w:left="357"/>
        <w:jc w:val="left"/>
        <w:rPr>
          <w:rFonts w:asciiTheme="majorBidi" w:hAnsiTheme="majorBidi" w:cstheme="majorBidi"/>
          <w:sz w:val="24"/>
          <w:szCs w:val="24"/>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Pr>
        <w:t xml:space="preserve"> PORTER Michael l’Avantage concurrentiel: Comment devancer ses concurrents et maintenir son avancé /</w:t>
      </w:r>
      <w:r w:rsidRPr="007E5D57">
        <w:rPr>
          <w:rFonts w:asciiTheme="majorBidi" w:hAnsiTheme="majorBidi" w:cstheme="majorBidi"/>
          <w:sz w:val="24"/>
          <w:szCs w:val="24"/>
          <w:rtl/>
        </w:rPr>
        <w:t>.</w:t>
      </w:r>
      <w:r w:rsidRPr="007E5D57">
        <w:rPr>
          <w:rFonts w:asciiTheme="majorBidi" w:hAnsiTheme="majorBidi" w:cstheme="majorBidi"/>
          <w:sz w:val="24"/>
          <w:szCs w:val="24"/>
        </w:rPr>
        <w:t xml:space="preserve"> Paris: Inter-edition, 1986, p</w:t>
      </w:r>
      <w:r w:rsidRPr="007E5D57">
        <w:rPr>
          <w:rFonts w:asciiTheme="majorBidi" w:hAnsiTheme="majorBidi" w:cstheme="majorBidi"/>
          <w:sz w:val="24"/>
          <w:szCs w:val="24"/>
          <w:rtl/>
        </w:rPr>
        <w:t>11</w:t>
      </w:r>
    </w:p>
    <w:p w:rsidR="0040435F" w:rsidRPr="007E5D57" w:rsidRDefault="0040435F" w:rsidP="0040435F">
      <w:pPr>
        <w:pStyle w:val="Notedefin"/>
        <w:jc w:val="left"/>
        <w:rPr>
          <w:rFonts w:asciiTheme="majorBidi" w:hAnsiTheme="majorBidi" w:cstheme="majorBidi"/>
          <w:sz w:val="24"/>
          <w:szCs w:val="24"/>
          <w:rtl/>
          <w:lang w:bidi="ar-DZ"/>
        </w:rPr>
      </w:pPr>
    </w:p>
  </w:endnote>
  <w:endnote w:id="15">
    <w:p w:rsidR="00940144" w:rsidRPr="007E5D57" w:rsidRDefault="00940144" w:rsidP="00940144">
      <w:pPr>
        <w:pStyle w:val="Notedefin"/>
        <w:tabs>
          <w:tab w:val="left" w:pos="777"/>
        </w:tabs>
        <w:bidi/>
        <w:jc w:val="left"/>
        <w:rPr>
          <w:rFonts w:asciiTheme="majorBidi" w:hAnsiTheme="majorBidi" w:cstheme="majorBidi"/>
          <w:sz w:val="24"/>
          <w:szCs w:val="24"/>
          <w:rtl/>
          <w:lang w:bidi="ar-DZ"/>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Pr>
        <w:t xml:space="preserve"> </w:t>
      </w:r>
      <w:r w:rsidRPr="007E5D57">
        <w:rPr>
          <w:rFonts w:asciiTheme="majorBidi" w:hAnsiTheme="majorBidi" w:cstheme="majorBidi"/>
          <w:sz w:val="24"/>
          <w:szCs w:val="24"/>
          <w:rtl/>
        </w:rPr>
        <w:t xml:space="preserve"> بركات غنية، واخرون، ورقة بحثية حول "الاقتصاد المعرفي – حالة الجزائر- مدرسة الدكتوراه، جامعة الحاج لخضر باتنة، 2008،ص10.</w:t>
      </w:r>
    </w:p>
  </w:endnote>
  <w:endnote w:id="16">
    <w:p w:rsidR="00485D58" w:rsidRPr="007E5D57" w:rsidRDefault="004077FF" w:rsidP="004077FF">
      <w:pPr>
        <w:pStyle w:val="Notedefin"/>
        <w:bidi/>
        <w:jc w:val="left"/>
        <w:rPr>
          <w:rFonts w:asciiTheme="majorBidi" w:hAnsiTheme="majorBidi" w:cstheme="majorBidi"/>
          <w:sz w:val="24"/>
          <w:szCs w:val="24"/>
          <w:rtl/>
          <w:lang w:bidi="ar-DZ"/>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Pr>
        <w:t xml:space="preserve"> </w:t>
      </w:r>
      <w:r w:rsidR="00485D58" w:rsidRPr="007E5D57">
        <w:rPr>
          <w:rFonts w:asciiTheme="majorBidi" w:hAnsiTheme="majorBidi" w:cstheme="majorBidi"/>
          <w:sz w:val="24"/>
          <w:szCs w:val="24"/>
          <w:rtl/>
        </w:rPr>
        <w:t xml:space="preserve"> بن عزة محمد الأمين، زوهري جليلة، مداخلة بعنوان" واقع المصارف الجزائرية في تطبيق نظام الدفع الالكتروني- حالة البدر بنك- ضمن</w:t>
      </w:r>
      <w:r w:rsidRPr="007E5D57">
        <w:rPr>
          <w:rFonts w:asciiTheme="majorBidi" w:hAnsiTheme="majorBidi" w:cstheme="majorBidi"/>
          <w:sz w:val="24"/>
          <w:szCs w:val="24"/>
          <w:rtl/>
        </w:rPr>
        <w:t xml:space="preserve"> فعاليات الملتقى الدولي العلمي الرابع حول: عصرنة نظام الدفع في البنوك الجزائرية و اشكالية اعتماد التجارة الالكترونية في الجزائر ص8.</w:t>
      </w:r>
      <w:r w:rsidR="00485D58" w:rsidRPr="007E5D57">
        <w:rPr>
          <w:rFonts w:asciiTheme="majorBidi" w:hAnsiTheme="majorBidi" w:cstheme="majorBidi"/>
          <w:sz w:val="24"/>
          <w:szCs w:val="24"/>
          <w:rtl/>
        </w:rPr>
        <w:t xml:space="preserve"> </w:t>
      </w:r>
    </w:p>
  </w:endnote>
  <w:endnote w:id="17">
    <w:p w:rsidR="004077FF" w:rsidRPr="007E5D57" w:rsidRDefault="004077FF" w:rsidP="004077FF">
      <w:pPr>
        <w:pStyle w:val="Notedefin"/>
        <w:bidi/>
        <w:jc w:val="left"/>
        <w:rPr>
          <w:rFonts w:asciiTheme="majorBidi" w:hAnsiTheme="majorBidi" w:cstheme="majorBidi"/>
          <w:sz w:val="24"/>
          <w:szCs w:val="24"/>
          <w:rtl/>
          <w:lang w:bidi="ar-DZ"/>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tl/>
          <w:lang w:bidi="ar-DZ"/>
        </w:rPr>
        <w:t xml:space="preserve"> قبلي نبيل، نقماري سفيان، مداخلة بعنوان "التأمين المصرفي في الجزائر بين النظرية والتطبيق" ضمن فعاليات الملتقى الدولي حول الصناعة التأمينية: الواقع العملي وافاق التطوير، سنة 2012،ص 01. </w:t>
      </w:r>
    </w:p>
  </w:endnote>
  <w:endnote w:id="18">
    <w:p w:rsidR="004077FF" w:rsidRPr="007E5D57" w:rsidRDefault="004077FF" w:rsidP="004077FF">
      <w:pPr>
        <w:pStyle w:val="Notedefin"/>
        <w:jc w:val="left"/>
        <w:rPr>
          <w:rFonts w:asciiTheme="majorBidi" w:hAnsiTheme="majorBidi" w:cstheme="majorBidi"/>
          <w:sz w:val="24"/>
          <w:szCs w:val="24"/>
          <w:rtl/>
          <w:lang w:bidi="ar-DZ"/>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Pr>
        <w:t xml:space="preserve"> </w:t>
      </w:r>
      <w:hyperlink r:id="rId1" w:history="1">
        <w:r w:rsidRPr="007E5D57">
          <w:rPr>
            <w:rStyle w:val="Lienhypertexte"/>
            <w:rFonts w:asciiTheme="majorBidi" w:hAnsiTheme="majorBidi" w:cstheme="majorBidi"/>
            <w:sz w:val="24"/>
            <w:szCs w:val="24"/>
            <w:lang w:bidi="ar-DZ"/>
          </w:rPr>
          <w:t>http://www.cnepbanque.dz/fr/pdf/nouveau_cnepnews.pdf</w:t>
        </w:r>
      </w:hyperlink>
      <w:r w:rsidR="00D67FB1" w:rsidRPr="007E5D57">
        <w:rPr>
          <w:rFonts w:asciiTheme="majorBidi" w:hAnsiTheme="majorBidi" w:cstheme="majorBidi"/>
          <w:sz w:val="24"/>
          <w:szCs w:val="24"/>
          <w:lang w:bidi="ar-DZ"/>
        </w:rPr>
        <w:t>, le 24-07- 2011</w:t>
      </w:r>
      <w:r w:rsidR="00D67FB1" w:rsidRPr="007E5D57">
        <w:rPr>
          <w:rFonts w:asciiTheme="majorBidi" w:hAnsiTheme="majorBidi" w:cstheme="majorBidi"/>
          <w:sz w:val="24"/>
          <w:szCs w:val="24"/>
          <w:rtl/>
          <w:lang w:bidi="ar-DZ"/>
        </w:rPr>
        <w:t>.</w:t>
      </w:r>
    </w:p>
  </w:endnote>
  <w:endnote w:id="19">
    <w:p w:rsidR="00D67FB1" w:rsidRPr="007E5D57" w:rsidRDefault="00D67FB1" w:rsidP="00D67FB1">
      <w:pPr>
        <w:pStyle w:val="Notedefin"/>
        <w:jc w:val="left"/>
        <w:rPr>
          <w:rFonts w:asciiTheme="majorBidi" w:hAnsiTheme="majorBidi" w:cstheme="majorBidi"/>
          <w:sz w:val="24"/>
          <w:szCs w:val="24"/>
          <w:rtl/>
          <w:lang w:bidi="ar-DZ"/>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Pr>
        <w:t xml:space="preserve"> http://www.bdl.dz/saa.html , le 28/</w:t>
      </w:r>
      <w:r w:rsidRPr="007E5D57">
        <w:rPr>
          <w:rFonts w:asciiTheme="majorBidi" w:hAnsiTheme="majorBidi" w:cstheme="majorBidi"/>
          <w:sz w:val="24"/>
          <w:szCs w:val="24"/>
          <w:rtl/>
        </w:rPr>
        <w:t>12</w:t>
      </w:r>
      <w:r w:rsidRPr="007E5D57">
        <w:rPr>
          <w:rFonts w:asciiTheme="majorBidi" w:hAnsiTheme="majorBidi" w:cstheme="majorBidi"/>
          <w:sz w:val="24"/>
          <w:szCs w:val="24"/>
        </w:rPr>
        <w:t>/20</w:t>
      </w:r>
      <w:r w:rsidRPr="007E5D57">
        <w:rPr>
          <w:rFonts w:asciiTheme="majorBidi" w:hAnsiTheme="majorBidi" w:cstheme="majorBidi"/>
          <w:sz w:val="24"/>
          <w:szCs w:val="24"/>
          <w:rtl/>
        </w:rPr>
        <w:t>12</w:t>
      </w:r>
      <w:r w:rsidRPr="007E5D57">
        <w:rPr>
          <w:rFonts w:asciiTheme="majorBidi" w:hAnsiTheme="majorBidi" w:cstheme="majorBidi"/>
          <w:sz w:val="24"/>
          <w:szCs w:val="24"/>
        </w:rPr>
        <w:t xml:space="preserve"> </w:t>
      </w:r>
    </w:p>
  </w:endnote>
  <w:endnote w:id="20">
    <w:p w:rsidR="00D67FB1" w:rsidRPr="007E5D57" w:rsidRDefault="00D67FB1" w:rsidP="00D67FB1">
      <w:pPr>
        <w:pStyle w:val="Notedefin"/>
        <w:jc w:val="left"/>
        <w:rPr>
          <w:rFonts w:asciiTheme="majorBidi" w:hAnsiTheme="majorBidi" w:cstheme="majorBidi"/>
          <w:sz w:val="24"/>
          <w:szCs w:val="24"/>
          <w:rtl/>
          <w:lang w:bidi="ar-DZ"/>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Pr>
        <w:t xml:space="preserve"> </w:t>
      </w:r>
      <w:hyperlink r:id="rId2" w:history="1">
        <w:r w:rsidRPr="007E5D57">
          <w:rPr>
            <w:rStyle w:val="Lienhypertexte"/>
            <w:rFonts w:asciiTheme="majorBidi" w:hAnsiTheme="majorBidi" w:cstheme="majorBidi"/>
            <w:sz w:val="24"/>
            <w:szCs w:val="24"/>
          </w:rPr>
          <w:t>http://www.elmoudjahid.com/fr/flash-actu/1557</w:t>
        </w:r>
      </w:hyperlink>
      <w:r w:rsidRPr="007E5D57">
        <w:rPr>
          <w:rFonts w:asciiTheme="majorBidi" w:hAnsiTheme="majorBidi" w:cstheme="majorBidi"/>
          <w:sz w:val="24"/>
          <w:szCs w:val="24"/>
        </w:rPr>
        <w:t>, le 24/</w:t>
      </w:r>
      <w:r w:rsidRPr="007E5D57">
        <w:rPr>
          <w:rFonts w:asciiTheme="majorBidi" w:hAnsiTheme="majorBidi" w:cstheme="majorBidi"/>
          <w:sz w:val="24"/>
          <w:szCs w:val="24"/>
          <w:rtl/>
        </w:rPr>
        <w:t>12</w:t>
      </w:r>
      <w:r w:rsidRPr="007E5D57">
        <w:rPr>
          <w:rFonts w:asciiTheme="majorBidi" w:hAnsiTheme="majorBidi" w:cstheme="majorBidi"/>
          <w:sz w:val="24"/>
          <w:szCs w:val="24"/>
        </w:rPr>
        <w:t xml:space="preserve">/2012 </w:t>
      </w:r>
    </w:p>
  </w:endnote>
  <w:endnote w:id="21">
    <w:p w:rsidR="00D67FB1" w:rsidRPr="007E5D57" w:rsidRDefault="00D67FB1" w:rsidP="00D67FB1">
      <w:pPr>
        <w:pStyle w:val="Notedefin"/>
        <w:jc w:val="left"/>
        <w:rPr>
          <w:rFonts w:asciiTheme="majorBidi" w:hAnsiTheme="majorBidi" w:cstheme="majorBidi"/>
          <w:sz w:val="24"/>
          <w:szCs w:val="24"/>
          <w:rtl/>
          <w:lang w:bidi="ar-DZ"/>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Pr>
        <w:t xml:space="preserve"> </w:t>
      </w:r>
      <w:hyperlink r:id="rId3" w:history="1">
        <w:r w:rsidRPr="007E5D57">
          <w:rPr>
            <w:rStyle w:val="Lienhypertexte"/>
            <w:rFonts w:asciiTheme="majorBidi" w:hAnsiTheme="majorBidi" w:cstheme="majorBidi"/>
            <w:sz w:val="24"/>
            <w:szCs w:val="24"/>
          </w:rPr>
          <w:t>http://www.caar.com.dz/bancassurance.htm</w:t>
        </w:r>
      </w:hyperlink>
      <w:r w:rsidRPr="007E5D57">
        <w:rPr>
          <w:rFonts w:asciiTheme="majorBidi" w:hAnsiTheme="majorBidi" w:cstheme="majorBidi"/>
          <w:sz w:val="24"/>
          <w:szCs w:val="24"/>
        </w:rPr>
        <w:t>, le 27/</w:t>
      </w:r>
      <w:r w:rsidRPr="007E5D57">
        <w:rPr>
          <w:rFonts w:asciiTheme="majorBidi" w:hAnsiTheme="majorBidi" w:cstheme="majorBidi"/>
          <w:sz w:val="24"/>
          <w:szCs w:val="24"/>
          <w:rtl/>
        </w:rPr>
        <w:t>12</w:t>
      </w:r>
      <w:r w:rsidRPr="007E5D57">
        <w:rPr>
          <w:rFonts w:asciiTheme="majorBidi" w:hAnsiTheme="majorBidi" w:cstheme="majorBidi"/>
          <w:sz w:val="24"/>
          <w:szCs w:val="24"/>
        </w:rPr>
        <w:t xml:space="preserve">/2012 </w:t>
      </w:r>
    </w:p>
  </w:endnote>
  <w:endnote w:id="22">
    <w:p w:rsidR="00D67FB1" w:rsidRPr="007E5D57" w:rsidRDefault="00D67FB1" w:rsidP="00D67FB1">
      <w:pPr>
        <w:pStyle w:val="Notedefin"/>
        <w:jc w:val="left"/>
        <w:rPr>
          <w:rFonts w:asciiTheme="majorBidi" w:hAnsiTheme="majorBidi" w:cstheme="majorBidi"/>
          <w:sz w:val="24"/>
          <w:szCs w:val="24"/>
          <w:rtl/>
          <w:lang w:bidi="ar-DZ"/>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Pr>
        <w:t xml:space="preserve"> </w:t>
      </w:r>
      <w:hyperlink r:id="rId4" w:history="1">
        <w:r w:rsidRPr="007E5D57">
          <w:rPr>
            <w:rStyle w:val="Lienhypertexte"/>
            <w:rFonts w:asciiTheme="majorBidi" w:hAnsiTheme="majorBidi" w:cstheme="majorBidi"/>
            <w:sz w:val="24"/>
            <w:szCs w:val="24"/>
            <w:lang w:bidi="ar-DZ"/>
          </w:rPr>
          <w:t>http://www.latribune-online.com/index.php?news=82</w:t>
        </w:r>
      </w:hyperlink>
      <w:r w:rsidRPr="007E5D57">
        <w:rPr>
          <w:rFonts w:asciiTheme="majorBidi" w:hAnsiTheme="majorBidi" w:cstheme="majorBidi"/>
          <w:sz w:val="24"/>
          <w:szCs w:val="24"/>
          <w:lang w:bidi="ar-DZ"/>
        </w:rPr>
        <w:t>, le 28/</w:t>
      </w:r>
      <w:r w:rsidRPr="007E5D57">
        <w:rPr>
          <w:rFonts w:asciiTheme="majorBidi" w:hAnsiTheme="majorBidi" w:cstheme="majorBidi"/>
          <w:sz w:val="24"/>
          <w:szCs w:val="24"/>
          <w:rtl/>
          <w:lang w:bidi="ar-DZ"/>
        </w:rPr>
        <w:t>12</w:t>
      </w:r>
      <w:r w:rsidRPr="007E5D57">
        <w:rPr>
          <w:rFonts w:asciiTheme="majorBidi" w:hAnsiTheme="majorBidi" w:cstheme="majorBidi"/>
          <w:sz w:val="24"/>
          <w:szCs w:val="24"/>
          <w:lang w:bidi="ar-DZ"/>
        </w:rPr>
        <w:t>/2012</w:t>
      </w:r>
      <w:r w:rsidRPr="007E5D57">
        <w:rPr>
          <w:rFonts w:asciiTheme="majorBidi" w:hAnsiTheme="majorBidi" w:cstheme="majorBidi"/>
          <w:sz w:val="24"/>
          <w:szCs w:val="24"/>
          <w:rtl/>
          <w:lang w:bidi="ar-DZ"/>
        </w:rPr>
        <w:t xml:space="preserve"> </w:t>
      </w:r>
      <w:r w:rsidRPr="007E5D57">
        <w:rPr>
          <w:rFonts w:asciiTheme="majorBidi" w:hAnsiTheme="majorBidi" w:cstheme="majorBidi"/>
          <w:sz w:val="24"/>
          <w:szCs w:val="24"/>
          <w:lang w:bidi="ar-DZ"/>
        </w:rPr>
        <w:t>.</w:t>
      </w:r>
    </w:p>
  </w:endnote>
  <w:endnote w:id="23">
    <w:p w:rsidR="00D67FB1" w:rsidRPr="007E5D57" w:rsidRDefault="00D67FB1" w:rsidP="00D67FB1">
      <w:pPr>
        <w:pStyle w:val="Notedefin"/>
        <w:bidi/>
        <w:jc w:val="left"/>
        <w:rPr>
          <w:rFonts w:asciiTheme="majorBidi" w:hAnsiTheme="majorBidi" w:cstheme="majorBidi"/>
          <w:sz w:val="24"/>
          <w:szCs w:val="24"/>
          <w:rtl/>
          <w:lang w:bidi="ar-DZ"/>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Pr>
        <w:t xml:space="preserve"> </w:t>
      </w:r>
      <w:r w:rsidRPr="007E5D57">
        <w:rPr>
          <w:rFonts w:asciiTheme="majorBidi" w:hAnsiTheme="majorBidi" w:cstheme="majorBidi"/>
          <w:sz w:val="24"/>
          <w:szCs w:val="24"/>
          <w:rtl/>
          <w:lang w:bidi="ar-DZ"/>
        </w:rPr>
        <w:t xml:space="preserve"> </w:t>
      </w:r>
      <w:r w:rsidRPr="007E5D57">
        <w:rPr>
          <w:rFonts w:asciiTheme="majorBidi" w:eastAsia="Times New Roman" w:hAnsiTheme="majorBidi" w:cstheme="majorBidi"/>
          <w:color w:val="000000"/>
          <w:sz w:val="24"/>
          <w:szCs w:val="24"/>
          <w:rtl/>
        </w:rPr>
        <w:t>عبد الرزاق سالم الرحايله, نظرية المنظمة , مكتبة المجتمع العربي للنشر و التوزيع, عمان,الطبعة الأولى, .2010،ص.ص247.248</w:t>
      </w:r>
    </w:p>
  </w:endnote>
  <w:endnote w:id="24">
    <w:p w:rsidR="00D67FB1" w:rsidRPr="007E5D57" w:rsidRDefault="00D67FB1" w:rsidP="00D67FB1">
      <w:pPr>
        <w:pStyle w:val="Notedefin"/>
        <w:bidi/>
        <w:jc w:val="left"/>
        <w:rPr>
          <w:rFonts w:asciiTheme="majorBidi" w:hAnsiTheme="majorBidi" w:cstheme="majorBidi"/>
          <w:sz w:val="24"/>
          <w:szCs w:val="24"/>
          <w:rtl/>
          <w:lang w:bidi="ar-DZ"/>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Pr>
        <w:t xml:space="preserve"> </w:t>
      </w:r>
      <w:r w:rsidRPr="007E5D57">
        <w:rPr>
          <w:rFonts w:asciiTheme="majorBidi" w:hAnsiTheme="majorBidi" w:cstheme="majorBidi"/>
          <w:sz w:val="24"/>
          <w:szCs w:val="24"/>
          <w:rtl/>
          <w:lang w:bidi="ar-DZ"/>
        </w:rPr>
        <w:t xml:space="preserve">  عبد الرزاق سالم الرحاي</w:t>
      </w:r>
      <w:r w:rsidR="007E5D57" w:rsidRPr="007E5D57">
        <w:rPr>
          <w:rFonts w:asciiTheme="majorBidi" w:hAnsiTheme="majorBidi" w:cstheme="majorBidi"/>
          <w:sz w:val="24"/>
          <w:szCs w:val="24"/>
          <w:rtl/>
          <w:lang w:bidi="ar-DZ"/>
        </w:rPr>
        <w:t>له ، نفس المرجع السابق،ص256.</w:t>
      </w:r>
    </w:p>
  </w:endnote>
  <w:endnote w:id="25">
    <w:p w:rsidR="007E5D57" w:rsidRPr="007E5D57" w:rsidRDefault="007E5D57" w:rsidP="007E5D57">
      <w:pPr>
        <w:pStyle w:val="Notedefin"/>
        <w:bidi/>
        <w:jc w:val="left"/>
        <w:rPr>
          <w:rFonts w:asciiTheme="majorBidi" w:hAnsiTheme="majorBidi" w:cstheme="majorBidi"/>
          <w:sz w:val="24"/>
          <w:szCs w:val="24"/>
          <w:rtl/>
          <w:lang w:bidi="ar-DZ"/>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Pr>
        <w:t xml:space="preserve"> </w:t>
      </w:r>
      <w:r w:rsidRPr="007E5D57">
        <w:rPr>
          <w:rFonts w:asciiTheme="majorBidi" w:hAnsiTheme="majorBidi" w:cstheme="majorBidi"/>
          <w:sz w:val="24"/>
          <w:szCs w:val="24"/>
          <w:rtl/>
          <w:lang w:bidi="ar-DZ"/>
        </w:rPr>
        <w:t xml:space="preserve"> غزازي عمر، محاضرة بعنوان" تكنولوجيا المعلومات كقاعدة لترقية المنتجات المالية و المصرفية"، جامعة البليدة، سنة 2013، ص8.</w:t>
      </w:r>
    </w:p>
  </w:endnote>
  <w:endnote w:id="26">
    <w:p w:rsidR="007E5D57" w:rsidRPr="007E5D57" w:rsidRDefault="007E5D57" w:rsidP="007E5D57">
      <w:pPr>
        <w:pStyle w:val="Notedefin"/>
        <w:bidi/>
        <w:jc w:val="left"/>
        <w:rPr>
          <w:rFonts w:asciiTheme="majorBidi" w:hAnsiTheme="majorBidi" w:cstheme="majorBidi"/>
          <w:sz w:val="24"/>
          <w:szCs w:val="24"/>
          <w:rtl/>
          <w:lang w:bidi="ar-DZ"/>
        </w:rPr>
      </w:pPr>
      <w:r w:rsidRPr="007E5D57">
        <w:rPr>
          <w:rStyle w:val="Appeldenotedefin"/>
          <w:rFonts w:asciiTheme="majorBidi" w:hAnsiTheme="majorBidi" w:cstheme="majorBidi"/>
          <w:sz w:val="24"/>
          <w:szCs w:val="24"/>
        </w:rPr>
        <w:endnoteRef/>
      </w:r>
      <w:r w:rsidRPr="007E5D57">
        <w:rPr>
          <w:rFonts w:asciiTheme="majorBidi" w:hAnsiTheme="majorBidi" w:cstheme="majorBidi"/>
          <w:sz w:val="24"/>
          <w:szCs w:val="24"/>
        </w:rPr>
        <w:t xml:space="preserve"> </w:t>
      </w:r>
      <w:r w:rsidRPr="007E5D57">
        <w:rPr>
          <w:rFonts w:asciiTheme="majorBidi" w:hAnsiTheme="majorBidi" w:cstheme="majorBidi"/>
          <w:sz w:val="24"/>
          <w:szCs w:val="24"/>
          <w:rtl/>
          <w:lang w:bidi="ar-DZ"/>
        </w:rPr>
        <w:t xml:space="preserve"> غزازي عمر، نفس المرجع السابق، ص.ص.ص 7.8.9.</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CAE" w:rsidRDefault="00E15CAE" w:rsidP="00BD0AAB">
      <w:pPr>
        <w:spacing w:after="0" w:line="240" w:lineRule="auto"/>
      </w:pPr>
      <w:r>
        <w:separator/>
      </w:r>
    </w:p>
  </w:footnote>
  <w:footnote w:type="continuationSeparator" w:id="1">
    <w:p w:rsidR="00E15CAE" w:rsidRDefault="00E15CAE" w:rsidP="00BD0A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6AB0"/>
    <w:multiLevelType w:val="hybridMultilevel"/>
    <w:tmpl w:val="418291CC"/>
    <w:lvl w:ilvl="0" w:tplc="040C0001">
      <w:start w:val="1"/>
      <w:numFmt w:val="bullet"/>
      <w:lvlText w:val=""/>
      <w:lvlJc w:val="left"/>
      <w:pPr>
        <w:ind w:left="1333" w:hanging="360"/>
      </w:pPr>
      <w:rPr>
        <w:rFonts w:ascii="Symbol" w:hAnsi="Symbol" w:hint="default"/>
      </w:rPr>
    </w:lvl>
    <w:lvl w:ilvl="1" w:tplc="040C0003" w:tentative="1">
      <w:start w:val="1"/>
      <w:numFmt w:val="bullet"/>
      <w:lvlText w:val="o"/>
      <w:lvlJc w:val="left"/>
      <w:pPr>
        <w:ind w:left="2053" w:hanging="360"/>
      </w:pPr>
      <w:rPr>
        <w:rFonts w:ascii="Courier New" w:hAnsi="Courier New" w:cs="Courier New" w:hint="default"/>
      </w:rPr>
    </w:lvl>
    <w:lvl w:ilvl="2" w:tplc="040C0005" w:tentative="1">
      <w:start w:val="1"/>
      <w:numFmt w:val="bullet"/>
      <w:lvlText w:val=""/>
      <w:lvlJc w:val="left"/>
      <w:pPr>
        <w:ind w:left="2773" w:hanging="360"/>
      </w:pPr>
      <w:rPr>
        <w:rFonts w:ascii="Wingdings" w:hAnsi="Wingdings" w:hint="default"/>
      </w:rPr>
    </w:lvl>
    <w:lvl w:ilvl="3" w:tplc="040C0001" w:tentative="1">
      <w:start w:val="1"/>
      <w:numFmt w:val="bullet"/>
      <w:lvlText w:val=""/>
      <w:lvlJc w:val="left"/>
      <w:pPr>
        <w:ind w:left="3493" w:hanging="360"/>
      </w:pPr>
      <w:rPr>
        <w:rFonts w:ascii="Symbol" w:hAnsi="Symbol" w:hint="default"/>
      </w:rPr>
    </w:lvl>
    <w:lvl w:ilvl="4" w:tplc="040C0003" w:tentative="1">
      <w:start w:val="1"/>
      <w:numFmt w:val="bullet"/>
      <w:lvlText w:val="o"/>
      <w:lvlJc w:val="left"/>
      <w:pPr>
        <w:ind w:left="4213" w:hanging="360"/>
      </w:pPr>
      <w:rPr>
        <w:rFonts w:ascii="Courier New" w:hAnsi="Courier New" w:cs="Courier New" w:hint="default"/>
      </w:rPr>
    </w:lvl>
    <w:lvl w:ilvl="5" w:tplc="040C0005" w:tentative="1">
      <w:start w:val="1"/>
      <w:numFmt w:val="bullet"/>
      <w:lvlText w:val=""/>
      <w:lvlJc w:val="left"/>
      <w:pPr>
        <w:ind w:left="4933" w:hanging="360"/>
      </w:pPr>
      <w:rPr>
        <w:rFonts w:ascii="Wingdings" w:hAnsi="Wingdings" w:hint="default"/>
      </w:rPr>
    </w:lvl>
    <w:lvl w:ilvl="6" w:tplc="040C0001" w:tentative="1">
      <w:start w:val="1"/>
      <w:numFmt w:val="bullet"/>
      <w:lvlText w:val=""/>
      <w:lvlJc w:val="left"/>
      <w:pPr>
        <w:ind w:left="5653" w:hanging="360"/>
      </w:pPr>
      <w:rPr>
        <w:rFonts w:ascii="Symbol" w:hAnsi="Symbol" w:hint="default"/>
      </w:rPr>
    </w:lvl>
    <w:lvl w:ilvl="7" w:tplc="040C0003" w:tentative="1">
      <w:start w:val="1"/>
      <w:numFmt w:val="bullet"/>
      <w:lvlText w:val="o"/>
      <w:lvlJc w:val="left"/>
      <w:pPr>
        <w:ind w:left="6373" w:hanging="360"/>
      </w:pPr>
      <w:rPr>
        <w:rFonts w:ascii="Courier New" w:hAnsi="Courier New" w:cs="Courier New" w:hint="default"/>
      </w:rPr>
    </w:lvl>
    <w:lvl w:ilvl="8" w:tplc="040C0005" w:tentative="1">
      <w:start w:val="1"/>
      <w:numFmt w:val="bullet"/>
      <w:lvlText w:val=""/>
      <w:lvlJc w:val="left"/>
      <w:pPr>
        <w:ind w:left="7093" w:hanging="360"/>
      </w:pPr>
      <w:rPr>
        <w:rFonts w:ascii="Wingdings" w:hAnsi="Wingdings" w:hint="default"/>
      </w:rPr>
    </w:lvl>
  </w:abstractNum>
  <w:abstractNum w:abstractNumId="1">
    <w:nsid w:val="0A953356"/>
    <w:multiLevelType w:val="hybridMultilevel"/>
    <w:tmpl w:val="0C662370"/>
    <w:lvl w:ilvl="0" w:tplc="D8527890">
      <w:start w:val="1"/>
      <w:numFmt w:val="arabicAlpha"/>
      <w:lvlText w:val="%1-"/>
      <w:lvlJc w:val="left"/>
      <w:pPr>
        <w:ind w:left="613" w:hanging="360"/>
      </w:pPr>
      <w:rPr>
        <w:rFonts w:hint="default"/>
        <w:b w:val="0"/>
        <w:bCs/>
      </w:rPr>
    </w:lvl>
    <w:lvl w:ilvl="1" w:tplc="040C0019" w:tentative="1">
      <w:start w:val="1"/>
      <w:numFmt w:val="lowerLetter"/>
      <w:lvlText w:val="%2."/>
      <w:lvlJc w:val="left"/>
      <w:pPr>
        <w:ind w:left="1333" w:hanging="360"/>
      </w:pPr>
    </w:lvl>
    <w:lvl w:ilvl="2" w:tplc="040C001B" w:tentative="1">
      <w:start w:val="1"/>
      <w:numFmt w:val="lowerRoman"/>
      <w:lvlText w:val="%3."/>
      <w:lvlJc w:val="right"/>
      <w:pPr>
        <w:ind w:left="2053" w:hanging="180"/>
      </w:pPr>
    </w:lvl>
    <w:lvl w:ilvl="3" w:tplc="040C000F" w:tentative="1">
      <w:start w:val="1"/>
      <w:numFmt w:val="decimal"/>
      <w:lvlText w:val="%4."/>
      <w:lvlJc w:val="left"/>
      <w:pPr>
        <w:ind w:left="2773" w:hanging="360"/>
      </w:pPr>
    </w:lvl>
    <w:lvl w:ilvl="4" w:tplc="040C0019" w:tentative="1">
      <w:start w:val="1"/>
      <w:numFmt w:val="lowerLetter"/>
      <w:lvlText w:val="%5."/>
      <w:lvlJc w:val="left"/>
      <w:pPr>
        <w:ind w:left="3493" w:hanging="360"/>
      </w:pPr>
    </w:lvl>
    <w:lvl w:ilvl="5" w:tplc="040C001B" w:tentative="1">
      <w:start w:val="1"/>
      <w:numFmt w:val="lowerRoman"/>
      <w:lvlText w:val="%6."/>
      <w:lvlJc w:val="right"/>
      <w:pPr>
        <w:ind w:left="4213" w:hanging="180"/>
      </w:pPr>
    </w:lvl>
    <w:lvl w:ilvl="6" w:tplc="040C000F" w:tentative="1">
      <w:start w:val="1"/>
      <w:numFmt w:val="decimal"/>
      <w:lvlText w:val="%7."/>
      <w:lvlJc w:val="left"/>
      <w:pPr>
        <w:ind w:left="4933" w:hanging="360"/>
      </w:pPr>
    </w:lvl>
    <w:lvl w:ilvl="7" w:tplc="040C0019" w:tentative="1">
      <w:start w:val="1"/>
      <w:numFmt w:val="lowerLetter"/>
      <w:lvlText w:val="%8."/>
      <w:lvlJc w:val="left"/>
      <w:pPr>
        <w:ind w:left="5653" w:hanging="360"/>
      </w:pPr>
    </w:lvl>
    <w:lvl w:ilvl="8" w:tplc="040C001B" w:tentative="1">
      <w:start w:val="1"/>
      <w:numFmt w:val="lowerRoman"/>
      <w:lvlText w:val="%9."/>
      <w:lvlJc w:val="right"/>
      <w:pPr>
        <w:ind w:left="6373" w:hanging="180"/>
      </w:pPr>
    </w:lvl>
  </w:abstractNum>
  <w:abstractNum w:abstractNumId="2">
    <w:nsid w:val="0B376716"/>
    <w:multiLevelType w:val="hybridMultilevel"/>
    <w:tmpl w:val="5328BB16"/>
    <w:lvl w:ilvl="0" w:tplc="19B82538">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3">
    <w:nsid w:val="10872D99"/>
    <w:multiLevelType w:val="hybridMultilevel"/>
    <w:tmpl w:val="C126737A"/>
    <w:lvl w:ilvl="0" w:tplc="FD5A2B5A">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55A57A7"/>
    <w:multiLevelType w:val="hybridMultilevel"/>
    <w:tmpl w:val="7B1E8CEA"/>
    <w:lvl w:ilvl="0" w:tplc="DB14197E">
      <w:start w:val="27"/>
      <w:numFmt w:val="arabicAlpha"/>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5">
    <w:nsid w:val="174D0726"/>
    <w:multiLevelType w:val="hybridMultilevel"/>
    <w:tmpl w:val="5CC68932"/>
    <w:lvl w:ilvl="0" w:tplc="329255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5F5D68"/>
    <w:multiLevelType w:val="hybridMultilevel"/>
    <w:tmpl w:val="539E290A"/>
    <w:lvl w:ilvl="0" w:tplc="3D4AA556">
      <w:start w:val="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635BCF"/>
    <w:multiLevelType w:val="hybridMultilevel"/>
    <w:tmpl w:val="C172AF9C"/>
    <w:lvl w:ilvl="0" w:tplc="B59224A2">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122374"/>
    <w:multiLevelType w:val="hybridMultilevel"/>
    <w:tmpl w:val="C47EA7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DE0985"/>
    <w:multiLevelType w:val="hybridMultilevel"/>
    <w:tmpl w:val="DB0854D6"/>
    <w:lvl w:ilvl="0" w:tplc="7D4674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5F4803"/>
    <w:multiLevelType w:val="hybridMultilevel"/>
    <w:tmpl w:val="1DEA1AA0"/>
    <w:lvl w:ilvl="0" w:tplc="EA960E04">
      <w:start w:val="1"/>
      <w:numFmt w:val="decimal"/>
      <w:lvlText w:val="%1."/>
      <w:lvlJc w:val="left"/>
      <w:pPr>
        <w:tabs>
          <w:tab w:val="num" w:pos="360"/>
        </w:tabs>
        <w:ind w:left="360" w:right="360" w:hanging="360"/>
      </w:pPr>
      <w:rPr>
        <w:b/>
        <w:bCs/>
        <w:sz w:val="24"/>
        <w:szCs w:val="24"/>
      </w:rPr>
    </w:lvl>
    <w:lvl w:ilvl="1" w:tplc="04090005">
      <w:start w:val="1"/>
      <w:numFmt w:val="bullet"/>
      <w:lvlText w:val=""/>
      <w:lvlJc w:val="left"/>
      <w:pPr>
        <w:tabs>
          <w:tab w:val="num" w:pos="1080"/>
        </w:tabs>
        <w:ind w:left="1080" w:right="1080" w:hanging="360"/>
      </w:pPr>
      <w:rPr>
        <w:rFonts w:ascii="Wingdings" w:hAnsi="Wingdings" w:hint="default"/>
        <w:b/>
        <w:bCs/>
      </w:r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1">
    <w:nsid w:val="35B4782F"/>
    <w:multiLevelType w:val="hybridMultilevel"/>
    <w:tmpl w:val="95F2DE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D22315"/>
    <w:multiLevelType w:val="hybridMultilevel"/>
    <w:tmpl w:val="09FA32D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57100A"/>
    <w:multiLevelType w:val="hybridMultilevel"/>
    <w:tmpl w:val="25D0F93E"/>
    <w:lvl w:ilvl="0" w:tplc="91A00FB6">
      <w:start w:val="25"/>
      <w:numFmt w:val="decimal"/>
      <w:lvlText w:val="%1"/>
      <w:lvlJc w:val="left"/>
      <w:pPr>
        <w:ind w:left="973" w:hanging="360"/>
      </w:pPr>
      <w:rPr>
        <w:rFonts w:hint="default"/>
        <w:b/>
      </w:rPr>
    </w:lvl>
    <w:lvl w:ilvl="1" w:tplc="040C0019" w:tentative="1">
      <w:start w:val="1"/>
      <w:numFmt w:val="lowerLetter"/>
      <w:lvlText w:val="%2."/>
      <w:lvlJc w:val="left"/>
      <w:pPr>
        <w:ind w:left="1693" w:hanging="360"/>
      </w:pPr>
    </w:lvl>
    <w:lvl w:ilvl="2" w:tplc="040C001B" w:tentative="1">
      <w:start w:val="1"/>
      <w:numFmt w:val="lowerRoman"/>
      <w:lvlText w:val="%3."/>
      <w:lvlJc w:val="right"/>
      <w:pPr>
        <w:ind w:left="2413" w:hanging="180"/>
      </w:pPr>
    </w:lvl>
    <w:lvl w:ilvl="3" w:tplc="040C000F" w:tentative="1">
      <w:start w:val="1"/>
      <w:numFmt w:val="decimal"/>
      <w:lvlText w:val="%4."/>
      <w:lvlJc w:val="left"/>
      <w:pPr>
        <w:ind w:left="3133" w:hanging="360"/>
      </w:pPr>
    </w:lvl>
    <w:lvl w:ilvl="4" w:tplc="040C0019" w:tentative="1">
      <w:start w:val="1"/>
      <w:numFmt w:val="lowerLetter"/>
      <w:lvlText w:val="%5."/>
      <w:lvlJc w:val="left"/>
      <w:pPr>
        <w:ind w:left="3853" w:hanging="360"/>
      </w:pPr>
    </w:lvl>
    <w:lvl w:ilvl="5" w:tplc="040C001B" w:tentative="1">
      <w:start w:val="1"/>
      <w:numFmt w:val="lowerRoman"/>
      <w:lvlText w:val="%6."/>
      <w:lvlJc w:val="right"/>
      <w:pPr>
        <w:ind w:left="4573" w:hanging="180"/>
      </w:pPr>
    </w:lvl>
    <w:lvl w:ilvl="6" w:tplc="040C000F" w:tentative="1">
      <w:start w:val="1"/>
      <w:numFmt w:val="decimal"/>
      <w:lvlText w:val="%7."/>
      <w:lvlJc w:val="left"/>
      <w:pPr>
        <w:ind w:left="5293" w:hanging="360"/>
      </w:pPr>
    </w:lvl>
    <w:lvl w:ilvl="7" w:tplc="040C0019" w:tentative="1">
      <w:start w:val="1"/>
      <w:numFmt w:val="lowerLetter"/>
      <w:lvlText w:val="%8."/>
      <w:lvlJc w:val="left"/>
      <w:pPr>
        <w:ind w:left="6013" w:hanging="360"/>
      </w:pPr>
    </w:lvl>
    <w:lvl w:ilvl="8" w:tplc="040C001B" w:tentative="1">
      <w:start w:val="1"/>
      <w:numFmt w:val="lowerRoman"/>
      <w:lvlText w:val="%9."/>
      <w:lvlJc w:val="right"/>
      <w:pPr>
        <w:ind w:left="6733" w:hanging="180"/>
      </w:pPr>
    </w:lvl>
  </w:abstractNum>
  <w:abstractNum w:abstractNumId="14">
    <w:nsid w:val="3D2B5878"/>
    <w:multiLevelType w:val="hybridMultilevel"/>
    <w:tmpl w:val="FFD64B86"/>
    <w:lvl w:ilvl="0" w:tplc="C8865CFA">
      <w:start w:val="2"/>
      <w:numFmt w:val="bullet"/>
      <w:lvlText w:val="-"/>
      <w:lvlJc w:val="left"/>
      <w:pPr>
        <w:tabs>
          <w:tab w:val="num" w:pos="360"/>
        </w:tabs>
        <w:ind w:left="360" w:hanging="360"/>
      </w:pPr>
      <w:rPr>
        <w:rFonts w:ascii="Arial" w:eastAsia="Times New Roman" w:hAnsi="Arial" w:cs="Arial" w:hint="default"/>
        <w:b/>
        <w:bCs w:val="0"/>
        <w:lang w:bidi="ar-DZ"/>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nsid w:val="3E917813"/>
    <w:multiLevelType w:val="hybridMultilevel"/>
    <w:tmpl w:val="6074DC90"/>
    <w:lvl w:ilvl="0" w:tplc="040C0001">
      <w:start w:val="1"/>
      <w:numFmt w:val="bullet"/>
      <w:lvlText w:val=""/>
      <w:lvlJc w:val="left"/>
      <w:pPr>
        <w:ind w:left="1055" w:hanging="360"/>
      </w:pPr>
      <w:rPr>
        <w:rFonts w:ascii="Symbol" w:hAnsi="Symbol" w:hint="default"/>
      </w:rPr>
    </w:lvl>
    <w:lvl w:ilvl="1" w:tplc="040C0003" w:tentative="1">
      <w:start w:val="1"/>
      <w:numFmt w:val="bullet"/>
      <w:lvlText w:val="o"/>
      <w:lvlJc w:val="left"/>
      <w:pPr>
        <w:ind w:left="1775" w:hanging="360"/>
      </w:pPr>
      <w:rPr>
        <w:rFonts w:ascii="Courier New" w:hAnsi="Courier New" w:cs="Courier New" w:hint="default"/>
      </w:rPr>
    </w:lvl>
    <w:lvl w:ilvl="2" w:tplc="040C0005" w:tentative="1">
      <w:start w:val="1"/>
      <w:numFmt w:val="bullet"/>
      <w:lvlText w:val=""/>
      <w:lvlJc w:val="left"/>
      <w:pPr>
        <w:ind w:left="2495" w:hanging="360"/>
      </w:pPr>
      <w:rPr>
        <w:rFonts w:ascii="Wingdings" w:hAnsi="Wingdings" w:hint="default"/>
      </w:rPr>
    </w:lvl>
    <w:lvl w:ilvl="3" w:tplc="040C0001" w:tentative="1">
      <w:start w:val="1"/>
      <w:numFmt w:val="bullet"/>
      <w:lvlText w:val=""/>
      <w:lvlJc w:val="left"/>
      <w:pPr>
        <w:ind w:left="3215" w:hanging="360"/>
      </w:pPr>
      <w:rPr>
        <w:rFonts w:ascii="Symbol" w:hAnsi="Symbol" w:hint="default"/>
      </w:rPr>
    </w:lvl>
    <w:lvl w:ilvl="4" w:tplc="040C0003" w:tentative="1">
      <w:start w:val="1"/>
      <w:numFmt w:val="bullet"/>
      <w:lvlText w:val="o"/>
      <w:lvlJc w:val="left"/>
      <w:pPr>
        <w:ind w:left="3935" w:hanging="360"/>
      </w:pPr>
      <w:rPr>
        <w:rFonts w:ascii="Courier New" w:hAnsi="Courier New" w:cs="Courier New" w:hint="default"/>
      </w:rPr>
    </w:lvl>
    <w:lvl w:ilvl="5" w:tplc="040C0005" w:tentative="1">
      <w:start w:val="1"/>
      <w:numFmt w:val="bullet"/>
      <w:lvlText w:val=""/>
      <w:lvlJc w:val="left"/>
      <w:pPr>
        <w:ind w:left="4655" w:hanging="360"/>
      </w:pPr>
      <w:rPr>
        <w:rFonts w:ascii="Wingdings" w:hAnsi="Wingdings" w:hint="default"/>
      </w:rPr>
    </w:lvl>
    <w:lvl w:ilvl="6" w:tplc="040C0001" w:tentative="1">
      <w:start w:val="1"/>
      <w:numFmt w:val="bullet"/>
      <w:lvlText w:val=""/>
      <w:lvlJc w:val="left"/>
      <w:pPr>
        <w:ind w:left="5375" w:hanging="360"/>
      </w:pPr>
      <w:rPr>
        <w:rFonts w:ascii="Symbol" w:hAnsi="Symbol" w:hint="default"/>
      </w:rPr>
    </w:lvl>
    <w:lvl w:ilvl="7" w:tplc="040C0003" w:tentative="1">
      <w:start w:val="1"/>
      <w:numFmt w:val="bullet"/>
      <w:lvlText w:val="o"/>
      <w:lvlJc w:val="left"/>
      <w:pPr>
        <w:ind w:left="6095" w:hanging="360"/>
      </w:pPr>
      <w:rPr>
        <w:rFonts w:ascii="Courier New" w:hAnsi="Courier New" w:cs="Courier New" w:hint="default"/>
      </w:rPr>
    </w:lvl>
    <w:lvl w:ilvl="8" w:tplc="040C0005" w:tentative="1">
      <w:start w:val="1"/>
      <w:numFmt w:val="bullet"/>
      <w:lvlText w:val=""/>
      <w:lvlJc w:val="left"/>
      <w:pPr>
        <w:ind w:left="6815" w:hanging="360"/>
      </w:pPr>
      <w:rPr>
        <w:rFonts w:ascii="Wingdings" w:hAnsi="Wingdings" w:hint="default"/>
      </w:rPr>
    </w:lvl>
  </w:abstractNum>
  <w:abstractNum w:abstractNumId="16">
    <w:nsid w:val="4073419C"/>
    <w:multiLevelType w:val="hybridMultilevel"/>
    <w:tmpl w:val="94C249D4"/>
    <w:lvl w:ilvl="0" w:tplc="C004E8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58832E8"/>
    <w:multiLevelType w:val="hybridMultilevel"/>
    <w:tmpl w:val="C3425B06"/>
    <w:lvl w:ilvl="0" w:tplc="8ABA917C">
      <w:start w:val="1"/>
      <w:numFmt w:val="decimal"/>
      <w:lvlText w:val="%1."/>
      <w:lvlJc w:val="left"/>
      <w:pPr>
        <w:ind w:left="-13" w:hanging="360"/>
      </w:pPr>
      <w:rPr>
        <w:rFonts w:hint="default"/>
        <w:b w:val="0"/>
      </w:rPr>
    </w:lvl>
    <w:lvl w:ilvl="1" w:tplc="040C0019" w:tentative="1">
      <w:start w:val="1"/>
      <w:numFmt w:val="lowerLetter"/>
      <w:lvlText w:val="%2."/>
      <w:lvlJc w:val="left"/>
      <w:pPr>
        <w:ind w:left="707" w:hanging="360"/>
      </w:pPr>
    </w:lvl>
    <w:lvl w:ilvl="2" w:tplc="040C001B" w:tentative="1">
      <w:start w:val="1"/>
      <w:numFmt w:val="lowerRoman"/>
      <w:lvlText w:val="%3."/>
      <w:lvlJc w:val="right"/>
      <w:pPr>
        <w:ind w:left="1427" w:hanging="180"/>
      </w:pPr>
    </w:lvl>
    <w:lvl w:ilvl="3" w:tplc="040C000F" w:tentative="1">
      <w:start w:val="1"/>
      <w:numFmt w:val="decimal"/>
      <w:lvlText w:val="%4."/>
      <w:lvlJc w:val="left"/>
      <w:pPr>
        <w:ind w:left="2147" w:hanging="360"/>
      </w:pPr>
    </w:lvl>
    <w:lvl w:ilvl="4" w:tplc="040C0019" w:tentative="1">
      <w:start w:val="1"/>
      <w:numFmt w:val="lowerLetter"/>
      <w:lvlText w:val="%5."/>
      <w:lvlJc w:val="left"/>
      <w:pPr>
        <w:ind w:left="2867" w:hanging="360"/>
      </w:pPr>
    </w:lvl>
    <w:lvl w:ilvl="5" w:tplc="040C001B" w:tentative="1">
      <w:start w:val="1"/>
      <w:numFmt w:val="lowerRoman"/>
      <w:lvlText w:val="%6."/>
      <w:lvlJc w:val="right"/>
      <w:pPr>
        <w:ind w:left="3587" w:hanging="180"/>
      </w:pPr>
    </w:lvl>
    <w:lvl w:ilvl="6" w:tplc="040C000F" w:tentative="1">
      <w:start w:val="1"/>
      <w:numFmt w:val="decimal"/>
      <w:lvlText w:val="%7."/>
      <w:lvlJc w:val="left"/>
      <w:pPr>
        <w:ind w:left="4307" w:hanging="360"/>
      </w:pPr>
    </w:lvl>
    <w:lvl w:ilvl="7" w:tplc="040C0019" w:tentative="1">
      <w:start w:val="1"/>
      <w:numFmt w:val="lowerLetter"/>
      <w:lvlText w:val="%8."/>
      <w:lvlJc w:val="left"/>
      <w:pPr>
        <w:ind w:left="5027" w:hanging="360"/>
      </w:pPr>
    </w:lvl>
    <w:lvl w:ilvl="8" w:tplc="040C001B" w:tentative="1">
      <w:start w:val="1"/>
      <w:numFmt w:val="lowerRoman"/>
      <w:lvlText w:val="%9."/>
      <w:lvlJc w:val="right"/>
      <w:pPr>
        <w:ind w:left="5747" w:hanging="180"/>
      </w:pPr>
    </w:lvl>
  </w:abstractNum>
  <w:abstractNum w:abstractNumId="18">
    <w:nsid w:val="4A212127"/>
    <w:multiLevelType w:val="hybridMultilevel"/>
    <w:tmpl w:val="25F475D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AAE27BE"/>
    <w:multiLevelType w:val="hybridMultilevel"/>
    <w:tmpl w:val="177AFD36"/>
    <w:lvl w:ilvl="0" w:tplc="AA60A5E4">
      <w:start w:val="1"/>
      <w:numFmt w:val="arabicAlpha"/>
      <w:lvlText w:val="%1-"/>
      <w:lvlJc w:val="left"/>
      <w:pPr>
        <w:ind w:left="1068" w:hanging="360"/>
      </w:pPr>
      <w:rPr>
        <w:rFonts w:ascii="Traditional Arabic" w:eastAsia="Calibri" w:hAnsi="Traditional Arabic" w:cs="Traditional Arabic"/>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4EDF0513"/>
    <w:multiLevelType w:val="singleLevel"/>
    <w:tmpl w:val="8F58C3C0"/>
    <w:lvl w:ilvl="0">
      <w:numFmt w:val="bullet"/>
      <w:lvlText w:val="-"/>
      <w:lvlJc w:val="left"/>
      <w:pPr>
        <w:tabs>
          <w:tab w:val="num" w:pos="360"/>
        </w:tabs>
        <w:ind w:left="360" w:hanging="360"/>
      </w:pPr>
      <w:rPr>
        <w:rFonts w:cs="Times New Roman" w:hint="default"/>
        <w:sz w:val="32"/>
      </w:rPr>
    </w:lvl>
  </w:abstractNum>
  <w:abstractNum w:abstractNumId="21">
    <w:nsid w:val="4F4A115E"/>
    <w:multiLevelType w:val="hybridMultilevel"/>
    <w:tmpl w:val="179066A2"/>
    <w:lvl w:ilvl="0" w:tplc="DE7E06A4">
      <w:start w:val="1"/>
      <w:numFmt w:val="arabicAlpha"/>
      <w:lvlText w:val="%1-"/>
      <w:lvlJc w:val="left"/>
      <w:pPr>
        <w:ind w:left="501"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22">
    <w:nsid w:val="4F9416ED"/>
    <w:multiLevelType w:val="hybridMultilevel"/>
    <w:tmpl w:val="062ACD26"/>
    <w:lvl w:ilvl="0" w:tplc="2ABE3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D06A8"/>
    <w:multiLevelType w:val="hybridMultilevel"/>
    <w:tmpl w:val="14FEBE0C"/>
    <w:lvl w:ilvl="0" w:tplc="040C0001">
      <w:start w:val="1"/>
      <w:numFmt w:val="bullet"/>
      <w:lvlText w:val=""/>
      <w:lvlJc w:val="left"/>
      <w:pPr>
        <w:ind w:left="988" w:hanging="360"/>
      </w:pPr>
      <w:rPr>
        <w:rFonts w:ascii="Symbol" w:hAnsi="Symbol" w:hint="default"/>
      </w:rPr>
    </w:lvl>
    <w:lvl w:ilvl="1" w:tplc="040C0003" w:tentative="1">
      <w:start w:val="1"/>
      <w:numFmt w:val="bullet"/>
      <w:lvlText w:val="o"/>
      <w:lvlJc w:val="left"/>
      <w:pPr>
        <w:ind w:left="1708" w:hanging="360"/>
      </w:pPr>
      <w:rPr>
        <w:rFonts w:ascii="Courier New" w:hAnsi="Courier New" w:cs="Courier New" w:hint="default"/>
      </w:rPr>
    </w:lvl>
    <w:lvl w:ilvl="2" w:tplc="040C0005" w:tentative="1">
      <w:start w:val="1"/>
      <w:numFmt w:val="bullet"/>
      <w:lvlText w:val=""/>
      <w:lvlJc w:val="left"/>
      <w:pPr>
        <w:ind w:left="2428" w:hanging="360"/>
      </w:pPr>
      <w:rPr>
        <w:rFonts w:ascii="Wingdings" w:hAnsi="Wingdings" w:hint="default"/>
      </w:rPr>
    </w:lvl>
    <w:lvl w:ilvl="3" w:tplc="040C0001" w:tentative="1">
      <w:start w:val="1"/>
      <w:numFmt w:val="bullet"/>
      <w:lvlText w:val=""/>
      <w:lvlJc w:val="left"/>
      <w:pPr>
        <w:ind w:left="3148" w:hanging="360"/>
      </w:pPr>
      <w:rPr>
        <w:rFonts w:ascii="Symbol" w:hAnsi="Symbol" w:hint="default"/>
      </w:rPr>
    </w:lvl>
    <w:lvl w:ilvl="4" w:tplc="040C0003" w:tentative="1">
      <w:start w:val="1"/>
      <w:numFmt w:val="bullet"/>
      <w:lvlText w:val="o"/>
      <w:lvlJc w:val="left"/>
      <w:pPr>
        <w:ind w:left="3868" w:hanging="360"/>
      </w:pPr>
      <w:rPr>
        <w:rFonts w:ascii="Courier New" w:hAnsi="Courier New" w:cs="Courier New" w:hint="default"/>
      </w:rPr>
    </w:lvl>
    <w:lvl w:ilvl="5" w:tplc="040C0005" w:tentative="1">
      <w:start w:val="1"/>
      <w:numFmt w:val="bullet"/>
      <w:lvlText w:val=""/>
      <w:lvlJc w:val="left"/>
      <w:pPr>
        <w:ind w:left="4588" w:hanging="360"/>
      </w:pPr>
      <w:rPr>
        <w:rFonts w:ascii="Wingdings" w:hAnsi="Wingdings" w:hint="default"/>
      </w:rPr>
    </w:lvl>
    <w:lvl w:ilvl="6" w:tplc="040C0001" w:tentative="1">
      <w:start w:val="1"/>
      <w:numFmt w:val="bullet"/>
      <w:lvlText w:val=""/>
      <w:lvlJc w:val="left"/>
      <w:pPr>
        <w:ind w:left="5308" w:hanging="360"/>
      </w:pPr>
      <w:rPr>
        <w:rFonts w:ascii="Symbol" w:hAnsi="Symbol" w:hint="default"/>
      </w:rPr>
    </w:lvl>
    <w:lvl w:ilvl="7" w:tplc="040C0003" w:tentative="1">
      <w:start w:val="1"/>
      <w:numFmt w:val="bullet"/>
      <w:lvlText w:val="o"/>
      <w:lvlJc w:val="left"/>
      <w:pPr>
        <w:ind w:left="6028" w:hanging="360"/>
      </w:pPr>
      <w:rPr>
        <w:rFonts w:ascii="Courier New" w:hAnsi="Courier New" w:cs="Courier New" w:hint="default"/>
      </w:rPr>
    </w:lvl>
    <w:lvl w:ilvl="8" w:tplc="040C0005" w:tentative="1">
      <w:start w:val="1"/>
      <w:numFmt w:val="bullet"/>
      <w:lvlText w:val=""/>
      <w:lvlJc w:val="left"/>
      <w:pPr>
        <w:ind w:left="6748" w:hanging="360"/>
      </w:pPr>
      <w:rPr>
        <w:rFonts w:ascii="Wingdings" w:hAnsi="Wingdings" w:hint="default"/>
      </w:rPr>
    </w:lvl>
  </w:abstractNum>
  <w:abstractNum w:abstractNumId="24">
    <w:nsid w:val="522A4FA7"/>
    <w:multiLevelType w:val="hybridMultilevel"/>
    <w:tmpl w:val="942E2A54"/>
    <w:lvl w:ilvl="0" w:tplc="4692A28C">
      <w:start w:val="1"/>
      <w:numFmt w:val="decimal"/>
      <w:lvlText w:val="%1-"/>
      <w:lvlJc w:val="left"/>
      <w:pPr>
        <w:tabs>
          <w:tab w:val="num" w:pos="720"/>
        </w:tabs>
        <w:ind w:left="720" w:hanging="360"/>
      </w:pPr>
      <w:rPr>
        <w:rFonts w:hint="default"/>
        <w:lang w:bidi="ar-SA"/>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45F7BC5"/>
    <w:multiLevelType w:val="hybridMultilevel"/>
    <w:tmpl w:val="922E6C18"/>
    <w:lvl w:ilvl="0" w:tplc="25A6DAAC">
      <w:start w:val="26"/>
      <w:numFmt w:val="arabicAlpha"/>
      <w:lvlText w:val="%1-"/>
      <w:lvlJc w:val="left"/>
      <w:pPr>
        <w:ind w:left="486" w:hanging="360"/>
      </w:pPr>
      <w:rPr>
        <w:rFonts w:hint="default"/>
      </w:rPr>
    </w:lvl>
    <w:lvl w:ilvl="1" w:tplc="040C0019" w:tentative="1">
      <w:start w:val="1"/>
      <w:numFmt w:val="lowerLetter"/>
      <w:lvlText w:val="%2."/>
      <w:lvlJc w:val="left"/>
      <w:pPr>
        <w:ind w:left="1206" w:hanging="360"/>
      </w:pPr>
    </w:lvl>
    <w:lvl w:ilvl="2" w:tplc="040C001B" w:tentative="1">
      <w:start w:val="1"/>
      <w:numFmt w:val="lowerRoman"/>
      <w:lvlText w:val="%3."/>
      <w:lvlJc w:val="right"/>
      <w:pPr>
        <w:ind w:left="1926" w:hanging="180"/>
      </w:pPr>
    </w:lvl>
    <w:lvl w:ilvl="3" w:tplc="040C000F" w:tentative="1">
      <w:start w:val="1"/>
      <w:numFmt w:val="decimal"/>
      <w:lvlText w:val="%4."/>
      <w:lvlJc w:val="left"/>
      <w:pPr>
        <w:ind w:left="2646" w:hanging="360"/>
      </w:pPr>
    </w:lvl>
    <w:lvl w:ilvl="4" w:tplc="040C0019" w:tentative="1">
      <w:start w:val="1"/>
      <w:numFmt w:val="lowerLetter"/>
      <w:lvlText w:val="%5."/>
      <w:lvlJc w:val="left"/>
      <w:pPr>
        <w:ind w:left="3366" w:hanging="360"/>
      </w:pPr>
    </w:lvl>
    <w:lvl w:ilvl="5" w:tplc="040C001B" w:tentative="1">
      <w:start w:val="1"/>
      <w:numFmt w:val="lowerRoman"/>
      <w:lvlText w:val="%6."/>
      <w:lvlJc w:val="right"/>
      <w:pPr>
        <w:ind w:left="4086" w:hanging="180"/>
      </w:pPr>
    </w:lvl>
    <w:lvl w:ilvl="6" w:tplc="040C000F" w:tentative="1">
      <w:start w:val="1"/>
      <w:numFmt w:val="decimal"/>
      <w:lvlText w:val="%7."/>
      <w:lvlJc w:val="left"/>
      <w:pPr>
        <w:ind w:left="4806" w:hanging="360"/>
      </w:pPr>
    </w:lvl>
    <w:lvl w:ilvl="7" w:tplc="040C0019" w:tentative="1">
      <w:start w:val="1"/>
      <w:numFmt w:val="lowerLetter"/>
      <w:lvlText w:val="%8."/>
      <w:lvlJc w:val="left"/>
      <w:pPr>
        <w:ind w:left="5526" w:hanging="360"/>
      </w:pPr>
    </w:lvl>
    <w:lvl w:ilvl="8" w:tplc="040C001B" w:tentative="1">
      <w:start w:val="1"/>
      <w:numFmt w:val="lowerRoman"/>
      <w:lvlText w:val="%9."/>
      <w:lvlJc w:val="right"/>
      <w:pPr>
        <w:ind w:left="6246" w:hanging="180"/>
      </w:pPr>
    </w:lvl>
  </w:abstractNum>
  <w:abstractNum w:abstractNumId="26">
    <w:nsid w:val="55C934DB"/>
    <w:multiLevelType w:val="hybridMultilevel"/>
    <w:tmpl w:val="B6A43AD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E868A0"/>
    <w:multiLevelType w:val="hybridMultilevel"/>
    <w:tmpl w:val="808E5CB0"/>
    <w:lvl w:ilvl="0" w:tplc="50C27480">
      <w:start w:val="8"/>
      <w:numFmt w:val="arabicAlpha"/>
      <w:lvlText w:val="%1-"/>
      <w:lvlJc w:val="left"/>
      <w:pPr>
        <w:ind w:left="501" w:hanging="360"/>
      </w:pPr>
      <w:rPr>
        <w:rFonts w:hint="default"/>
        <w:b w:val="0"/>
        <w:bCs/>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8">
    <w:nsid w:val="5A3271D5"/>
    <w:multiLevelType w:val="hybridMultilevel"/>
    <w:tmpl w:val="C2FA844A"/>
    <w:lvl w:ilvl="0" w:tplc="9A149C9E">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2117325"/>
    <w:multiLevelType w:val="hybridMultilevel"/>
    <w:tmpl w:val="51B26C94"/>
    <w:lvl w:ilvl="0" w:tplc="D584E9EC">
      <w:start w:val="1"/>
      <w:numFmt w:val="decimal"/>
      <w:lvlText w:val="%1-"/>
      <w:lvlJc w:val="left"/>
      <w:pPr>
        <w:ind w:left="540" w:hanging="360"/>
      </w:pPr>
      <w:rPr>
        <w:rFonts w:hint="default"/>
        <w:b/>
        <w:bCs/>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30">
    <w:nsid w:val="67CE2564"/>
    <w:multiLevelType w:val="hybridMultilevel"/>
    <w:tmpl w:val="277635AC"/>
    <w:lvl w:ilvl="0" w:tplc="3D4AA556">
      <w:start w:val="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D35A6B"/>
    <w:multiLevelType w:val="hybridMultilevel"/>
    <w:tmpl w:val="26BA0D94"/>
    <w:lvl w:ilvl="0" w:tplc="040C000F">
      <w:start w:val="1"/>
      <w:numFmt w:val="decimal"/>
      <w:lvlText w:val="%1."/>
      <w:lvlJc w:val="left"/>
      <w:pPr>
        <w:tabs>
          <w:tab w:val="num" w:pos="785"/>
        </w:tabs>
        <w:ind w:left="785" w:hanging="360"/>
      </w:pPr>
      <w:rPr>
        <w:rFonts w:hint="default"/>
      </w:rPr>
    </w:lvl>
    <w:lvl w:ilvl="1" w:tplc="AE08F5D2">
      <w:start w:val="3"/>
      <w:numFmt w:val="bullet"/>
      <w:lvlText w:val="-"/>
      <w:lvlJc w:val="left"/>
      <w:pPr>
        <w:tabs>
          <w:tab w:val="num" w:pos="1505"/>
        </w:tabs>
        <w:ind w:left="1505" w:hanging="360"/>
      </w:pPr>
      <w:rPr>
        <w:rFonts w:cs="Times New Roman" w:hint="default"/>
      </w:rPr>
    </w:lvl>
    <w:lvl w:ilvl="2" w:tplc="040C001B" w:tentative="1">
      <w:start w:val="1"/>
      <w:numFmt w:val="lowerRoman"/>
      <w:lvlText w:val="%3."/>
      <w:lvlJc w:val="right"/>
      <w:pPr>
        <w:tabs>
          <w:tab w:val="num" w:pos="2225"/>
        </w:tabs>
        <w:ind w:left="2225" w:hanging="180"/>
      </w:pPr>
    </w:lvl>
    <w:lvl w:ilvl="3" w:tplc="040C000F" w:tentative="1">
      <w:start w:val="1"/>
      <w:numFmt w:val="decimal"/>
      <w:lvlText w:val="%4."/>
      <w:lvlJc w:val="left"/>
      <w:pPr>
        <w:tabs>
          <w:tab w:val="num" w:pos="2945"/>
        </w:tabs>
        <w:ind w:left="2945" w:hanging="360"/>
      </w:pPr>
    </w:lvl>
    <w:lvl w:ilvl="4" w:tplc="040C0019" w:tentative="1">
      <w:start w:val="1"/>
      <w:numFmt w:val="lowerLetter"/>
      <w:lvlText w:val="%5."/>
      <w:lvlJc w:val="left"/>
      <w:pPr>
        <w:tabs>
          <w:tab w:val="num" w:pos="3665"/>
        </w:tabs>
        <w:ind w:left="3665" w:hanging="360"/>
      </w:pPr>
    </w:lvl>
    <w:lvl w:ilvl="5" w:tplc="040C001B" w:tentative="1">
      <w:start w:val="1"/>
      <w:numFmt w:val="lowerRoman"/>
      <w:lvlText w:val="%6."/>
      <w:lvlJc w:val="right"/>
      <w:pPr>
        <w:tabs>
          <w:tab w:val="num" w:pos="4385"/>
        </w:tabs>
        <w:ind w:left="4385" w:hanging="180"/>
      </w:pPr>
    </w:lvl>
    <w:lvl w:ilvl="6" w:tplc="040C000F" w:tentative="1">
      <w:start w:val="1"/>
      <w:numFmt w:val="decimal"/>
      <w:lvlText w:val="%7."/>
      <w:lvlJc w:val="left"/>
      <w:pPr>
        <w:tabs>
          <w:tab w:val="num" w:pos="5105"/>
        </w:tabs>
        <w:ind w:left="5105" w:hanging="360"/>
      </w:pPr>
    </w:lvl>
    <w:lvl w:ilvl="7" w:tplc="040C0019" w:tentative="1">
      <w:start w:val="1"/>
      <w:numFmt w:val="lowerLetter"/>
      <w:lvlText w:val="%8."/>
      <w:lvlJc w:val="left"/>
      <w:pPr>
        <w:tabs>
          <w:tab w:val="num" w:pos="5825"/>
        </w:tabs>
        <w:ind w:left="5825" w:hanging="360"/>
      </w:pPr>
    </w:lvl>
    <w:lvl w:ilvl="8" w:tplc="040C001B" w:tentative="1">
      <w:start w:val="1"/>
      <w:numFmt w:val="lowerRoman"/>
      <w:lvlText w:val="%9."/>
      <w:lvlJc w:val="right"/>
      <w:pPr>
        <w:tabs>
          <w:tab w:val="num" w:pos="6545"/>
        </w:tabs>
        <w:ind w:left="6545" w:hanging="180"/>
      </w:pPr>
    </w:lvl>
  </w:abstractNum>
  <w:abstractNum w:abstractNumId="32">
    <w:nsid w:val="6EDF383B"/>
    <w:multiLevelType w:val="hybridMultilevel"/>
    <w:tmpl w:val="F106F8C8"/>
    <w:lvl w:ilvl="0" w:tplc="040C0001">
      <w:start w:val="1"/>
      <w:numFmt w:val="bullet"/>
      <w:lvlText w:val=""/>
      <w:lvlJc w:val="left"/>
      <w:pPr>
        <w:ind w:left="1607" w:hanging="360"/>
      </w:pPr>
      <w:rPr>
        <w:rFonts w:ascii="Symbol" w:hAnsi="Symbol" w:hint="default"/>
      </w:rPr>
    </w:lvl>
    <w:lvl w:ilvl="1" w:tplc="040C0003" w:tentative="1">
      <w:start w:val="1"/>
      <w:numFmt w:val="bullet"/>
      <w:lvlText w:val="o"/>
      <w:lvlJc w:val="left"/>
      <w:pPr>
        <w:ind w:left="2327" w:hanging="360"/>
      </w:pPr>
      <w:rPr>
        <w:rFonts w:ascii="Courier New" w:hAnsi="Courier New" w:cs="Courier New" w:hint="default"/>
      </w:rPr>
    </w:lvl>
    <w:lvl w:ilvl="2" w:tplc="040C0005" w:tentative="1">
      <w:start w:val="1"/>
      <w:numFmt w:val="bullet"/>
      <w:lvlText w:val=""/>
      <w:lvlJc w:val="left"/>
      <w:pPr>
        <w:ind w:left="3047" w:hanging="360"/>
      </w:pPr>
      <w:rPr>
        <w:rFonts w:ascii="Wingdings" w:hAnsi="Wingdings" w:hint="default"/>
      </w:rPr>
    </w:lvl>
    <w:lvl w:ilvl="3" w:tplc="040C0001" w:tentative="1">
      <w:start w:val="1"/>
      <w:numFmt w:val="bullet"/>
      <w:lvlText w:val=""/>
      <w:lvlJc w:val="left"/>
      <w:pPr>
        <w:ind w:left="3767" w:hanging="360"/>
      </w:pPr>
      <w:rPr>
        <w:rFonts w:ascii="Symbol" w:hAnsi="Symbol" w:hint="default"/>
      </w:rPr>
    </w:lvl>
    <w:lvl w:ilvl="4" w:tplc="040C0003" w:tentative="1">
      <w:start w:val="1"/>
      <w:numFmt w:val="bullet"/>
      <w:lvlText w:val="o"/>
      <w:lvlJc w:val="left"/>
      <w:pPr>
        <w:ind w:left="4487" w:hanging="360"/>
      </w:pPr>
      <w:rPr>
        <w:rFonts w:ascii="Courier New" w:hAnsi="Courier New" w:cs="Courier New" w:hint="default"/>
      </w:rPr>
    </w:lvl>
    <w:lvl w:ilvl="5" w:tplc="040C0005" w:tentative="1">
      <w:start w:val="1"/>
      <w:numFmt w:val="bullet"/>
      <w:lvlText w:val=""/>
      <w:lvlJc w:val="left"/>
      <w:pPr>
        <w:ind w:left="5207" w:hanging="360"/>
      </w:pPr>
      <w:rPr>
        <w:rFonts w:ascii="Wingdings" w:hAnsi="Wingdings" w:hint="default"/>
      </w:rPr>
    </w:lvl>
    <w:lvl w:ilvl="6" w:tplc="040C0001" w:tentative="1">
      <w:start w:val="1"/>
      <w:numFmt w:val="bullet"/>
      <w:lvlText w:val=""/>
      <w:lvlJc w:val="left"/>
      <w:pPr>
        <w:ind w:left="5927" w:hanging="360"/>
      </w:pPr>
      <w:rPr>
        <w:rFonts w:ascii="Symbol" w:hAnsi="Symbol" w:hint="default"/>
      </w:rPr>
    </w:lvl>
    <w:lvl w:ilvl="7" w:tplc="040C0003" w:tentative="1">
      <w:start w:val="1"/>
      <w:numFmt w:val="bullet"/>
      <w:lvlText w:val="o"/>
      <w:lvlJc w:val="left"/>
      <w:pPr>
        <w:ind w:left="6647" w:hanging="360"/>
      </w:pPr>
      <w:rPr>
        <w:rFonts w:ascii="Courier New" w:hAnsi="Courier New" w:cs="Courier New" w:hint="default"/>
      </w:rPr>
    </w:lvl>
    <w:lvl w:ilvl="8" w:tplc="040C0005" w:tentative="1">
      <w:start w:val="1"/>
      <w:numFmt w:val="bullet"/>
      <w:lvlText w:val=""/>
      <w:lvlJc w:val="left"/>
      <w:pPr>
        <w:ind w:left="7367" w:hanging="360"/>
      </w:pPr>
      <w:rPr>
        <w:rFonts w:ascii="Wingdings" w:hAnsi="Wingdings" w:hint="default"/>
      </w:rPr>
    </w:lvl>
  </w:abstractNum>
  <w:abstractNum w:abstractNumId="33">
    <w:nsid w:val="70FB0D94"/>
    <w:multiLevelType w:val="hybridMultilevel"/>
    <w:tmpl w:val="29587290"/>
    <w:lvl w:ilvl="0" w:tplc="71C87752">
      <w:numFmt w:val="bullet"/>
      <w:lvlText w:val="-"/>
      <w:lvlJc w:val="left"/>
      <w:pPr>
        <w:tabs>
          <w:tab w:val="num" w:pos="360"/>
        </w:tabs>
        <w:ind w:left="360" w:hanging="360"/>
      </w:pPr>
      <w:rPr>
        <w:rFonts w:ascii="Times New Roman" w:eastAsia="Times New Roman" w:hAnsi="Times New Roman" w:cs="Arabic Transparent"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nsid w:val="7B59693A"/>
    <w:multiLevelType w:val="hybridMultilevel"/>
    <w:tmpl w:val="9B605062"/>
    <w:lvl w:ilvl="0" w:tplc="B9B601F6">
      <w:start w:val="1"/>
      <w:numFmt w:val="decimal"/>
      <w:lvlText w:val="%1."/>
      <w:lvlJc w:val="left"/>
      <w:pPr>
        <w:ind w:left="570" w:hanging="360"/>
      </w:pPr>
      <w:rPr>
        <w:rFonts w:hint="default"/>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num w:numId="1">
    <w:abstractNumId w:val="6"/>
  </w:num>
  <w:num w:numId="2">
    <w:abstractNumId w:val="30"/>
  </w:num>
  <w:num w:numId="3">
    <w:abstractNumId w:val="1"/>
  </w:num>
  <w:num w:numId="4">
    <w:abstractNumId w:val="32"/>
  </w:num>
  <w:num w:numId="5">
    <w:abstractNumId w:val="23"/>
  </w:num>
  <w:num w:numId="6">
    <w:abstractNumId w:val="0"/>
  </w:num>
  <w:num w:numId="7">
    <w:abstractNumId w:val="15"/>
  </w:num>
  <w:num w:numId="8">
    <w:abstractNumId w:val="31"/>
  </w:num>
  <w:num w:numId="9">
    <w:abstractNumId w:val="12"/>
  </w:num>
  <w:num w:numId="10">
    <w:abstractNumId w:val="22"/>
  </w:num>
  <w:num w:numId="11">
    <w:abstractNumId w:val="19"/>
  </w:num>
  <w:num w:numId="12">
    <w:abstractNumId w:val="20"/>
  </w:num>
  <w:num w:numId="13">
    <w:abstractNumId w:val="33"/>
  </w:num>
  <w:num w:numId="14">
    <w:abstractNumId w:val="14"/>
  </w:num>
  <w:num w:numId="15">
    <w:abstractNumId w:val="10"/>
  </w:num>
  <w:num w:numId="16">
    <w:abstractNumId w:val="18"/>
  </w:num>
  <w:num w:numId="17">
    <w:abstractNumId w:val="3"/>
  </w:num>
  <w:num w:numId="18">
    <w:abstractNumId w:val="29"/>
  </w:num>
  <w:num w:numId="19">
    <w:abstractNumId w:val="13"/>
  </w:num>
  <w:num w:numId="20">
    <w:abstractNumId w:val="26"/>
  </w:num>
  <w:num w:numId="21">
    <w:abstractNumId w:val="34"/>
  </w:num>
  <w:num w:numId="22">
    <w:abstractNumId w:val="28"/>
  </w:num>
  <w:num w:numId="23">
    <w:abstractNumId w:val="8"/>
  </w:num>
  <w:num w:numId="24">
    <w:abstractNumId w:val="2"/>
  </w:num>
  <w:num w:numId="25">
    <w:abstractNumId w:val="16"/>
  </w:num>
  <w:num w:numId="26">
    <w:abstractNumId w:val="11"/>
  </w:num>
  <w:num w:numId="27">
    <w:abstractNumId w:val="21"/>
  </w:num>
  <w:num w:numId="28">
    <w:abstractNumId w:val="27"/>
  </w:num>
  <w:num w:numId="29">
    <w:abstractNumId w:val="4"/>
  </w:num>
  <w:num w:numId="30">
    <w:abstractNumId w:val="25"/>
  </w:num>
  <w:num w:numId="31">
    <w:abstractNumId w:val="17"/>
  </w:num>
  <w:num w:numId="32">
    <w:abstractNumId w:val="24"/>
  </w:num>
  <w:num w:numId="33">
    <w:abstractNumId w:val="5"/>
  </w:num>
  <w:num w:numId="34">
    <w:abstractNumId w:val="9"/>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CD6CA9"/>
    <w:rsid w:val="00025367"/>
    <w:rsid w:val="000B1FB8"/>
    <w:rsid w:val="00105ECE"/>
    <w:rsid w:val="001411AA"/>
    <w:rsid w:val="002457A8"/>
    <w:rsid w:val="00263806"/>
    <w:rsid w:val="00292E64"/>
    <w:rsid w:val="002C027B"/>
    <w:rsid w:val="002F633C"/>
    <w:rsid w:val="00303014"/>
    <w:rsid w:val="003051B6"/>
    <w:rsid w:val="0040435F"/>
    <w:rsid w:val="004077FF"/>
    <w:rsid w:val="004101FF"/>
    <w:rsid w:val="0042256C"/>
    <w:rsid w:val="00472105"/>
    <w:rsid w:val="00485D58"/>
    <w:rsid w:val="004D0178"/>
    <w:rsid w:val="004D102B"/>
    <w:rsid w:val="005A445C"/>
    <w:rsid w:val="005B3F5D"/>
    <w:rsid w:val="0062311F"/>
    <w:rsid w:val="006428CA"/>
    <w:rsid w:val="006B60B7"/>
    <w:rsid w:val="00765EF4"/>
    <w:rsid w:val="007A1709"/>
    <w:rsid w:val="007E1646"/>
    <w:rsid w:val="007E5D57"/>
    <w:rsid w:val="007F2F4C"/>
    <w:rsid w:val="007F590D"/>
    <w:rsid w:val="00813FE9"/>
    <w:rsid w:val="00846E96"/>
    <w:rsid w:val="008E423C"/>
    <w:rsid w:val="00901CDD"/>
    <w:rsid w:val="00933B9E"/>
    <w:rsid w:val="00940144"/>
    <w:rsid w:val="00995EC0"/>
    <w:rsid w:val="009D21D0"/>
    <w:rsid w:val="00A10C09"/>
    <w:rsid w:val="00AA2F2D"/>
    <w:rsid w:val="00AF2393"/>
    <w:rsid w:val="00B94485"/>
    <w:rsid w:val="00BC7F08"/>
    <w:rsid w:val="00BD0AAB"/>
    <w:rsid w:val="00BE2D68"/>
    <w:rsid w:val="00C0023B"/>
    <w:rsid w:val="00C010E9"/>
    <w:rsid w:val="00C01F44"/>
    <w:rsid w:val="00C37092"/>
    <w:rsid w:val="00C57AE7"/>
    <w:rsid w:val="00C877A8"/>
    <w:rsid w:val="00CD6CA9"/>
    <w:rsid w:val="00D2044C"/>
    <w:rsid w:val="00D50E48"/>
    <w:rsid w:val="00D67FB1"/>
    <w:rsid w:val="00E15CAE"/>
    <w:rsid w:val="00E60880"/>
    <w:rsid w:val="00EC64E0"/>
    <w:rsid w:val="00EC66DD"/>
    <w:rsid w:val="00ED41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80"/>
    <w:pPr>
      <w:jc w:val="right"/>
    </w:pPr>
    <w:rPr>
      <w:rFonts w:ascii="Calibri" w:eastAsia="Calibri" w:hAnsi="Calibri" w:cs="Arial"/>
    </w:rPr>
  </w:style>
  <w:style w:type="paragraph" w:styleId="Titre3">
    <w:name w:val="heading 3"/>
    <w:basedOn w:val="Normal"/>
    <w:next w:val="Normal"/>
    <w:link w:val="Titre3Car"/>
    <w:uiPriority w:val="9"/>
    <w:qFormat/>
    <w:rsid w:val="00CD6CA9"/>
    <w:pPr>
      <w:keepNext/>
      <w:keepLines/>
      <w:bidi/>
      <w:spacing w:before="200" w:after="0" w:line="240" w:lineRule="auto"/>
      <w:outlineLvl w:val="2"/>
    </w:pPr>
    <w:rPr>
      <w:rFonts w:ascii="Cambria" w:eastAsia="Times New Roman" w:hAnsi="Cambria" w:cs="Times New Roman"/>
      <w:b/>
      <w:bCs/>
      <w:color w:val="4F81BD"/>
      <w:sz w:val="24"/>
      <w:szCs w:val="24"/>
      <w:lang w:val="en-US"/>
    </w:rPr>
  </w:style>
  <w:style w:type="paragraph" w:styleId="Titre4">
    <w:name w:val="heading 4"/>
    <w:basedOn w:val="Normal"/>
    <w:next w:val="Normal"/>
    <w:link w:val="Titre4Car"/>
    <w:uiPriority w:val="9"/>
    <w:qFormat/>
    <w:rsid w:val="00CD6CA9"/>
    <w:pPr>
      <w:keepNext/>
      <w:keepLines/>
      <w:bidi/>
      <w:spacing w:before="200" w:after="0" w:line="240" w:lineRule="auto"/>
      <w:outlineLvl w:val="3"/>
    </w:pPr>
    <w:rPr>
      <w:rFonts w:ascii="Cambria" w:eastAsia="Times New Roman" w:hAnsi="Cambria" w:cs="Times New Roman"/>
      <w:b/>
      <w:bCs/>
      <w:i/>
      <w:iCs/>
      <w:color w:val="4F81BD"/>
      <w:sz w:val="24"/>
      <w:szCs w:val="24"/>
      <w:lang w:val="en-US"/>
    </w:rPr>
  </w:style>
  <w:style w:type="paragraph" w:styleId="Titre5">
    <w:name w:val="heading 5"/>
    <w:basedOn w:val="Normal"/>
    <w:next w:val="Normal"/>
    <w:link w:val="Titre5Car"/>
    <w:uiPriority w:val="9"/>
    <w:qFormat/>
    <w:rsid w:val="00CD6CA9"/>
    <w:pPr>
      <w:keepNext/>
      <w:keepLines/>
      <w:bidi/>
      <w:spacing w:before="200" w:after="0" w:line="240" w:lineRule="auto"/>
      <w:outlineLvl w:val="4"/>
    </w:pPr>
    <w:rPr>
      <w:rFonts w:ascii="Cambria" w:eastAsia="Times New Roman" w:hAnsi="Cambria" w:cs="Times New Roman"/>
      <w:color w:val="243F60"/>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D6CA9"/>
    <w:pPr>
      <w:bidi/>
      <w:spacing w:after="0" w:line="240" w:lineRule="auto"/>
    </w:pPr>
    <w:rPr>
      <w:rFonts w:ascii="Times New Roman" w:eastAsia="Times New Roman" w:hAnsi="Times New Roman" w:cs="Traditional Arabic"/>
      <w:sz w:val="34"/>
      <w:szCs w:val="34"/>
      <w:lang w:val="en-US" w:eastAsia="fr-FR" w:bidi="ar-DZ"/>
    </w:rPr>
  </w:style>
  <w:style w:type="character" w:customStyle="1" w:styleId="CorpsdetexteCar">
    <w:name w:val="Corps de texte Car"/>
    <w:basedOn w:val="Policepardfaut"/>
    <w:link w:val="Corpsdetexte"/>
    <w:rsid w:val="00CD6CA9"/>
    <w:rPr>
      <w:rFonts w:ascii="Times New Roman" w:eastAsia="Times New Roman" w:hAnsi="Times New Roman" w:cs="Traditional Arabic"/>
      <w:sz w:val="34"/>
      <w:szCs w:val="34"/>
      <w:lang w:val="en-US" w:eastAsia="fr-FR" w:bidi="ar-DZ"/>
    </w:rPr>
  </w:style>
  <w:style w:type="character" w:customStyle="1" w:styleId="Titre3Car">
    <w:name w:val="Titre 3 Car"/>
    <w:basedOn w:val="Policepardfaut"/>
    <w:link w:val="Titre3"/>
    <w:uiPriority w:val="9"/>
    <w:rsid w:val="00CD6CA9"/>
    <w:rPr>
      <w:rFonts w:ascii="Cambria" w:eastAsia="Times New Roman" w:hAnsi="Cambria" w:cs="Times New Roman"/>
      <w:b/>
      <w:bCs/>
      <w:color w:val="4F81BD"/>
      <w:sz w:val="24"/>
      <w:szCs w:val="24"/>
      <w:lang w:val="en-US"/>
    </w:rPr>
  </w:style>
  <w:style w:type="character" w:customStyle="1" w:styleId="Titre4Car">
    <w:name w:val="Titre 4 Car"/>
    <w:basedOn w:val="Policepardfaut"/>
    <w:link w:val="Titre4"/>
    <w:uiPriority w:val="9"/>
    <w:rsid w:val="00CD6CA9"/>
    <w:rPr>
      <w:rFonts w:ascii="Cambria" w:eastAsia="Times New Roman" w:hAnsi="Cambria" w:cs="Times New Roman"/>
      <w:b/>
      <w:bCs/>
      <w:i/>
      <w:iCs/>
      <w:color w:val="4F81BD"/>
      <w:sz w:val="24"/>
      <w:szCs w:val="24"/>
      <w:lang w:val="en-US"/>
    </w:rPr>
  </w:style>
  <w:style w:type="character" w:customStyle="1" w:styleId="Titre5Car">
    <w:name w:val="Titre 5 Car"/>
    <w:basedOn w:val="Policepardfaut"/>
    <w:link w:val="Titre5"/>
    <w:uiPriority w:val="9"/>
    <w:rsid w:val="00CD6CA9"/>
    <w:rPr>
      <w:rFonts w:ascii="Cambria" w:eastAsia="Times New Roman" w:hAnsi="Cambria" w:cs="Times New Roman"/>
      <w:color w:val="243F60"/>
      <w:sz w:val="24"/>
      <w:szCs w:val="24"/>
      <w:lang w:val="en-US"/>
    </w:rPr>
  </w:style>
  <w:style w:type="paragraph" w:styleId="En-tte">
    <w:name w:val="header"/>
    <w:basedOn w:val="Normal"/>
    <w:link w:val="En-tteCar"/>
    <w:rsid w:val="00CD6CA9"/>
    <w:pPr>
      <w:tabs>
        <w:tab w:val="center" w:pos="4153"/>
        <w:tab w:val="right" w:pos="8306"/>
      </w:tabs>
      <w:bidi/>
      <w:spacing w:after="0" w:line="240" w:lineRule="auto"/>
    </w:pPr>
    <w:rPr>
      <w:rFonts w:ascii="Times New Roman" w:eastAsia="Times New Roman" w:hAnsi="Times New Roman" w:cs="Times New Roman"/>
      <w:sz w:val="24"/>
      <w:szCs w:val="24"/>
      <w:lang w:val="en-US" w:eastAsia="ar-SA"/>
    </w:rPr>
  </w:style>
  <w:style w:type="character" w:customStyle="1" w:styleId="En-tteCar">
    <w:name w:val="En-tête Car"/>
    <w:basedOn w:val="Policepardfaut"/>
    <w:link w:val="En-tte"/>
    <w:rsid w:val="00CD6CA9"/>
    <w:rPr>
      <w:rFonts w:ascii="Times New Roman" w:eastAsia="Times New Roman" w:hAnsi="Times New Roman" w:cs="Times New Roman"/>
      <w:sz w:val="24"/>
      <w:szCs w:val="24"/>
      <w:lang w:val="en-US" w:eastAsia="ar-SA"/>
    </w:rPr>
  </w:style>
  <w:style w:type="paragraph" w:styleId="Paragraphedeliste">
    <w:name w:val="List Paragraph"/>
    <w:basedOn w:val="Normal"/>
    <w:uiPriority w:val="34"/>
    <w:qFormat/>
    <w:rsid w:val="00BD0AAB"/>
    <w:pPr>
      <w:ind w:left="720"/>
      <w:contextualSpacing/>
    </w:pPr>
    <w:rPr>
      <w:rFonts w:asciiTheme="minorHAnsi" w:eastAsiaTheme="minorEastAsia" w:hAnsiTheme="minorHAnsi" w:cstheme="minorBidi"/>
      <w:lang w:eastAsia="fr-FR"/>
    </w:rPr>
  </w:style>
  <w:style w:type="paragraph" w:styleId="Notedefin">
    <w:name w:val="endnote text"/>
    <w:basedOn w:val="Normal"/>
    <w:link w:val="NotedefinCar"/>
    <w:unhideWhenUsed/>
    <w:rsid w:val="00BD0AAB"/>
    <w:pPr>
      <w:spacing w:after="0" w:line="240" w:lineRule="auto"/>
    </w:pPr>
    <w:rPr>
      <w:rFonts w:asciiTheme="minorHAnsi" w:eastAsiaTheme="minorEastAsia" w:hAnsiTheme="minorHAnsi" w:cstheme="minorBidi"/>
      <w:sz w:val="20"/>
      <w:szCs w:val="20"/>
      <w:lang w:eastAsia="fr-FR"/>
    </w:rPr>
  </w:style>
  <w:style w:type="character" w:customStyle="1" w:styleId="NotedefinCar">
    <w:name w:val="Note de fin Car"/>
    <w:basedOn w:val="Policepardfaut"/>
    <w:link w:val="Notedefin"/>
    <w:rsid w:val="00BD0AAB"/>
    <w:rPr>
      <w:rFonts w:eastAsiaTheme="minorEastAsia"/>
      <w:sz w:val="20"/>
      <w:szCs w:val="20"/>
      <w:lang w:eastAsia="fr-FR"/>
    </w:rPr>
  </w:style>
  <w:style w:type="character" w:styleId="Appeldenotedefin">
    <w:name w:val="endnote reference"/>
    <w:basedOn w:val="Policepardfaut"/>
    <w:uiPriority w:val="99"/>
    <w:semiHidden/>
    <w:unhideWhenUsed/>
    <w:rsid w:val="00BD0AAB"/>
    <w:rPr>
      <w:vertAlign w:val="superscript"/>
    </w:rPr>
  </w:style>
  <w:style w:type="paragraph" w:styleId="Notedebasdepage">
    <w:name w:val="footnote text"/>
    <w:basedOn w:val="Normal"/>
    <w:link w:val="NotedebasdepageCar"/>
    <w:unhideWhenUsed/>
    <w:rsid w:val="00C877A8"/>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C877A8"/>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877A8"/>
    <w:rPr>
      <w:vertAlign w:val="superscript"/>
    </w:rPr>
  </w:style>
  <w:style w:type="paragraph" w:styleId="Retraitcorpsdetexte3">
    <w:name w:val="Body Text Indent 3"/>
    <w:basedOn w:val="Normal"/>
    <w:link w:val="Retraitcorpsdetexte3Car"/>
    <w:rsid w:val="004D0178"/>
    <w:pPr>
      <w:bidi/>
      <w:spacing w:after="120" w:line="240" w:lineRule="auto"/>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4D0178"/>
    <w:rPr>
      <w:rFonts w:ascii="Times New Roman" w:eastAsia="Times New Roman" w:hAnsi="Times New Roman" w:cs="Times New Roman"/>
      <w:sz w:val="16"/>
      <w:szCs w:val="16"/>
    </w:rPr>
  </w:style>
  <w:style w:type="character" w:styleId="Lienhypertexte">
    <w:name w:val="Hyperlink"/>
    <w:basedOn w:val="Policepardfaut"/>
    <w:uiPriority w:val="99"/>
    <w:unhideWhenUsed/>
    <w:rsid w:val="006B60B7"/>
    <w:rPr>
      <w:color w:val="0000FF" w:themeColor="hyperlink"/>
      <w:u w:val="single"/>
    </w:rPr>
  </w:style>
  <w:style w:type="character" w:customStyle="1" w:styleId="apple-converted-space">
    <w:name w:val="apple-converted-space"/>
    <w:basedOn w:val="Policepardfaut"/>
    <w:rsid w:val="00D50E48"/>
  </w:style>
  <w:style w:type="character" w:customStyle="1" w:styleId="hps">
    <w:name w:val="hps"/>
    <w:basedOn w:val="Policepardfaut"/>
    <w:rsid w:val="00D50E48"/>
  </w:style>
  <w:style w:type="paragraph" w:styleId="Textedebulles">
    <w:name w:val="Balloon Text"/>
    <w:basedOn w:val="Normal"/>
    <w:link w:val="TextedebullesCar"/>
    <w:uiPriority w:val="99"/>
    <w:semiHidden/>
    <w:unhideWhenUsed/>
    <w:rsid w:val="007E16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64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0965117">
      <w:bodyDiv w:val="1"/>
      <w:marLeft w:val="0"/>
      <w:marRight w:val="0"/>
      <w:marTop w:val="0"/>
      <w:marBottom w:val="0"/>
      <w:divBdr>
        <w:top w:val="none" w:sz="0" w:space="0" w:color="auto"/>
        <w:left w:val="none" w:sz="0" w:space="0" w:color="auto"/>
        <w:bottom w:val="none" w:sz="0" w:space="0" w:color="auto"/>
        <w:right w:val="none" w:sz="0" w:space="0" w:color="auto"/>
      </w:divBdr>
      <w:divsChild>
        <w:div w:id="990984549">
          <w:marLeft w:val="0"/>
          <w:marRight w:val="0"/>
          <w:marTop w:val="0"/>
          <w:marBottom w:val="0"/>
          <w:divBdr>
            <w:top w:val="none" w:sz="0" w:space="0" w:color="auto"/>
            <w:left w:val="none" w:sz="0" w:space="0" w:color="auto"/>
            <w:bottom w:val="none" w:sz="0" w:space="0" w:color="auto"/>
            <w:right w:val="none" w:sz="0" w:space="0" w:color="auto"/>
          </w:divBdr>
          <w:divsChild>
            <w:div w:id="14091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fiane_neg@live.f" TargetMode="External"/><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3" Type="http://schemas.openxmlformats.org/officeDocument/2006/relationships/hyperlink" Target="http://www.caar.com.dz/bancassurance.htm" TargetMode="External"/><Relationship Id="rId2" Type="http://schemas.openxmlformats.org/officeDocument/2006/relationships/hyperlink" Target="http://www.elmoudjahid.com/fr/flash-actu/1557" TargetMode="External"/><Relationship Id="rId1" Type="http://schemas.openxmlformats.org/officeDocument/2006/relationships/hyperlink" Target="http://www.cnepbanque.dz/fr/pdf/nouveau_cnepnews.pdf" TargetMode="External"/><Relationship Id="rId4" Type="http://schemas.openxmlformats.org/officeDocument/2006/relationships/hyperlink" Target="http://www.latribune-online.com/index.php?news=8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1520-24FA-41B6-AFF7-4C73027B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18</Pages>
  <Words>5997</Words>
  <Characters>32984</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dcterms:created xsi:type="dcterms:W3CDTF">2013-03-12T11:10:00Z</dcterms:created>
  <dcterms:modified xsi:type="dcterms:W3CDTF">2013-08-12T22:24:00Z</dcterms:modified>
</cp:coreProperties>
</file>