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19" w:rsidRDefault="00280519" w:rsidP="00C9712E">
      <w:pPr>
        <w:jc w:val="center"/>
        <w:rPr>
          <w:rFonts w:hint="cs"/>
          <w:b/>
          <w:bCs/>
          <w:sz w:val="28"/>
          <w:szCs w:val="28"/>
          <w:rtl/>
          <w:lang w:bidi="ar-DZ"/>
        </w:rPr>
      </w:pPr>
    </w:p>
    <w:p w:rsidR="00C9712E" w:rsidRDefault="00C9712E" w:rsidP="00280519">
      <w:pPr>
        <w:jc w:val="center"/>
        <w:rPr>
          <w:rFonts w:hint="cs"/>
          <w:b/>
          <w:bCs/>
          <w:sz w:val="28"/>
          <w:szCs w:val="28"/>
          <w:rtl/>
          <w:lang w:bidi="ar-DZ"/>
        </w:rPr>
      </w:pPr>
      <w:r>
        <w:rPr>
          <w:rFonts w:hint="cs"/>
          <w:b/>
          <w:bCs/>
          <w:sz w:val="28"/>
          <w:szCs w:val="28"/>
          <w:rtl/>
          <w:lang w:bidi="ar-DZ"/>
        </w:rPr>
        <w:t>إستراتيجيات التمويل متناهي الصغر الإسلامي في الجزائر لتحقيق التنمية المستدامة - دراسة حالة صندوق الزكاة بالجزائر</w:t>
      </w:r>
      <w:r>
        <w:rPr>
          <w:rFonts w:hint="cs"/>
          <w:b/>
          <w:bCs/>
          <w:sz w:val="28"/>
          <w:szCs w:val="28"/>
          <w:lang w:bidi="ar-DZ"/>
        </w:rPr>
        <w:t>-</w:t>
      </w:r>
    </w:p>
    <w:p w:rsidR="00D562F5" w:rsidRDefault="00D562F5" w:rsidP="00D562F5">
      <w:pPr>
        <w:jc w:val="center"/>
        <w:rPr>
          <w:rFonts w:hint="cs"/>
          <w:sz w:val="22"/>
          <w:szCs w:val="22"/>
          <w:rtl/>
        </w:rPr>
      </w:pPr>
    </w:p>
    <w:p w:rsidR="00D562F5" w:rsidRPr="00345465" w:rsidRDefault="00D562F5" w:rsidP="00D562F5">
      <w:pPr>
        <w:jc w:val="center"/>
        <w:rPr>
          <w:rtl/>
        </w:rPr>
      </w:pPr>
      <w:r w:rsidRPr="00345465">
        <w:rPr>
          <w:sz w:val="22"/>
          <w:szCs w:val="22"/>
          <w:rtl/>
        </w:rPr>
        <w:t>مـفيد عـبدالـلاوي</w:t>
      </w:r>
    </w:p>
    <w:p w:rsidR="00D562F5" w:rsidRPr="00345465" w:rsidRDefault="00D562F5" w:rsidP="00D562F5">
      <w:pPr>
        <w:jc w:val="center"/>
        <w:rPr>
          <w:rtl/>
          <w:lang w:val="fr-FR" w:bidi="ar-DZ"/>
        </w:rPr>
      </w:pPr>
      <w:r w:rsidRPr="00345465">
        <w:rPr>
          <w:sz w:val="22"/>
          <w:szCs w:val="22"/>
          <w:rtl/>
        </w:rPr>
        <w:t>أستاذ بقسم علوم التسيير بجامعة الوادي - الجزائر</w:t>
      </w:r>
    </w:p>
    <w:p w:rsidR="00D562F5" w:rsidRDefault="00D562F5" w:rsidP="00D562F5">
      <w:pPr>
        <w:jc w:val="center"/>
        <w:rPr>
          <w:rFonts w:hint="cs"/>
          <w:b/>
          <w:bCs/>
          <w:sz w:val="28"/>
          <w:szCs w:val="28"/>
          <w:rtl/>
          <w:lang w:bidi="ar-TN"/>
        </w:rPr>
      </w:pPr>
      <w:r w:rsidRPr="00345465">
        <w:rPr>
          <w:sz w:val="22"/>
          <w:szCs w:val="22"/>
          <w:lang w:val="fr-FR"/>
        </w:rPr>
        <w:t>moufid.abdellaoui@gmail.com</w:t>
      </w:r>
    </w:p>
    <w:p w:rsidR="00D562F5" w:rsidRPr="00345465" w:rsidRDefault="00D562F5" w:rsidP="00D562F5">
      <w:pPr>
        <w:jc w:val="center"/>
        <w:rPr>
          <w:rtl/>
        </w:rPr>
      </w:pPr>
      <w:r w:rsidRPr="00345465">
        <w:rPr>
          <w:sz w:val="22"/>
          <w:szCs w:val="22"/>
          <w:rtl/>
          <w:lang w:bidi="ar-DZ"/>
        </w:rPr>
        <w:t>نـاجـية صـالـحي</w:t>
      </w:r>
    </w:p>
    <w:p w:rsidR="00D562F5" w:rsidRPr="00345465" w:rsidRDefault="00D562F5" w:rsidP="00D562F5">
      <w:pPr>
        <w:jc w:val="center"/>
        <w:rPr>
          <w:rtl/>
          <w:lang w:bidi="ar-DZ"/>
        </w:rPr>
      </w:pPr>
      <w:r w:rsidRPr="00345465">
        <w:rPr>
          <w:sz w:val="22"/>
          <w:szCs w:val="22"/>
          <w:rtl/>
        </w:rPr>
        <w:t>أستاذة بقسم علوم التسيير بجامعة الوادي</w:t>
      </w:r>
      <w:r w:rsidRPr="00345465">
        <w:rPr>
          <w:sz w:val="22"/>
          <w:szCs w:val="22"/>
          <w:rtl/>
          <w:lang w:bidi="ar-DZ"/>
        </w:rPr>
        <w:t xml:space="preserve"> - الجزائر</w:t>
      </w:r>
    </w:p>
    <w:p w:rsidR="00D562F5" w:rsidRPr="00280519" w:rsidRDefault="00D562F5" w:rsidP="00D562F5">
      <w:pPr>
        <w:jc w:val="center"/>
        <w:rPr>
          <w:rFonts w:hint="cs"/>
          <w:sz w:val="22"/>
          <w:szCs w:val="22"/>
          <w:rtl/>
          <w:lang w:val="fr-FR"/>
        </w:rPr>
      </w:pPr>
      <w:hyperlink r:id="rId9" w:history="1">
        <w:r w:rsidRPr="00280519">
          <w:rPr>
            <w:lang w:val="fr-FR"/>
          </w:rPr>
          <w:t>salhi.souf@gmail.co</w:t>
        </w:r>
        <w:r w:rsidRPr="00280519">
          <w:rPr>
            <w:sz w:val="22"/>
            <w:szCs w:val="22"/>
            <w:lang w:val="fr-FR"/>
          </w:rPr>
          <w:t>m</w:t>
        </w:r>
      </w:hyperlink>
    </w:p>
    <w:p w:rsidR="00D562F5" w:rsidRPr="00345465" w:rsidRDefault="00D562F5" w:rsidP="00D562F5">
      <w:pPr>
        <w:jc w:val="center"/>
        <w:rPr>
          <w:rtl/>
        </w:rPr>
      </w:pPr>
      <w:r w:rsidRPr="00345465">
        <w:rPr>
          <w:sz w:val="22"/>
          <w:szCs w:val="22"/>
          <w:rtl/>
          <w:lang w:bidi="ar-DZ"/>
        </w:rPr>
        <w:t>نـاجـية صـالـحي</w:t>
      </w:r>
    </w:p>
    <w:p w:rsidR="00D562F5" w:rsidRPr="00345465" w:rsidRDefault="00D562F5" w:rsidP="00D562F5">
      <w:pPr>
        <w:jc w:val="center"/>
        <w:rPr>
          <w:rtl/>
          <w:lang w:bidi="ar-DZ"/>
        </w:rPr>
      </w:pPr>
      <w:r w:rsidRPr="00345465">
        <w:rPr>
          <w:sz w:val="22"/>
          <w:szCs w:val="22"/>
          <w:rtl/>
        </w:rPr>
        <w:t>أستاذة بقسم علوم التسيير بجامعة الوادي</w:t>
      </w:r>
      <w:r w:rsidRPr="00345465">
        <w:rPr>
          <w:sz w:val="22"/>
          <w:szCs w:val="22"/>
          <w:rtl/>
          <w:lang w:bidi="ar-DZ"/>
        </w:rPr>
        <w:t xml:space="preserve"> - الجزائر</w:t>
      </w:r>
    </w:p>
    <w:p w:rsidR="00D562F5" w:rsidRPr="00EF3B96" w:rsidRDefault="00D562F5" w:rsidP="00D562F5">
      <w:pPr>
        <w:jc w:val="center"/>
        <w:rPr>
          <w:b/>
          <w:bCs/>
          <w:sz w:val="28"/>
          <w:szCs w:val="28"/>
          <w:rtl/>
          <w:lang w:bidi="ar-DZ"/>
        </w:rPr>
      </w:pPr>
      <w:r w:rsidRPr="00345465">
        <w:rPr>
          <w:sz w:val="22"/>
          <w:szCs w:val="22"/>
          <w:lang w:val="fr-FR"/>
        </w:rPr>
        <w:t>salhi.souf@gmail.com</w:t>
      </w:r>
    </w:p>
    <w:p w:rsidR="00C9712E" w:rsidRPr="008E073C" w:rsidRDefault="00C9712E" w:rsidP="00C9712E">
      <w:pPr>
        <w:rPr>
          <w:sz w:val="22"/>
          <w:szCs w:val="22"/>
          <w:lang w:bidi="ar-DZ"/>
        </w:rPr>
      </w:pPr>
    </w:p>
    <w:p w:rsidR="00D562F5" w:rsidRDefault="00D562F5" w:rsidP="00C9712E">
      <w:pPr>
        <w:jc w:val="both"/>
        <w:rPr>
          <w:rFonts w:hint="cs"/>
          <w:b/>
          <w:bCs/>
          <w:sz w:val="22"/>
          <w:szCs w:val="22"/>
          <w:rtl/>
          <w:lang w:val="fr-FR" w:bidi="ar-DZ"/>
        </w:rPr>
      </w:pPr>
    </w:p>
    <w:p w:rsidR="00C9712E" w:rsidRPr="008E073C" w:rsidRDefault="00C9712E" w:rsidP="00C9712E">
      <w:pPr>
        <w:jc w:val="both"/>
        <w:rPr>
          <w:b/>
          <w:bCs/>
          <w:sz w:val="22"/>
          <w:szCs w:val="22"/>
          <w:rtl/>
          <w:lang w:val="fr-FR" w:bidi="ar-DZ"/>
        </w:rPr>
      </w:pPr>
      <w:r w:rsidRPr="008E073C">
        <w:rPr>
          <w:b/>
          <w:bCs/>
          <w:sz w:val="22"/>
          <w:szCs w:val="22"/>
          <w:rtl/>
          <w:lang w:val="fr-FR" w:bidi="ar-DZ"/>
        </w:rPr>
        <w:t>الملخص:</w:t>
      </w:r>
    </w:p>
    <w:p w:rsidR="00C9712E" w:rsidRPr="008E073C" w:rsidRDefault="00C9712E" w:rsidP="00C9712E">
      <w:pPr>
        <w:jc w:val="both"/>
        <w:rPr>
          <w:b/>
          <w:bCs/>
          <w:sz w:val="22"/>
          <w:szCs w:val="22"/>
          <w:rtl/>
          <w:lang w:val="fr-FR" w:bidi="ar-DZ"/>
        </w:rPr>
      </w:pPr>
      <w:r w:rsidRPr="008E073C">
        <w:rPr>
          <w:b/>
          <w:bCs/>
          <w:sz w:val="22"/>
          <w:szCs w:val="22"/>
          <w:rtl/>
          <w:lang w:val="fr-FR" w:bidi="ar-DZ"/>
        </w:rPr>
        <w:t xml:space="preserve"> </w:t>
      </w:r>
      <w:r w:rsidRPr="008E073C">
        <w:rPr>
          <w:rFonts w:hint="cs"/>
          <w:b/>
          <w:bCs/>
          <w:sz w:val="22"/>
          <w:szCs w:val="22"/>
          <w:rtl/>
          <w:lang w:val="fr-FR" w:bidi="ar-DZ"/>
        </w:rPr>
        <w:tab/>
      </w:r>
      <w:r w:rsidRPr="008E073C">
        <w:rPr>
          <w:sz w:val="22"/>
          <w:szCs w:val="22"/>
          <w:rtl/>
          <w:lang w:val="fr-FR" w:bidi="ar-DZ"/>
        </w:rPr>
        <w:t xml:space="preserve">انطلاقا من شمول الشريعة الإسلامية لتنظيم كل أمور الحياة جاء الاهتمام بالمعاملات المالية والاقتصادية كبيرا وبشكل مميز, ومن هذه المعاملات ما يتعلق بعقود التمويل التي تمثل أهمية كبرى ضمن العقود الشرعية. إن المنهج الإسلامي مزدوج ويعتمد على آلية التمويل البالغ الصغر لمساعدة الفقراء النشيطين اقتصاديا بالإضافة إلى المساعدات الخيرية في توفير شبكة الأمان الاجتماعي ونهج قائم على الأعمال الخيرية لمواجهة الفقر المدقع والمعدمين عن طريق مؤسسات الزكاة والصدقة ومؤسسات الأوقاف والتي تعتبر نظام مثالي للحفاظ على تنمية </w:t>
      </w:r>
      <w:r w:rsidRPr="008E073C">
        <w:rPr>
          <w:sz w:val="22"/>
          <w:szCs w:val="22"/>
          <w:rtl/>
          <w:lang w:bidi="ar-DZ"/>
        </w:rPr>
        <w:t xml:space="preserve"> الأصول وبناء القدرات وتقديم المساعدات التقنية لتحسين المهارات وتنمية الموارد البشرية.</w:t>
      </w:r>
    </w:p>
    <w:p w:rsidR="00C9712E" w:rsidRDefault="00C9712E" w:rsidP="00C9712E">
      <w:pPr>
        <w:jc w:val="both"/>
        <w:rPr>
          <w:b/>
          <w:bCs/>
          <w:sz w:val="22"/>
          <w:szCs w:val="22"/>
          <w:rtl/>
          <w:lang w:bidi="ar-DZ"/>
        </w:rPr>
      </w:pPr>
      <w:r w:rsidRPr="008E073C">
        <w:rPr>
          <w:sz w:val="22"/>
          <w:szCs w:val="22"/>
          <w:rtl/>
          <w:lang w:bidi="ar-DZ"/>
        </w:rPr>
        <w:t xml:space="preserve">     تذهب أدبيات تمويل التنمية أن النظام المالي الصحيح يعزز النمو الاقتصادي, وهنا تكمن أهمية التمويل المتناهي الصغر, حيث اتبعت الجزائر سياسة القروض متناهية الصغر والذي يسمى بالقرض الرفيق يمنح لمستحقيه في إطار مساعدتهم لتحسين أداء مؤسساتهم الفلاحية وانبثق هذا من وزارة الفلاحة والتنمية الريفية بالتعاقد مع بنك الفلاحة والتنمية الريفية والبنك الوطني الجزائري سنة 2008 ولم يكن هذا النوع من القروض الأول من نوعه في الجزائر بل كان هناك مبادرات لإنشاء المؤسسات الصغيرة والمتوسطة وأهمها "صندوق الوطني للتأمين على البطالة" عام 1994, وكذلك "الوكالة الوطنية لدعم والتشغيل الشباب" العام 1997, إضافة إلى "الوكالة الوطنية لتسيير القرض المصغر" العام 2004, و"صندوق الزكاة" ....الخ, ومدى مساهمتها في تحقيق التنمية الاقتصادية في الجزائر. فإن إشكالية البحث جاءت على النحو التالي: </w:t>
      </w:r>
      <w:r w:rsidRPr="008E073C">
        <w:rPr>
          <w:b/>
          <w:bCs/>
          <w:sz w:val="22"/>
          <w:szCs w:val="22"/>
          <w:rtl/>
          <w:lang w:bidi="ar-DZ"/>
        </w:rPr>
        <w:t>البحث عن إستراتيجية مثلى للتمويل متناهي الصغر لتحقيق التنمية المستدامة في الجزائر.</w:t>
      </w:r>
    </w:p>
    <w:p w:rsidR="00C9712E" w:rsidRPr="00C9712E" w:rsidRDefault="00C9712E" w:rsidP="00C9712E">
      <w:pPr>
        <w:bidi w:val="0"/>
        <w:jc w:val="both"/>
        <w:rPr>
          <w:sz w:val="22"/>
          <w:szCs w:val="22"/>
          <w:lang w:bidi="ar-DZ"/>
        </w:rPr>
      </w:pPr>
      <w:r w:rsidRPr="0058759A">
        <w:rPr>
          <w:b/>
          <w:bCs/>
          <w:caps/>
          <w:color w:val="000000"/>
        </w:rPr>
        <w:t>Abstract</w:t>
      </w:r>
      <w:r>
        <w:rPr>
          <w:b/>
          <w:bCs/>
          <w:caps/>
          <w:color w:val="000000"/>
        </w:rPr>
        <w:t xml:space="preserve"> :</w:t>
      </w:r>
    </w:p>
    <w:p w:rsidR="00C9712E" w:rsidRPr="00C9712E" w:rsidRDefault="00C9712E" w:rsidP="00C9712E">
      <w:pPr>
        <w:bidi w:val="0"/>
        <w:ind w:firstLine="720"/>
        <w:jc w:val="both"/>
        <w:rPr>
          <w:sz w:val="22"/>
          <w:szCs w:val="22"/>
          <w:lang w:bidi="ar-DZ"/>
        </w:rPr>
      </w:pPr>
      <w:r w:rsidRPr="00534D81">
        <w:rPr>
          <w:sz w:val="22"/>
          <w:szCs w:val="22"/>
          <w:lang w:bidi="ar-DZ"/>
        </w:rPr>
        <w:t>Based on the inclusion of Islamic vision to regulate all matters of life came attention to the financial and economic transactions large and characteristically, and these transactions with regard to funding contracts which are of major importance within legitimate decades. The Islamic approach double and depends on the mechanism of microfinance to help the poor economically active as well as charitable assistance in the provision of social safety net and an approach based on philanthropy to face extreme poverty and destitute through zakat institutions and charity institutions endowments, which is the perfect system to maintain the asset development and capacity-building and technical assistance to improve the skills and human resource development.</w:t>
      </w:r>
    </w:p>
    <w:p w:rsidR="005D63B0" w:rsidRDefault="005D63B0" w:rsidP="008E073C">
      <w:pPr>
        <w:jc w:val="both"/>
        <w:rPr>
          <w:rFonts w:asciiTheme="majorBidi" w:hAnsiTheme="majorBidi" w:cstheme="majorBidi" w:hint="cs"/>
          <w:sz w:val="22"/>
          <w:szCs w:val="22"/>
          <w:rtl/>
          <w:lang w:bidi="ar-DZ"/>
        </w:rPr>
      </w:pPr>
      <w:r w:rsidRPr="008E073C">
        <w:rPr>
          <w:rFonts w:asciiTheme="majorBidi" w:hAnsiTheme="majorBidi" w:cstheme="majorBidi"/>
          <w:b/>
          <w:bCs/>
          <w:sz w:val="22"/>
          <w:szCs w:val="22"/>
          <w:rtl/>
          <w:lang w:bidi="ar-DZ"/>
        </w:rPr>
        <w:t>الكلمات المفتاحية</w:t>
      </w:r>
      <w:r w:rsidRPr="008E073C">
        <w:rPr>
          <w:rFonts w:asciiTheme="majorBidi" w:hAnsiTheme="majorBidi" w:cstheme="majorBidi"/>
          <w:sz w:val="22"/>
          <w:szCs w:val="22"/>
          <w:rtl/>
          <w:lang w:bidi="ar-DZ"/>
        </w:rPr>
        <w:t>: التمويل متناهي الصغر, تمويل التنمية, التنمية الم</w:t>
      </w:r>
      <w:r w:rsidR="008E073C">
        <w:rPr>
          <w:rFonts w:asciiTheme="majorBidi" w:hAnsiTheme="majorBidi" w:cstheme="majorBidi" w:hint="cs"/>
          <w:sz w:val="22"/>
          <w:szCs w:val="22"/>
          <w:rtl/>
          <w:lang w:bidi="ar-DZ"/>
        </w:rPr>
        <w:t>حلية</w:t>
      </w:r>
      <w:r w:rsidRPr="008E073C">
        <w:rPr>
          <w:rFonts w:asciiTheme="majorBidi" w:hAnsiTheme="majorBidi" w:cstheme="majorBidi"/>
          <w:sz w:val="22"/>
          <w:szCs w:val="22"/>
          <w:rtl/>
          <w:lang w:bidi="ar-DZ"/>
        </w:rPr>
        <w:t>, القروض متناهية الصغر</w:t>
      </w:r>
      <w:r w:rsidR="008E073C">
        <w:rPr>
          <w:rFonts w:asciiTheme="majorBidi" w:hAnsiTheme="majorBidi" w:cstheme="majorBidi" w:hint="cs"/>
          <w:sz w:val="22"/>
          <w:szCs w:val="22"/>
          <w:rtl/>
          <w:lang w:bidi="ar-DZ"/>
        </w:rPr>
        <w:t>, صندوق الزكاة</w:t>
      </w:r>
      <w:r w:rsidRPr="008E073C">
        <w:rPr>
          <w:rFonts w:asciiTheme="majorBidi" w:hAnsiTheme="majorBidi" w:cstheme="majorBidi"/>
          <w:sz w:val="22"/>
          <w:szCs w:val="22"/>
          <w:rtl/>
          <w:lang w:bidi="ar-DZ"/>
        </w:rPr>
        <w:t>.</w:t>
      </w:r>
    </w:p>
    <w:p w:rsidR="00D562F5" w:rsidRPr="008E073C" w:rsidRDefault="00D562F5" w:rsidP="008E073C">
      <w:pPr>
        <w:jc w:val="both"/>
        <w:rPr>
          <w:rFonts w:asciiTheme="majorBidi" w:hAnsiTheme="majorBidi" w:cstheme="majorBidi"/>
          <w:sz w:val="22"/>
          <w:szCs w:val="22"/>
          <w:lang w:bidi="ar-DZ"/>
        </w:rPr>
      </w:pPr>
    </w:p>
    <w:p w:rsidR="006A7918" w:rsidRPr="008E073C" w:rsidRDefault="006A7918" w:rsidP="008E073C">
      <w:pPr>
        <w:tabs>
          <w:tab w:val="left" w:pos="1913"/>
        </w:tabs>
        <w:spacing w:before="120" w:after="120"/>
        <w:jc w:val="lowKashida"/>
        <w:rPr>
          <w:rFonts w:asciiTheme="majorBidi" w:hAnsiTheme="majorBidi" w:cstheme="majorBidi" w:hint="cs"/>
          <w:b/>
          <w:bCs/>
          <w:sz w:val="22"/>
          <w:szCs w:val="22"/>
          <w:rtl/>
          <w:lang w:val="fr-FR" w:bidi="ar-TN"/>
        </w:rPr>
      </w:pPr>
      <w:r w:rsidRPr="008E073C">
        <w:rPr>
          <w:rFonts w:asciiTheme="majorBidi" w:hAnsiTheme="majorBidi" w:cstheme="majorBidi"/>
          <w:b/>
          <w:bCs/>
          <w:sz w:val="22"/>
          <w:szCs w:val="22"/>
          <w:rtl/>
          <w:lang w:val="fr-FR" w:bidi="ar-DZ"/>
        </w:rPr>
        <w:t>مقدمة:</w:t>
      </w:r>
    </w:p>
    <w:p w:rsidR="006A7918" w:rsidRPr="008E073C" w:rsidRDefault="00755F89" w:rsidP="00755F89">
      <w:pPr>
        <w:tabs>
          <w:tab w:val="left" w:pos="1913"/>
        </w:tabs>
        <w:spacing w:before="120" w:after="120"/>
        <w:ind w:firstLine="227"/>
        <w:jc w:val="lowKashida"/>
        <w:rPr>
          <w:rFonts w:asciiTheme="majorBidi" w:hAnsiTheme="majorBidi" w:cstheme="majorBidi"/>
          <w:b/>
          <w:bCs/>
          <w:sz w:val="22"/>
          <w:szCs w:val="22"/>
          <w:rtl/>
          <w:lang w:val="fr-FR" w:bidi="ar-DZ"/>
        </w:rPr>
      </w:pPr>
      <w:r w:rsidRPr="008E073C">
        <w:rPr>
          <w:rFonts w:asciiTheme="majorBidi" w:hAnsiTheme="majorBidi" w:cstheme="majorBidi"/>
          <w:sz w:val="22"/>
          <w:szCs w:val="22"/>
          <w:rtl/>
          <w:lang w:bidi="ar-DZ"/>
        </w:rPr>
        <w:t xml:space="preserve">اتبعت الجزائر سياسة القروض متناهية الصغر </w:t>
      </w:r>
      <w:r w:rsidRPr="008E073C">
        <w:rPr>
          <w:rFonts w:asciiTheme="majorBidi" w:hAnsiTheme="majorBidi" w:cstheme="majorBidi" w:hint="cs"/>
          <w:sz w:val="22"/>
          <w:szCs w:val="22"/>
          <w:rtl/>
          <w:lang w:bidi="ar-DZ"/>
        </w:rPr>
        <w:t>من خلال</w:t>
      </w:r>
      <w:r w:rsidRPr="008E073C">
        <w:rPr>
          <w:rFonts w:asciiTheme="majorBidi" w:hAnsiTheme="majorBidi" w:cstheme="majorBidi"/>
          <w:sz w:val="22"/>
          <w:szCs w:val="22"/>
          <w:rtl/>
          <w:lang w:bidi="ar-DZ"/>
        </w:rPr>
        <w:t xml:space="preserve"> إنشاء المؤسسات الصغيرة والمتوسطة وأهمها "صندوق الوطني للتأمين على البطالة" عام 1994, وكذلك "الوكالة الوطنية لدعم والتشغيل الشباب" العام 1997, إضافة إلى "الوكالة الوطنية لتسيير القرض المصغر" العام 2004, و"صندوق الزكاة" ....الخ</w:t>
      </w:r>
      <w:r w:rsidRPr="008E073C">
        <w:rPr>
          <w:rFonts w:asciiTheme="majorBidi" w:hAnsiTheme="majorBidi" w:cstheme="majorBidi" w:hint="cs"/>
          <w:b/>
          <w:bCs/>
          <w:sz w:val="22"/>
          <w:szCs w:val="22"/>
          <w:rtl/>
          <w:lang w:val="fr-FR" w:bidi="ar-DZ"/>
        </w:rPr>
        <w:t xml:space="preserve">. </w:t>
      </w:r>
      <w:r w:rsidRPr="008E073C">
        <w:rPr>
          <w:rFonts w:asciiTheme="majorBidi" w:hAnsiTheme="majorBidi" w:cstheme="majorBidi" w:hint="cs"/>
          <w:sz w:val="22"/>
          <w:szCs w:val="22"/>
          <w:rtl/>
          <w:lang w:bidi="ar-DZ"/>
        </w:rPr>
        <w:t>حيث تعتبر</w:t>
      </w:r>
      <w:r w:rsidR="006A7918" w:rsidRPr="008E073C">
        <w:rPr>
          <w:rFonts w:asciiTheme="majorBidi" w:hAnsiTheme="majorBidi" w:cstheme="majorBidi"/>
          <w:sz w:val="22"/>
          <w:szCs w:val="22"/>
          <w:rtl/>
        </w:rPr>
        <w:t xml:space="preserve"> الزكاة مورد اقتصادي هام يعمل على إعادة توزيع الثروة بطريقة عادلة، لكن هذا الدور كان مغيبا بسبب التوزيع الفردي للزكاة وهو ما عطل دور هذا الجهاز المالي ومع إنشاء صناديق الزكاة في الدول الإسلامية أصبحت أداة فعالة من أجل المساهمة في عملية التنمية من خلال أهم أهدافها وهو إعادة توزيع الثروة.</w:t>
      </w:r>
    </w:p>
    <w:p w:rsidR="006A7918" w:rsidRPr="008E073C" w:rsidRDefault="006A7918" w:rsidP="00755F89">
      <w:pPr>
        <w:pStyle w:val="Retrait1religne"/>
        <w:jc w:val="both"/>
        <w:rPr>
          <w:rFonts w:asciiTheme="majorBidi" w:hAnsiTheme="majorBidi" w:cstheme="majorBidi"/>
          <w:sz w:val="22"/>
          <w:szCs w:val="22"/>
          <w:rtl/>
          <w:lang w:bidi="ar-DZ"/>
        </w:rPr>
      </w:pPr>
      <w:r w:rsidRPr="008E073C">
        <w:rPr>
          <w:rFonts w:asciiTheme="majorBidi" w:hAnsiTheme="majorBidi" w:cstheme="majorBidi"/>
          <w:sz w:val="22"/>
          <w:szCs w:val="22"/>
          <w:rtl/>
          <w:lang w:bidi="ar-DZ"/>
        </w:rPr>
        <w:t xml:space="preserve">يرى المختصون على المستوى النظري </w:t>
      </w:r>
      <w:r w:rsidRPr="008E073C">
        <w:rPr>
          <w:rFonts w:asciiTheme="majorBidi" w:hAnsiTheme="majorBidi" w:cstheme="majorBidi"/>
          <w:sz w:val="22"/>
          <w:szCs w:val="22"/>
          <w:rtl/>
        </w:rPr>
        <w:t xml:space="preserve">أن صناديق الزكاة أصبحت إحدى دعائم التنمية المستدامة، </w:t>
      </w:r>
      <w:r w:rsidRPr="008E073C">
        <w:rPr>
          <w:rFonts w:asciiTheme="majorBidi" w:hAnsiTheme="majorBidi" w:cstheme="majorBidi"/>
          <w:sz w:val="22"/>
          <w:szCs w:val="22"/>
          <w:rtl/>
          <w:lang w:bidi="ar-DZ"/>
        </w:rPr>
        <w:t xml:space="preserve">الشيء الذي دفع ببعض الدول ومنها الجزائر إلى إخراج ذلك من إطاره النظري إلى إطاره التطبيقي، </w:t>
      </w:r>
      <w:r w:rsidR="00D963AB" w:rsidRPr="008E073C">
        <w:rPr>
          <w:rFonts w:asciiTheme="majorBidi" w:hAnsiTheme="majorBidi" w:cstheme="majorBidi"/>
          <w:sz w:val="22"/>
          <w:szCs w:val="22"/>
          <w:rtl/>
          <w:lang w:bidi="ar-DZ"/>
        </w:rPr>
        <w:t>فأنشئوا</w:t>
      </w:r>
      <w:r w:rsidRPr="008E073C">
        <w:rPr>
          <w:rFonts w:asciiTheme="majorBidi" w:hAnsiTheme="majorBidi" w:cstheme="majorBidi"/>
          <w:sz w:val="22"/>
          <w:szCs w:val="22"/>
          <w:rtl/>
          <w:lang w:bidi="ar-DZ"/>
        </w:rPr>
        <w:t xml:space="preserve"> للزكاة صناديق خاصة بها وأصدروا لها قوانين تنظمها وتشريعات تحكمها باعتبارها تضبط السياسة المالية على مستوى الاقتصاد الكلي كما تؤثر على العرض والطلب على المستوى الجزئي.</w:t>
      </w:r>
      <w:r w:rsidR="001869FC" w:rsidRPr="008E073C">
        <w:rPr>
          <w:rFonts w:asciiTheme="majorBidi" w:hAnsiTheme="majorBidi" w:cstheme="majorBidi"/>
          <w:sz w:val="22"/>
          <w:szCs w:val="22"/>
          <w:rtl/>
          <w:lang w:bidi="ar-DZ"/>
        </w:rPr>
        <w:t xml:space="preserve"> </w:t>
      </w:r>
      <w:r w:rsidRPr="008E073C">
        <w:rPr>
          <w:rFonts w:asciiTheme="majorBidi" w:hAnsiTheme="majorBidi" w:cstheme="majorBidi"/>
          <w:sz w:val="22"/>
          <w:szCs w:val="22"/>
          <w:rtl/>
          <w:lang w:bidi="ar-DZ"/>
        </w:rPr>
        <w:t>سو</w:t>
      </w:r>
      <w:r w:rsidRPr="008E073C">
        <w:rPr>
          <w:rFonts w:asciiTheme="majorBidi" w:hAnsiTheme="majorBidi" w:cstheme="majorBidi"/>
          <w:sz w:val="22"/>
          <w:szCs w:val="22"/>
          <w:rtl/>
          <w:lang w:bidi="ar-MA"/>
        </w:rPr>
        <w:t>ف</w:t>
      </w:r>
      <w:r w:rsidRPr="008E073C">
        <w:rPr>
          <w:rFonts w:asciiTheme="majorBidi" w:hAnsiTheme="majorBidi" w:cstheme="majorBidi"/>
          <w:sz w:val="22"/>
          <w:szCs w:val="22"/>
          <w:rtl/>
          <w:lang w:bidi="ar-DZ"/>
        </w:rPr>
        <w:t xml:space="preserve"> نقف من خلال هذه الورقة البحثية على نتائج صندوق الزكاة </w:t>
      </w:r>
      <w:r w:rsidR="00755F89" w:rsidRPr="008E073C">
        <w:rPr>
          <w:rFonts w:asciiTheme="majorBidi" w:hAnsiTheme="majorBidi" w:cstheme="majorBidi" w:hint="cs"/>
          <w:sz w:val="22"/>
          <w:szCs w:val="22"/>
          <w:rtl/>
          <w:lang w:bidi="ar-DZ"/>
        </w:rPr>
        <w:t>الجزائري</w:t>
      </w:r>
      <w:r w:rsidRPr="008E073C">
        <w:rPr>
          <w:rFonts w:asciiTheme="majorBidi" w:hAnsiTheme="majorBidi" w:cstheme="majorBidi"/>
          <w:sz w:val="22"/>
          <w:szCs w:val="22"/>
          <w:rtl/>
          <w:lang w:bidi="ar-DZ"/>
        </w:rPr>
        <w:t xml:space="preserve"> للفترة </w:t>
      </w:r>
      <w:r w:rsidR="00755F89" w:rsidRPr="008E073C">
        <w:rPr>
          <w:rFonts w:asciiTheme="majorBidi" w:hAnsiTheme="majorBidi" w:cstheme="majorBidi" w:hint="cs"/>
          <w:sz w:val="22"/>
          <w:szCs w:val="22"/>
          <w:rtl/>
          <w:lang w:bidi="ar-DZ"/>
        </w:rPr>
        <w:t>2003</w:t>
      </w:r>
      <w:r w:rsidRPr="008E073C">
        <w:rPr>
          <w:rFonts w:asciiTheme="majorBidi" w:hAnsiTheme="majorBidi" w:cstheme="majorBidi"/>
          <w:sz w:val="22"/>
          <w:szCs w:val="22"/>
          <w:rtl/>
          <w:lang w:bidi="ar-DZ"/>
        </w:rPr>
        <w:t>-</w:t>
      </w:r>
      <w:r w:rsidR="00755F89" w:rsidRPr="008E073C">
        <w:rPr>
          <w:rFonts w:asciiTheme="majorBidi" w:hAnsiTheme="majorBidi" w:cstheme="majorBidi" w:hint="cs"/>
          <w:sz w:val="22"/>
          <w:szCs w:val="22"/>
          <w:rtl/>
          <w:lang w:bidi="ar-DZ"/>
        </w:rPr>
        <w:t>2009</w:t>
      </w:r>
      <w:r w:rsidRPr="008E073C">
        <w:rPr>
          <w:rFonts w:asciiTheme="majorBidi" w:hAnsiTheme="majorBidi" w:cstheme="majorBidi"/>
          <w:sz w:val="22"/>
          <w:szCs w:val="22"/>
          <w:rtl/>
          <w:lang w:bidi="ar-DZ"/>
        </w:rPr>
        <w:t xml:space="preserve"> </w:t>
      </w:r>
      <w:r w:rsidR="00755F89" w:rsidRPr="008E073C">
        <w:rPr>
          <w:rFonts w:asciiTheme="majorBidi" w:hAnsiTheme="majorBidi" w:cstheme="majorBidi" w:hint="cs"/>
          <w:sz w:val="22"/>
          <w:szCs w:val="22"/>
          <w:rtl/>
          <w:lang w:bidi="ar-DZ"/>
        </w:rPr>
        <w:t>.</w:t>
      </w:r>
      <w:r w:rsidRPr="008E073C">
        <w:rPr>
          <w:rFonts w:asciiTheme="majorBidi" w:hAnsiTheme="majorBidi" w:cstheme="majorBidi"/>
          <w:sz w:val="22"/>
          <w:szCs w:val="22"/>
          <w:rtl/>
          <w:lang w:bidi="ar-DZ"/>
        </w:rPr>
        <w:t xml:space="preserve"> </w:t>
      </w:r>
    </w:p>
    <w:p w:rsidR="004327AC" w:rsidRPr="008E073C" w:rsidRDefault="004327AC" w:rsidP="00755F89">
      <w:pPr>
        <w:ind w:firstLine="720"/>
        <w:jc w:val="both"/>
        <w:rPr>
          <w:rFonts w:asciiTheme="majorBidi" w:hAnsiTheme="majorBidi" w:cstheme="majorBidi"/>
          <w:sz w:val="22"/>
          <w:szCs w:val="22"/>
          <w:rtl/>
          <w:lang w:bidi="ar-DZ"/>
        </w:rPr>
      </w:pPr>
      <w:r w:rsidRPr="008E073C">
        <w:rPr>
          <w:rFonts w:asciiTheme="majorBidi" w:hAnsiTheme="majorBidi" w:cstheme="majorBidi"/>
          <w:sz w:val="22"/>
          <w:szCs w:val="22"/>
          <w:rtl/>
          <w:lang w:bidi="ar-DZ"/>
        </w:rPr>
        <w:t xml:space="preserve">سيتم الاعتماد على المنهج الوصفي لكشف ما يتعلق بالتنمية المحلية وتمويلها في إطار النظرية الاقتصادية, ووصف </w:t>
      </w:r>
      <w:r w:rsidRPr="008E073C">
        <w:rPr>
          <w:rFonts w:asciiTheme="majorBidi" w:eastAsia="Calibri" w:hAnsiTheme="majorBidi" w:cstheme="majorBidi"/>
          <w:sz w:val="22"/>
          <w:szCs w:val="22"/>
          <w:rtl/>
          <w:lang w:bidi="ar-EG"/>
        </w:rPr>
        <w:t>صندوق الزكاة كأحد آليات التمويل المحلي الأمثل الذي يحقق أهداف التنمية المحلية</w:t>
      </w:r>
      <w:r w:rsidRPr="008E073C">
        <w:rPr>
          <w:rFonts w:asciiTheme="majorBidi" w:hAnsiTheme="majorBidi" w:cstheme="majorBidi"/>
          <w:sz w:val="22"/>
          <w:szCs w:val="22"/>
          <w:rtl/>
          <w:lang w:bidi="ar-DZ"/>
        </w:rPr>
        <w:t xml:space="preserve"> في الجزائر. وإتباع المنهج التحليلي بالتطرق إلى الإ</w:t>
      </w:r>
      <w:r w:rsidR="00755F89" w:rsidRPr="008E073C">
        <w:rPr>
          <w:rFonts w:asciiTheme="majorBidi" w:hAnsiTheme="majorBidi" w:cstheme="majorBidi"/>
          <w:sz w:val="22"/>
          <w:szCs w:val="22"/>
          <w:rtl/>
          <w:lang w:bidi="ar-DZ"/>
        </w:rPr>
        <w:t xml:space="preserve">حصائيات والتطورات التي </w:t>
      </w:r>
      <w:r w:rsidRPr="008E073C">
        <w:rPr>
          <w:rFonts w:asciiTheme="majorBidi" w:hAnsiTheme="majorBidi" w:cstheme="majorBidi"/>
          <w:sz w:val="22"/>
          <w:szCs w:val="22"/>
          <w:rtl/>
          <w:lang w:bidi="ar-DZ"/>
        </w:rPr>
        <w:t>م</w:t>
      </w:r>
      <w:r w:rsidR="00D963AB" w:rsidRPr="008E073C">
        <w:rPr>
          <w:rFonts w:asciiTheme="majorBidi" w:hAnsiTheme="majorBidi" w:cstheme="majorBidi"/>
          <w:sz w:val="22"/>
          <w:szCs w:val="22"/>
          <w:rtl/>
          <w:lang w:bidi="ar-DZ"/>
        </w:rPr>
        <w:t xml:space="preserve">ر بها صندوق الزكاة في الجزائر </w:t>
      </w:r>
      <w:r w:rsidR="00755F89" w:rsidRPr="008E073C">
        <w:rPr>
          <w:rFonts w:asciiTheme="majorBidi" w:hAnsiTheme="majorBidi" w:cstheme="majorBidi" w:hint="cs"/>
          <w:sz w:val="22"/>
          <w:szCs w:val="22"/>
          <w:rtl/>
          <w:lang w:bidi="ar-DZ"/>
        </w:rPr>
        <w:t>.</w:t>
      </w:r>
    </w:p>
    <w:p w:rsidR="009A622F" w:rsidRPr="008E073C" w:rsidRDefault="009A622F" w:rsidP="00755F89">
      <w:pPr>
        <w:tabs>
          <w:tab w:val="left" w:pos="1913"/>
        </w:tabs>
        <w:spacing w:before="120" w:after="120"/>
        <w:jc w:val="lowKashida"/>
        <w:rPr>
          <w:rFonts w:asciiTheme="majorBidi" w:hAnsiTheme="majorBidi" w:cstheme="majorBidi"/>
          <w:sz w:val="22"/>
          <w:szCs w:val="22"/>
          <w:rtl/>
          <w:lang w:val="fr-FR" w:bidi="ar-DZ"/>
        </w:rPr>
      </w:pPr>
      <w:r w:rsidRPr="008E073C">
        <w:rPr>
          <w:rFonts w:asciiTheme="majorBidi" w:hAnsiTheme="majorBidi" w:cstheme="majorBidi"/>
          <w:sz w:val="22"/>
          <w:szCs w:val="22"/>
          <w:rtl/>
          <w:lang w:val="fr-FR" w:bidi="ar-DZ"/>
        </w:rPr>
        <w:t xml:space="preserve">انطلاقا من أهداف هذا البحث قمنا بتقسيمه إلى </w:t>
      </w:r>
      <w:r w:rsidR="00BE638A" w:rsidRPr="008E073C">
        <w:rPr>
          <w:rFonts w:asciiTheme="majorBidi" w:hAnsiTheme="majorBidi" w:cstheme="majorBidi"/>
          <w:sz w:val="22"/>
          <w:szCs w:val="22"/>
          <w:rtl/>
          <w:lang w:val="fr-FR" w:bidi="ar-DZ"/>
        </w:rPr>
        <w:t>خمسة</w:t>
      </w:r>
      <w:r w:rsidRPr="008E073C">
        <w:rPr>
          <w:rFonts w:asciiTheme="majorBidi" w:hAnsiTheme="majorBidi" w:cstheme="majorBidi"/>
          <w:sz w:val="22"/>
          <w:szCs w:val="22"/>
          <w:rtl/>
          <w:lang w:val="fr-FR" w:bidi="ar-DZ"/>
        </w:rPr>
        <w:t xml:space="preserve"> محاور:</w:t>
      </w:r>
    </w:p>
    <w:p w:rsidR="004327AC" w:rsidRPr="008E073C" w:rsidRDefault="004327AC" w:rsidP="00755F89">
      <w:pPr>
        <w:pStyle w:val="Paragraphedeliste"/>
        <w:numPr>
          <w:ilvl w:val="0"/>
          <w:numId w:val="24"/>
        </w:numPr>
        <w:tabs>
          <w:tab w:val="center" w:pos="4320"/>
          <w:tab w:val="right" w:pos="8640"/>
        </w:tabs>
        <w:jc w:val="both"/>
        <w:rPr>
          <w:rFonts w:asciiTheme="majorBidi" w:eastAsia="Calibri" w:hAnsiTheme="majorBidi" w:cstheme="majorBidi"/>
          <w:sz w:val="22"/>
          <w:szCs w:val="22"/>
        </w:rPr>
      </w:pPr>
      <w:r w:rsidRPr="008E073C">
        <w:rPr>
          <w:rFonts w:asciiTheme="majorBidi" w:eastAsia="Calibri" w:hAnsiTheme="majorBidi" w:cstheme="majorBidi"/>
          <w:sz w:val="22"/>
          <w:szCs w:val="22"/>
          <w:rtl/>
        </w:rPr>
        <w:t>التنمية المحلية والحاجة إلى التمويل المحلي</w:t>
      </w:r>
    </w:p>
    <w:p w:rsidR="00912C00" w:rsidRPr="008E073C" w:rsidRDefault="00912C00" w:rsidP="00755F89">
      <w:pPr>
        <w:pStyle w:val="Paragraphedeliste"/>
        <w:numPr>
          <w:ilvl w:val="0"/>
          <w:numId w:val="24"/>
        </w:numPr>
        <w:tabs>
          <w:tab w:val="center" w:pos="4320"/>
          <w:tab w:val="right" w:pos="8640"/>
        </w:tabs>
        <w:jc w:val="both"/>
        <w:rPr>
          <w:rFonts w:asciiTheme="majorBidi" w:eastAsia="Calibri" w:hAnsiTheme="majorBidi" w:cstheme="majorBidi"/>
          <w:sz w:val="22"/>
          <w:szCs w:val="22"/>
          <w:rtl/>
        </w:rPr>
      </w:pPr>
      <w:r w:rsidRPr="008E073C">
        <w:rPr>
          <w:rFonts w:asciiTheme="majorBidi" w:hAnsiTheme="majorBidi" w:cstheme="majorBidi"/>
          <w:sz w:val="22"/>
          <w:szCs w:val="22"/>
          <w:rtl/>
          <w:lang w:bidi="ar-DZ"/>
        </w:rPr>
        <w:lastRenderedPageBreak/>
        <w:t>سياسة القروض متناهية الصغر</w:t>
      </w:r>
      <w:r w:rsidRPr="008E073C">
        <w:rPr>
          <w:rFonts w:asciiTheme="majorBidi" w:hAnsiTheme="majorBidi" w:cstheme="majorBidi"/>
          <w:sz w:val="22"/>
          <w:szCs w:val="22"/>
          <w:rtl/>
        </w:rPr>
        <w:t xml:space="preserve"> في الجزائر</w:t>
      </w:r>
    </w:p>
    <w:p w:rsidR="004327AC" w:rsidRPr="008E073C" w:rsidRDefault="00912C00" w:rsidP="00755F89">
      <w:pPr>
        <w:pStyle w:val="Paragraphedeliste"/>
        <w:numPr>
          <w:ilvl w:val="0"/>
          <w:numId w:val="24"/>
        </w:numPr>
        <w:tabs>
          <w:tab w:val="left" w:pos="3363"/>
        </w:tabs>
        <w:jc w:val="both"/>
        <w:rPr>
          <w:rFonts w:asciiTheme="majorBidi" w:eastAsia="Calibri" w:hAnsiTheme="majorBidi" w:cstheme="majorBidi"/>
          <w:sz w:val="22"/>
          <w:szCs w:val="22"/>
          <w:rtl/>
          <w:lang w:bidi="ar-EG"/>
        </w:rPr>
      </w:pPr>
      <w:r w:rsidRPr="008E073C">
        <w:rPr>
          <w:rFonts w:asciiTheme="majorBidi" w:eastAsia="Calibri" w:hAnsiTheme="majorBidi" w:cstheme="majorBidi"/>
          <w:sz w:val="22"/>
          <w:szCs w:val="22"/>
          <w:rtl/>
          <w:lang w:bidi="ar-EG"/>
        </w:rPr>
        <w:t>صندوق الزكاة كأحد آليات التمويل المتناهي الصغر الذي يحقق أهداف التنمية المحلية</w:t>
      </w:r>
    </w:p>
    <w:p w:rsidR="004327AC" w:rsidRPr="008E073C" w:rsidRDefault="00912C00" w:rsidP="00755F89">
      <w:pPr>
        <w:pStyle w:val="Paragraphedeliste"/>
        <w:numPr>
          <w:ilvl w:val="0"/>
          <w:numId w:val="24"/>
        </w:numPr>
        <w:spacing w:before="100" w:beforeAutospacing="1" w:after="100" w:afterAutospacing="1"/>
        <w:jc w:val="both"/>
        <w:outlineLvl w:val="1"/>
        <w:rPr>
          <w:rFonts w:asciiTheme="majorBidi" w:hAnsiTheme="majorBidi" w:cstheme="majorBidi"/>
          <w:sz w:val="22"/>
          <w:szCs w:val="22"/>
          <w:rtl/>
          <w:lang w:val="fr-FR" w:bidi="ar-DZ"/>
        </w:rPr>
      </w:pPr>
      <w:r w:rsidRPr="008E073C">
        <w:rPr>
          <w:rFonts w:asciiTheme="majorBidi" w:hAnsiTheme="majorBidi" w:cstheme="majorBidi"/>
          <w:sz w:val="22"/>
          <w:szCs w:val="22"/>
          <w:rtl/>
        </w:rPr>
        <w:t>واقع</w:t>
      </w:r>
      <w:r w:rsidR="004327AC" w:rsidRPr="008E073C">
        <w:rPr>
          <w:rFonts w:asciiTheme="majorBidi" w:hAnsiTheme="majorBidi" w:cstheme="majorBidi"/>
          <w:sz w:val="22"/>
          <w:szCs w:val="22"/>
          <w:rtl/>
        </w:rPr>
        <w:t xml:space="preserve"> صندوق الزكاة الجزائري</w:t>
      </w:r>
      <w:r w:rsidR="009A622F" w:rsidRPr="008E073C">
        <w:rPr>
          <w:rFonts w:asciiTheme="majorBidi" w:hAnsiTheme="majorBidi" w:cstheme="majorBidi"/>
          <w:sz w:val="22"/>
          <w:szCs w:val="22"/>
          <w:rtl/>
          <w:lang w:val="fr-FR" w:bidi="ar-DZ"/>
        </w:rPr>
        <w:t xml:space="preserve"> (2003-2009)</w:t>
      </w:r>
    </w:p>
    <w:p w:rsidR="00EF329C" w:rsidRPr="008E073C" w:rsidRDefault="00EF329C" w:rsidP="00755F89">
      <w:pPr>
        <w:pStyle w:val="Paragraphedeliste"/>
        <w:numPr>
          <w:ilvl w:val="0"/>
          <w:numId w:val="24"/>
        </w:numPr>
        <w:tabs>
          <w:tab w:val="left" w:pos="3363"/>
        </w:tabs>
        <w:jc w:val="both"/>
        <w:rPr>
          <w:rFonts w:asciiTheme="majorBidi" w:hAnsiTheme="majorBidi" w:cstheme="majorBidi"/>
          <w:sz w:val="22"/>
          <w:szCs w:val="22"/>
          <w:rtl/>
        </w:rPr>
      </w:pPr>
      <w:r w:rsidRPr="008E073C">
        <w:rPr>
          <w:rFonts w:asciiTheme="majorBidi" w:hAnsiTheme="majorBidi" w:cstheme="majorBidi"/>
          <w:sz w:val="22"/>
          <w:szCs w:val="22"/>
          <w:rtl/>
        </w:rPr>
        <w:t>برنامج لتفعيل صندوق الزكاة الجزائري لكسب رهان التنمية المحلية المستدامة</w:t>
      </w:r>
    </w:p>
    <w:p w:rsidR="006B5962" w:rsidRPr="008E073C" w:rsidRDefault="006B5962" w:rsidP="00755F89">
      <w:pPr>
        <w:tabs>
          <w:tab w:val="center" w:pos="4320"/>
          <w:tab w:val="right" w:pos="8640"/>
        </w:tabs>
        <w:ind w:left="-1"/>
        <w:jc w:val="both"/>
        <w:rPr>
          <w:rFonts w:asciiTheme="majorBidi" w:eastAsia="Calibri" w:hAnsiTheme="majorBidi" w:cstheme="majorBidi"/>
          <w:b/>
          <w:bCs/>
          <w:sz w:val="22"/>
          <w:szCs w:val="22"/>
          <w:rtl/>
        </w:rPr>
      </w:pPr>
      <w:r w:rsidRPr="008E073C">
        <w:rPr>
          <w:rFonts w:asciiTheme="majorBidi" w:eastAsia="Calibri" w:hAnsiTheme="majorBidi" w:cstheme="majorBidi"/>
          <w:b/>
          <w:bCs/>
          <w:sz w:val="22"/>
          <w:szCs w:val="22"/>
          <w:rtl/>
        </w:rPr>
        <w:t>أولا: التنمية المحلية والحاجة إلى التمويل المحلي</w:t>
      </w:r>
    </w:p>
    <w:p w:rsidR="006B5962" w:rsidRPr="008E073C" w:rsidRDefault="006B5962" w:rsidP="00755F89">
      <w:pPr>
        <w:tabs>
          <w:tab w:val="center" w:pos="4320"/>
          <w:tab w:val="right" w:pos="8640"/>
        </w:tabs>
        <w:ind w:left="-1"/>
        <w:jc w:val="both"/>
        <w:rPr>
          <w:rFonts w:asciiTheme="majorBidi" w:eastAsia="Calibri" w:hAnsiTheme="majorBidi" w:cstheme="majorBidi"/>
          <w:sz w:val="22"/>
          <w:szCs w:val="22"/>
          <w:rtl/>
        </w:rPr>
      </w:pPr>
      <w:r w:rsidRPr="008E073C">
        <w:rPr>
          <w:rFonts w:asciiTheme="majorBidi" w:eastAsia="Calibri" w:hAnsiTheme="majorBidi" w:cstheme="majorBidi"/>
          <w:sz w:val="22"/>
          <w:szCs w:val="22"/>
          <w:rtl/>
        </w:rPr>
        <w:t xml:space="preserve">      تتطلب عملية التنمية المحلية بطبيعتها تعبئة أكبر قدر ممكن من الموارد المالية المحلية.وتعميق المشاركة الحقيقية للمواطنين في صنع القرار المحلي. إلا أن البلدان النامية رغم حاجتها للتنمية المحلية من خلال تعبئة الموارد المالية المحلية ,نجدها تعتمد على إعانات الحكومة وبالإضافة إلى اعتمادها على مصادر خارجية أخرى كالقروض والمنح والمساعدات التي تكون أكثر تكلفة مع مرور الزمن.</w:t>
      </w:r>
    </w:p>
    <w:p w:rsidR="006B5962" w:rsidRPr="008E073C" w:rsidRDefault="006B5962" w:rsidP="00755F89">
      <w:pPr>
        <w:pStyle w:val="Paragraphedeliste"/>
        <w:numPr>
          <w:ilvl w:val="0"/>
          <w:numId w:val="18"/>
        </w:numPr>
        <w:tabs>
          <w:tab w:val="center" w:pos="4320"/>
          <w:tab w:val="right" w:pos="8640"/>
        </w:tabs>
        <w:ind w:left="-1"/>
        <w:jc w:val="both"/>
        <w:rPr>
          <w:rFonts w:asciiTheme="majorBidi" w:eastAsia="Calibri" w:hAnsiTheme="majorBidi" w:cstheme="majorBidi"/>
          <w:b/>
          <w:bCs/>
          <w:i/>
          <w:iCs/>
          <w:sz w:val="22"/>
          <w:szCs w:val="22"/>
        </w:rPr>
      </w:pPr>
      <w:r w:rsidRPr="008E073C">
        <w:rPr>
          <w:rFonts w:asciiTheme="majorBidi" w:eastAsia="Calibri" w:hAnsiTheme="majorBidi" w:cstheme="majorBidi"/>
          <w:b/>
          <w:bCs/>
          <w:i/>
          <w:iCs/>
          <w:sz w:val="22"/>
          <w:szCs w:val="22"/>
          <w:rtl/>
        </w:rPr>
        <w:t>التعريف بالتنمية المحلية:</w:t>
      </w:r>
    </w:p>
    <w:p w:rsidR="0098549A" w:rsidRPr="008E073C" w:rsidRDefault="0098549A" w:rsidP="001124B7">
      <w:pPr>
        <w:tabs>
          <w:tab w:val="center" w:pos="4320"/>
          <w:tab w:val="right" w:pos="8640"/>
        </w:tabs>
        <w:jc w:val="both"/>
        <w:rPr>
          <w:rFonts w:asciiTheme="majorBidi" w:eastAsia="Calibri" w:hAnsiTheme="majorBidi" w:cstheme="majorBidi"/>
          <w:b/>
          <w:bCs/>
          <w:sz w:val="22"/>
          <w:szCs w:val="22"/>
          <w:rtl/>
        </w:rPr>
      </w:pPr>
      <w:r w:rsidRPr="008E073C">
        <w:rPr>
          <w:rFonts w:asciiTheme="majorBidi" w:eastAsia="Calibri" w:hAnsiTheme="majorBidi" w:cstheme="majorBidi"/>
          <w:sz w:val="22"/>
          <w:szCs w:val="22"/>
          <w:rtl/>
        </w:rPr>
        <w:t xml:space="preserve">     هي العملية التي بواسطتها يمكن تحقيق التعاون الفعال بين الجهود الشعبية والجهود الحكومية للارتفاع بمستويات التجمعات المحلية والوحدات المحلية اقتصاديا واجتماعيا وثقافيا وحضاريا من منظور تحسين نوعية الحياة لسكان تلك التجمعات المحلية في أي مستوى من مستويات الإدارة المحلية في منظومة شاملة  ومتكاملة</w:t>
      </w:r>
      <w:r w:rsidR="001124B7" w:rsidRPr="008E073C">
        <w:rPr>
          <w:rFonts w:asciiTheme="majorBidi" w:eastAsia="Calibri" w:hAnsiTheme="majorBidi" w:cstheme="majorBidi" w:hint="cs"/>
          <w:sz w:val="22"/>
          <w:szCs w:val="22"/>
          <w:rtl/>
        </w:rPr>
        <w:t xml:space="preserve"> (</w:t>
      </w:r>
      <w:r w:rsidR="001124B7" w:rsidRPr="008E073C">
        <w:rPr>
          <w:rFonts w:asciiTheme="majorBidi" w:hAnsiTheme="majorBidi" w:cstheme="majorBidi"/>
          <w:sz w:val="22"/>
          <w:szCs w:val="22"/>
          <w:rtl/>
          <w:lang w:bidi="ar-DZ"/>
        </w:rPr>
        <w:t>عبد المطلب عبد الحميد</w:t>
      </w:r>
      <w:r w:rsidR="001124B7" w:rsidRPr="008E073C">
        <w:rPr>
          <w:rStyle w:val="Appelnotedebasdep"/>
          <w:rFonts w:asciiTheme="majorBidi" w:eastAsia="Calibri" w:hAnsiTheme="majorBidi" w:cstheme="majorBidi"/>
          <w:sz w:val="22"/>
          <w:szCs w:val="22"/>
          <w:rtl/>
        </w:rPr>
        <w:t xml:space="preserve"> </w:t>
      </w:r>
      <w:r w:rsidR="001124B7" w:rsidRPr="008E073C">
        <w:rPr>
          <w:rFonts w:asciiTheme="majorBidi" w:eastAsia="Calibri" w:hAnsiTheme="majorBidi" w:cstheme="majorBidi" w:hint="cs"/>
          <w:sz w:val="22"/>
          <w:szCs w:val="22"/>
          <w:rtl/>
        </w:rPr>
        <w:t>.2001.</w:t>
      </w:r>
      <w:r w:rsidR="008504E0" w:rsidRPr="008E073C">
        <w:rPr>
          <w:rFonts w:asciiTheme="majorBidi" w:eastAsia="Calibri" w:hAnsiTheme="majorBidi" w:cstheme="majorBidi" w:hint="cs"/>
          <w:sz w:val="22"/>
          <w:szCs w:val="22"/>
          <w:rtl/>
        </w:rPr>
        <w:t>ص:13</w:t>
      </w:r>
      <w:r w:rsidR="001124B7" w:rsidRPr="008E073C">
        <w:rPr>
          <w:rFonts w:asciiTheme="majorBidi" w:eastAsia="Calibri" w:hAnsiTheme="majorBidi" w:cstheme="majorBidi" w:hint="cs"/>
          <w:sz w:val="22"/>
          <w:szCs w:val="22"/>
          <w:rtl/>
        </w:rPr>
        <w:t>)</w:t>
      </w:r>
      <w:r w:rsidRPr="008E073C">
        <w:rPr>
          <w:rFonts w:asciiTheme="majorBidi" w:eastAsia="Calibri" w:hAnsiTheme="majorBidi" w:cstheme="majorBidi"/>
          <w:sz w:val="22"/>
          <w:szCs w:val="22"/>
          <w:rtl/>
        </w:rPr>
        <w:t>.</w:t>
      </w:r>
    </w:p>
    <w:p w:rsidR="008003F9" w:rsidRPr="008E073C" w:rsidRDefault="0098549A" w:rsidP="001124B7">
      <w:pPr>
        <w:jc w:val="both"/>
        <w:rPr>
          <w:rFonts w:asciiTheme="majorBidi" w:hAnsiTheme="majorBidi" w:cstheme="majorBidi"/>
          <w:sz w:val="22"/>
          <w:szCs w:val="22"/>
          <w:rtl/>
        </w:rPr>
      </w:pPr>
      <w:r w:rsidRPr="008E073C">
        <w:rPr>
          <w:rFonts w:asciiTheme="majorBidi" w:hAnsiTheme="majorBidi" w:cstheme="majorBidi"/>
          <w:sz w:val="22"/>
          <w:szCs w:val="22"/>
          <w:rtl/>
        </w:rPr>
        <w:t xml:space="preserve">     كما أنّ هناك من يعرفها على أنها</w:t>
      </w:r>
      <w:r w:rsidRPr="008E073C">
        <w:rPr>
          <w:rFonts w:asciiTheme="majorBidi" w:eastAsia="Calibri" w:hAnsiTheme="majorBidi" w:cstheme="majorBidi"/>
          <w:b/>
          <w:bCs/>
          <w:sz w:val="22"/>
          <w:szCs w:val="22"/>
          <w:rtl/>
        </w:rPr>
        <w:t>:</w:t>
      </w:r>
      <w:r w:rsidR="008003F9" w:rsidRPr="008E073C">
        <w:rPr>
          <w:rFonts w:asciiTheme="majorBidi" w:hAnsiTheme="majorBidi" w:cstheme="majorBidi"/>
          <w:sz w:val="22"/>
          <w:szCs w:val="22"/>
          <w:rtl/>
        </w:rPr>
        <w:t>"</w:t>
      </w:r>
      <w:r w:rsidRPr="008E073C">
        <w:rPr>
          <w:rFonts w:asciiTheme="majorBidi" w:hAnsiTheme="majorBidi" w:cstheme="majorBidi"/>
          <w:sz w:val="22"/>
          <w:szCs w:val="22"/>
          <w:rtl/>
        </w:rPr>
        <w:t xml:space="preserve"> هي </w:t>
      </w:r>
      <w:r w:rsidR="008003F9" w:rsidRPr="008E073C">
        <w:rPr>
          <w:rFonts w:asciiTheme="majorBidi" w:hAnsiTheme="majorBidi" w:cstheme="majorBidi"/>
          <w:sz w:val="22"/>
          <w:szCs w:val="22"/>
          <w:rtl/>
        </w:rPr>
        <w:t>العملية التي بواسطتها يمكن تحقيق التعاون الفعال بين المجهودات الشعـبية والحكومية للارتقاء بمستوى الجماعات المحلية اقتصاديا واجتماعيا وثقافيا وحضاريا من منظور تحسين نوعية الحياة لسكان تلك الجماعات المحلية في أي مستوى من مستويات الإدارة المحلية من منظومة شاملة ومتكاملة"</w:t>
      </w:r>
      <w:r w:rsidR="001124B7" w:rsidRPr="008E073C">
        <w:rPr>
          <w:rFonts w:asciiTheme="majorBidi" w:hAnsiTheme="majorBidi" w:cstheme="majorBidi" w:hint="cs"/>
          <w:sz w:val="22"/>
          <w:szCs w:val="22"/>
          <w:rtl/>
        </w:rPr>
        <w:t>(</w:t>
      </w:r>
      <w:r w:rsidR="001124B7" w:rsidRPr="008E073C">
        <w:rPr>
          <w:rFonts w:asciiTheme="majorBidi" w:hAnsiTheme="majorBidi" w:cstheme="majorBidi"/>
          <w:sz w:val="22"/>
          <w:szCs w:val="22"/>
          <w:rtl/>
        </w:rPr>
        <w:t xml:space="preserve"> جمال العمارة وآخرون</w:t>
      </w:r>
      <w:r w:rsidR="001124B7" w:rsidRPr="008E073C">
        <w:rPr>
          <w:rStyle w:val="Appelnotedebasdep"/>
          <w:rFonts w:asciiTheme="majorBidi" w:hAnsiTheme="majorBidi" w:cstheme="majorBidi"/>
          <w:sz w:val="22"/>
          <w:szCs w:val="22"/>
          <w:rtl/>
        </w:rPr>
        <w:t xml:space="preserve"> </w:t>
      </w:r>
      <w:r w:rsidR="001124B7" w:rsidRPr="008E073C">
        <w:rPr>
          <w:rFonts w:asciiTheme="majorBidi" w:hAnsiTheme="majorBidi" w:cstheme="majorBidi" w:hint="cs"/>
          <w:sz w:val="22"/>
          <w:szCs w:val="22"/>
          <w:rtl/>
        </w:rPr>
        <w:t>.2006</w:t>
      </w:r>
      <w:r w:rsidR="008504E0" w:rsidRPr="008E073C">
        <w:rPr>
          <w:rFonts w:asciiTheme="majorBidi" w:hAnsiTheme="majorBidi" w:cstheme="majorBidi" w:hint="cs"/>
          <w:sz w:val="22"/>
          <w:szCs w:val="22"/>
          <w:rtl/>
        </w:rPr>
        <w:t>. ص: 4</w:t>
      </w:r>
      <w:r w:rsidR="001124B7" w:rsidRPr="008E073C">
        <w:rPr>
          <w:rFonts w:asciiTheme="majorBidi" w:hAnsiTheme="majorBidi" w:cstheme="majorBidi" w:hint="cs"/>
          <w:sz w:val="22"/>
          <w:szCs w:val="22"/>
          <w:rtl/>
        </w:rPr>
        <w:t>)</w:t>
      </w:r>
      <w:r w:rsidR="008003F9" w:rsidRPr="008E073C">
        <w:rPr>
          <w:rFonts w:asciiTheme="majorBidi" w:hAnsiTheme="majorBidi" w:cstheme="majorBidi"/>
          <w:sz w:val="22"/>
          <w:szCs w:val="22"/>
          <w:rtl/>
        </w:rPr>
        <w:t>.</w:t>
      </w:r>
    </w:p>
    <w:p w:rsidR="008003F9" w:rsidRPr="008E073C" w:rsidRDefault="008003F9" w:rsidP="00755F89">
      <w:pPr>
        <w:jc w:val="both"/>
        <w:rPr>
          <w:rFonts w:asciiTheme="majorBidi" w:hAnsiTheme="majorBidi" w:cstheme="majorBidi"/>
          <w:sz w:val="22"/>
          <w:szCs w:val="22"/>
          <w:rtl/>
        </w:rPr>
      </w:pPr>
      <w:r w:rsidRPr="008E073C">
        <w:rPr>
          <w:rFonts w:asciiTheme="majorBidi" w:hAnsiTheme="majorBidi" w:cstheme="majorBidi"/>
          <w:sz w:val="22"/>
          <w:szCs w:val="22"/>
          <w:rtl/>
        </w:rPr>
        <w:t>ومن الواضح أن المفهوم المذكور للتنمية المحلية يرتكز على عنصرين أساسيين هما:</w:t>
      </w:r>
    </w:p>
    <w:p w:rsidR="008003F9" w:rsidRPr="008E073C" w:rsidRDefault="008003F9" w:rsidP="00755F89">
      <w:pPr>
        <w:numPr>
          <w:ilvl w:val="0"/>
          <w:numId w:val="1"/>
        </w:numPr>
        <w:ind w:left="-1" w:firstLine="365"/>
        <w:jc w:val="both"/>
        <w:rPr>
          <w:rFonts w:asciiTheme="majorBidi" w:hAnsiTheme="majorBidi" w:cstheme="majorBidi"/>
          <w:sz w:val="22"/>
          <w:szCs w:val="22"/>
        </w:rPr>
      </w:pPr>
      <w:r w:rsidRPr="008E073C">
        <w:rPr>
          <w:rFonts w:asciiTheme="majorBidi" w:hAnsiTheme="majorBidi" w:cstheme="majorBidi"/>
          <w:sz w:val="22"/>
          <w:szCs w:val="22"/>
          <w:rtl/>
        </w:rPr>
        <w:t>المشاركة الشعبية في جهود التنمية المحلية، أي مشاركة المواطنين أنفسهم في جميع الجهود التي تبذل لتحسين مستوى ونوعية معيشتهم بالاعتماد على مبادراتهم وإمكانياتهم الذاتية.</w:t>
      </w:r>
    </w:p>
    <w:p w:rsidR="008003F9" w:rsidRPr="008E073C" w:rsidRDefault="008003F9" w:rsidP="00755F89">
      <w:pPr>
        <w:numPr>
          <w:ilvl w:val="0"/>
          <w:numId w:val="1"/>
        </w:numPr>
        <w:ind w:left="-1" w:firstLine="360"/>
        <w:jc w:val="both"/>
        <w:rPr>
          <w:rFonts w:asciiTheme="majorBidi" w:hAnsiTheme="majorBidi" w:cstheme="majorBidi"/>
          <w:sz w:val="22"/>
          <w:szCs w:val="22"/>
        </w:rPr>
      </w:pPr>
      <w:r w:rsidRPr="008E073C">
        <w:rPr>
          <w:rFonts w:asciiTheme="majorBidi" w:hAnsiTheme="majorBidi" w:cstheme="majorBidi"/>
          <w:sz w:val="22"/>
          <w:szCs w:val="22"/>
          <w:rtl/>
        </w:rPr>
        <w:t>توفير مختلف الخدمات ومشروعات التنمية المحلية بأسلوب يشجع على المبادرة و</w:t>
      </w:r>
      <w:r w:rsidR="00D963AB" w:rsidRPr="008E073C">
        <w:rPr>
          <w:rFonts w:asciiTheme="majorBidi" w:hAnsiTheme="majorBidi" w:cstheme="majorBidi"/>
          <w:sz w:val="22"/>
          <w:szCs w:val="22"/>
          <w:rtl/>
        </w:rPr>
        <w:t>الاعتماد</w:t>
      </w:r>
      <w:r w:rsidR="0098549A" w:rsidRPr="008E073C">
        <w:rPr>
          <w:rFonts w:asciiTheme="majorBidi" w:hAnsiTheme="majorBidi" w:cstheme="majorBidi"/>
          <w:sz w:val="22"/>
          <w:szCs w:val="22"/>
          <w:rtl/>
        </w:rPr>
        <w:t xml:space="preserve"> على الذات</w:t>
      </w:r>
      <w:r w:rsidRPr="008E073C">
        <w:rPr>
          <w:rFonts w:asciiTheme="majorBidi" w:hAnsiTheme="majorBidi" w:cstheme="majorBidi"/>
          <w:sz w:val="22"/>
          <w:szCs w:val="22"/>
          <w:rtl/>
        </w:rPr>
        <w:t xml:space="preserve"> والمشاركة.</w:t>
      </w:r>
    </w:p>
    <w:p w:rsidR="006B5962" w:rsidRPr="008E073C" w:rsidRDefault="009C142B" w:rsidP="00755F89">
      <w:pPr>
        <w:tabs>
          <w:tab w:val="center" w:pos="4320"/>
          <w:tab w:val="right" w:pos="8640"/>
        </w:tabs>
        <w:ind w:left="-1"/>
        <w:jc w:val="both"/>
        <w:rPr>
          <w:rFonts w:asciiTheme="majorBidi" w:eastAsia="Calibri" w:hAnsiTheme="majorBidi" w:cstheme="majorBidi"/>
          <w:sz w:val="22"/>
          <w:szCs w:val="22"/>
          <w:rtl/>
        </w:rPr>
      </w:pPr>
      <w:r w:rsidRPr="008E073C">
        <w:rPr>
          <w:rFonts w:asciiTheme="majorBidi" w:eastAsia="Calibri" w:hAnsiTheme="majorBidi" w:cstheme="majorBidi"/>
          <w:sz w:val="22"/>
          <w:szCs w:val="22"/>
          <w:rtl/>
        </w:rPr>
        <w:t xml:space="preserve">    </w:t>
      </w:r>
      <w:r w:rsidR="006B5962" w:rsidRPr="008E073C">
        <w:rPr>
          <w:rFonts w:asciiTheme="majorBidi" w:eastAsia="Calibri" w:hAnsiTheme="majorBidi" w:cstheme="majorBidi"/>
          <w:sz w:val="22"/>
          <w:szCs w:val="22"/>
          <w:rtl/>
        </w:rPr>
        <w:t>ومن خلال التعريف يتضح أن التنمية المحلية تعتمد على المشاركة الشعبية في ظل وجود أسلوب</w:t>
      </w:r>
      <w:r w:rsidR="00D963AB" w:rsidRPr="008E073C">
        <w:rPr>
          <w:rFonts w:asciiTheme="majorBidi" w:eastAsia="Calibri" w:hAnsiTheme="majorBidi" w:cstheme="majorBidi"/>
          <w:sz w:val="22"/>
          <w:szCs w:val="22"/>
          <w:rtl/>
        </w:rPr>
        <w:t xml:space="preserve"> يشجع هذه المبادرة</w:t>
      </w:r>
      <w:r w:rsidR="006B5962" w:rsidRPr="008E073C">
        <w:rPr>
          <w:rFonts w:asciiTheme="majorBidi" w:eastAsia="Calibri" w:hAnsiTheme="majorBidi" w:cstheme="majorBidi"/>
          <w:sz w:val="22"/>
          <w:szCs w:val="22"/>
          <w:rtl/>
        </w:rPr>
        <w:t>,</w:t>
      </w:r>
      <w:r w:rsidR="00D963AB" w:rsidRPr="008E073C">
        <w:rPr>
          <w:rFonts w:asciiTheme="majorBidi" w:eastAsia="Calibri" w:hAnsiTheme="majorBidi" w:cstheme="majorBidi"/>
          <w:sz w:val="22"/>
          <w:szCs w:val="22"/>
          <w:rtl/>
        </w:rPr>
        <w:t xml:space="preserve"> </w:t>
      </w:r>
      <w:r w:rsidR="006B5962" w:rsidRPr="008E073C">
        <w:rPr>
          <w:rFonts w:asciiTheme="majorBidi" w:eastAsia="Calibri" w:hAnsiTheme="majorBidi" w:cstheme="majorBidi"/>
          <w:sz w:val="22"/>
          <w:szCs w:val="22"/>
          <w:rtl/>
        </w:rPr>
        <w:t>وبالتالي فان هيكل التمويل المحلي الأمثل هو الذي يحقق اكبر معدلات للتنمية المحلية المستدامة.</w:t>
      </w:r>
    </w:p>
    <w:p w:rsidR="006B5962" w:rsidRPr="008E073C" w:rsidRDefault="006B5962" w:rsidP="00755F89">
      <w:pPr>
        <w:pStyle w:val="Paragraphedeliste"/>
        <w:numPr>
          <w:ilvl w:val="0"/>
          <w:numId w:val="18"/>
        </w:numPr>
        <w:ind w:left="-1"/>
        <w:jc w:val="both"/>
        <w:rPr>
          <w:rFonts w:asciiTheme="majorBidi" w:eastAsia="Calibri" w:hAnsiTheme="majorBidi" w:cstheme="majorBidi"/>
          <w:b/>
          <w:bCs/>
          <w:i/>
          <w:iCs/>
          <w:sz w:val="22"/>
          <w:szCs w:val="22"/>
          <w:rtl/>
          <w:lang w:bidi="ar-EG"/>
        </w:rPr>
      </w:pPr>
      <w:r w:rsidRPr="008E073C">
        <w:rPr>
          <w:rFonts w:asciiTheme="majorBidi" w:eastAsia="Calibri" w:hAnsiTheme="majorBidi" w:cstheme="majorBidi"/>
          <w:b/>
          <w:bCs/>
          <w:i/>
          <w:iCs/>
          <w:sz w:val="22"/>
          <w:szCs w:val="22"/>
          <w:rtl/>
          <w:lang w:bidi="ar-EG"/>
        </w:rPr>
        <w:t>التمويل المحلي:</w:t>
      </w:r>
    </w:p>
    <w:p w:rsidR="006B5962" w:rsidRPr="008E073C" w:rsidRDefault="009C142B" w:rsidP="001124B7">
      <w:pPr>
        <w:ind w:left="-1"/>
        <w:jc w:val="both"/>
        <w:rPr>
          <w:rFonts w:asciiTheme="majorBidi" w:eastAsia="Calibri" w:hAnsiTheme="majorBidi" w:cstheme="majorBidi"/>
          <w:sz w:val="22"/>
          <w:szCs w:val="22"/>
          <w:rtl/>
          <w:lang w:bidi="ar-EG"/>
        </w:rPr>
      </w:pPr>
      <w:r w:rsidRPr="008E073C">
        <w:rPr>
          <w:rFonts w:asciiTheme="majorBidi" w:eastAsia="Calibri" w:hAnsiTheme="majorBidi" w:cstheme="majorBidi"/>
          <w:sz w:val="22"/>
          <w:szCs w:val="22"/>
          <w:rtl/>
          <w:lang w:bidi="ar-EG"/>
        </w:rPr>
        <w:t xml:space="preserve">     التمويل المحلي هو</w:t>
      </w:r>
      <w:r w:rsidR="006B5962" w:rsidRPr="008E073C">
        <w:rPr>
          <w:rFonts w:asciiTheme="majorBidi" w:eastAsia="Calibri" w:hAnsiTheme="majorBidi" w:cstheme="majorBidi"/>
          <w:sz w:val="22"/>
          <w:szCs w:val="22"/>
          <w:rtl/>
          <w:lang w:bidi="ar-EG"/>
        </w:rPr>
        <w:t xml:space="preserve"> كل الموارد المالية المتاحة والتي يمكن توفيرها من مصادر مختلفة لتمويل التنمية المحلية على مستوى الوحدات المحلية بالصورة التي تحقق اكبر معدلات لتلك التنمية عبر الزمن وتعظم استقلالية المحليات عن الحكومة المركزية في تحقيق التنمية المحلية المنشودة</w:t>
      </w:r>
      <w:r w:rsidR="001124B7" w:rsidRPr="008E073C">
        <w:rPr>
          <w:rFonts w:asciiTheme="majorBidi" w:hAnsiTheme="majorBidi" w:cstheme="majorBidi" w:hint="cs"/>
          <w:sz w:val="22"/>
          <w:szCs w:val="22"/>
          <w:rtl/>
        </w:rPr>
        <w:t>(</w:t>
      </w:r>
      <w:r w:rsidR="001124B7" w:rsidRPr="008E073C">
        <w:rPr>
          <w:rFonts w:asciiTheme="majorBidi" w:hAnsiTheme="majorBidi" w:cstheme="majorBidi"/>
          <w:sz w:val="22"/>
          <w:szCs w:val="22"/>
          <w:rtl/>
        </w:rPr>
        <w:t xml:space="preserve"> جمال العمارة وآخرون</w:t>
      </w:r>
      <w:r w:rsidR="001124B7" w:rsidRPr="008E073C">
        <w:rPr>
          <w:rStyle w:val="Appelnotedebasdep"/>
          <w:rFonts w:asciiTheme="majorBidi" w:hAnsiTheme="majorBidi" w:cstheme="majorBidi"/>
          <w:sz w:val="22"/>
          <w:szCs w:val="22"/>
          <w:rtl/>
        </w:rPr>
        <w:t xml:space="preserve"> </w:t>
      </w:r>
      <w:r w:rsidR="001124B7" w:rsidRPr="008E073C">
        <w:rPr>
          <w:rFonts w:asciiTheme="majorBidi" w:hAnsiTheme="majorBidi" w:cstheme="majorBidi" w:hint="cs"/>
          <w:sz w:val="22"/>
          <w:szCs w:val="22"/>
          <w:rtl/>
        </w:rPr>
        <w:t>.2006</w:t>
      </w:r>
      <w:r w:rsidR="008504E0" w:rsidRPr="008E073C">
        <w:rPr>
          <w:rFonts w:asciiTheme="majorBidi" w:hAnsiTheme="majorBidi" w:cstheme="majorBidi" w:hint="cs"/>
          <w:sz w:val="22"/>
          <w:szCs w:val="22"/>
          <w:rtl/>
        </w:rPr>
        <w:t>.ص:22</w:t>
      </w:r>
      <w:r w:rsidR="001124B7" w:rsidRPr="008E073C">
        <w:rPr>
          <w:rFonts w:asciiTheme="majorBidi" w:hAnsiTheme="majorBidi" w:cstheme="majorBidi" w:hint="cs"/>
          <w:sz w:val="22"/>
          <w:szCs w:val="22"/>
          <w:rtl/>
        </w:rPr>
        <w:t>)</w:t>
      </w:r>
      <w:r w:rsidR="006B5962" w:rsidRPr="008E073C">
        <w:rPr>
          <w:rFonts w:asciiTheme="majorBidi" w:eastAsia="Calibri" w:hAnsiTheme="majorBidi" w:cstheme="majorBidi"/>
          <w:sz w:val="22"/>
          <w:szCs w:val="22"/>
          <w:rtl/>
          <w:lang w:bidi="ar-EG"/>
        </w:rPr>
        <w:t>.</w:t>
      </w:r>
    </w:p>
    <w:p w:rsidR="002B769A" w:rsidRPr="008E073C" w:rsidRDefault="002B769A" w:rsidP="008504E0">
      <w:pPr>
        <w:ind w:left="-1"/>
        <w:jc w:val="both"/>
        <w:rPr>
          <w:rFonts w:asciiTheme="majorBidi" w:hAnsiTheme="majorBidi" w:cstheme="majorBidi"/>
          <w:sz w:val="22"/>
          <w:szCs w:val="22"/>
          <w:lang w:bidi="ar-DZ"/>
        </w:rPr>
      </w:pPr>
      <w:r w:rsidRPr="008E073C">
        <w:rPr>
          <w:rFonts w:asciiTheme="majorBidi" w:hAnsiTheme="majorBidi" w:cstheme="majorBidi"/>
          <w:sz w:val="22"/>
          <w:szCs w:val="22"/>
          <w:rtl/>
          <w:lang w:bidi="ar-DZ"/>
        </w:rPr>
        <w:t xml:space="preserve">      ولتنمية الموارد المالية فإنه يجب توسيع سلطات الوحدات المحلية في الحصول على إيراداتها الذاتية، وأن يكون لكل منها موازنة مستقلة، يتم إعدادها على المستوى المحلي، بحيث يتم ترشيد الإنفاق العام، وتطوير القدرات الفنية والإدارية للعاملين، وإعداد الدراسات الفنية والاقتصادية وتهيئة المناخ المناسب للاستثمار، وتنظيم الجهود الذاتية الخاصة بالأفراد والقطاع الخاص، ودعم اللامركزية المالية من خلال توسيع صلاحيات الوحدات المحلية في فرض الضرائب والرسوم في إطار ضوابط مركزية</w:t>
      </w:r>
      <w:r w:rsidR="008504E0" w:rsidRPr="008E073C">
        <w:rPr>
          <w:rFonts w:hint="cs"/>
          <w:rtl/>
        </w:rPr>
        <w:t xml:space="preserve"> </w:t>
      </w:r>
      <w:r w:rsidR="008504E0" w:rsidRPr="008E073C">
        <w:rPr>
          <w:rFonts w:hint="cs"/>
          <w:sz w:val="22"/>
          <w:szCs w:val="22"/>
          <w:rtl/>
        </w:rPr>
        <w:t>(</w:t>
      </w:r>
      <w:r w:rsidR="008504E0" w:rsidRPr="008E073C">
        <w:rPr>
          <w:rFonts w:asciiTheme="majorBidi" w:hAnsiTheme="majorBidi" w:cstheme="majorBidi"/>
          <w:sz w:val="22"/>
          <w:szCs w:val="22"/>
          <w:rtl/>
          <w:lang w:bidi="ar-DZ"/>
        </w:rPr>
        <w:t>مركز دراسات و استشارات الإدارة العامة ، تمويل المحليات</w:t>
      </w:r>
      <w:r w:rsidR="008504E0" w:rsidRPr="008E073C">
        <w:rPr>
          <w:rFonts w:asciiTheme="majorBidi" w:hAnsiTheme="majorBidi" w:cstheme="majorBidi" w:hint="cs"/>
          <w:sz w:val="22"/>
          <w:szCs w:val="22"/>
          <w:rtl/>
          <w:lang w:bidi="ar-DZ"/>
        </w:rPr>
        <w:t>)</w:t>
      </w:r>
      <w:r w:rsidRPr="008E073C">
        <w:rPr>
          <w:rFonts w:asciiTheme="majorBidi" w:hAnsiTheme="majorBidi" w:cstheme="majorBidi"/>
          <w:sz w:val="22"/>
          <w:szCs w:val="22"/>
          <w:rtl/>
          <w:lang w:bidi="ar-DZ"/>
        </w:rPr>
        <w:t xml:space="preserve">. </w:t>
      </w:r>
    </w:p>
    <w:p w:rsidR="006B5962" w:rsidRPr="008E073C" w:rsidRDefault="006B5962" w:rsidP="00755F89">
      <w:pPr>
        <w:ind w:left="-1"/>
        <w:jc w:val="both"/>
        <w:rPr>
          <w:rFonts w:asciiTheme="majorBidi" w:hAnsiTheme="majorBidi" w:cstheme="majorBidi"/>
          <w:sz w:val="22"/>
          <w:szCs w:val="22"/>
          <w:rtl/>
          <w:lang w:bidi="ar-EG"/>
        </w:rPr>
      </w:pPr>
      <w:r w:rsidRPr="008E073C">
        <w:rPr>
          <w:rFonts w:asciiTheme="majorBidi" w:eastAsia="Calibri" w:hAnsiTheme="majorBidi" w:cstheme="majorBidi"/>
          <w:b/>
          <w:bCs/>
          <w:sz w:val="22"/>
          <w:szCs w:val="22"/>
          <w:rtl/>
          <w:lang w:bidi="ar-EG"/>
        </w:rPr>
        <w:t xml:space="preserve">    </w:t>
      </w:r>
      <w:r w:rsidRPr="008E073C">
        <w:rPr>
          <w:rFonts w:asciiTheme="majorBidi" w:eastAsia="Calibri" w:hAnsiTheme="majorBidi" w:cstheme="majorBidi"/>
          <w:sz w:val="22"/>
          <w:szCs w:val="22"/>
          <w:rtl/>
          <w:lang w:bidi="ar-EG"/>
        </w:rPr>
        <w:t>إن الهدف النهائي لأي نظام للإدارة المحلية هو تحقيق التنمية المحلية ,هذا ما يتطلب موارد م</w:t>
      </w:r>
      <w:r w:rsidR="00D963AB" w:rsidRPr="008E073C">
        <w:rPr>
          <w:rFonts w:asciiTheme="majorBidi" w:eastAsia="Calibri" w:hAnsiTheme="majorBidi" w:cstheme="majorBidi"/>
          <w:sz w:val="22"/>
          <w:szCs w:val="22"/>
          <w:rtl/>
          <w:lang w:bidi="ar-EG"/>
        </w:rPr>
        <w:t>الية بشكل متميز ومتزايد ومتجدد</w:t>
      </w:r>
      <w:r w:rsidRPr="008E073C">
        <w:rPr>
          <w:rFonts w:asciiTheme="majorBidi" w:eastAsia="Calibri" w:hAnsiTheme="majorBidi" w:cstheme="majorBidi"/>
          <w:sz w:val="22"/>
          <w:szCs w:val="22"/>
          <w:rtl/>
          <w:lang w:bidi="ar-EG"/>
        </w:rPr>
        <w:t xml:space="preserve">، هذا نظرا لعدة عوامل هي كالآتي : </w:t>
      </w:r>
    </w:p>
    <w:p w:rsidR="006B5962" w:rsidRPr="008E073C" w:rsidRDefault="006B5962" w:rsidP="00755F89">
      <w:pPr>
        <w:pStyle w:val="Paragraphedeliste"/>
        <w:numPr>
          <w:ilvl w:val="0"/>
          <w:numId w:val="20"/>
        </w:numPr>
        <w:tabs>
          <w:tab w:val="left" w:pos="3363"/>
        </w:tabs>
        <w:ind w:left="-1"/>
        <w:jc w:val="both"/>
        <w:rPr>
          <w:rFonts w:asciiTheme="majorBidi" w:eastAsia="Calibri" w:hAnsiTheme="majorBidi" w:cstheme="majorBidi"/>
          <w:b/>
          <w:bCs/>
          <w:sz w:val="22"/>
          <w:szCs w:val="22"/>
          <w:rtl/>
          <w:lang w:bidi="ar-EG"/>
        </w:rPr>
      </w:pPr>
      <w:r w:rsidRPr="008E073C">
        <w:rPr>
          <w:rFonts w:asciiTheme="majorBidi" w:eastAsia="Calibri" w:hAnsiTheme="majorBidi" w:cstheme="majorBidi"/>
          <w:i/>
          <w:iCs/>
          <w:sz w:val="22"/>
          <w:szCs w:val="22"/>
          <w:rtl/>
          <w:lang w:bidi="ar-EG"/>
        </w:rPr>
        <w:t>التنمية المحلية وضرورة توافر الموارد المالية:</w:t>
      </w:r>
      <w:r w:rsidR="00EE3146" w:rsidRPr="008E073C">
        <w:rPr>
          <w:rFonts w:asciiTheme="majorBidi" w:eastAsia="Calibri" w:hAnsiTheme="majorBidi" w:cstheme="majorBidi"/>
          <w:b/>
          <w:bCs/>
          <w:sz w:val="22"/>
          <w:szCs w:val="22"/>
          <w:rtl/>
          <w:lang w:bidi="ar-EG"/>
        </w:rPr>
        <w:t xml:space="preserve"> </w:t>
      </w:r>
      <w:r w:rsidRPr="008E073C">
        <w:rPr>
          <w:rFonts w:asciiTheme="majorBidi" w:eastAsia="Calibri" w:hAnsiTheme="majorBidi" w:cstheme="majorBidi"/>
          <w:sz w:val="22"/>
          <w:szCs w:val="22"/>
          <w:rtl/>
          <w:lang w:bidi="ar-EG"/>
        </w:rPr>
        <w:t>إن الأهداف الاقتصادية تتحقق من خلال إقامة المشروعات الاقتصادية والخدمة التي تؤدي إلى توفير السلع والخدمات على المستوى المحلي ,ويكون بإقامة الصناعات التقليدية والحرف التي تعمل على توفير مزيد من الموارد المالية  المحلية وإلقاء عبء تحقيق نسبة كبيرة من تلك الأهداف على المجتمعات  المحلية في إطار تلاحم التنمية المحلية مع أهداف التنمية القومية الشاملة وهكذا وفي إطار تحقيق التنمية المحلية من خلال إقامة الصناعات التقليدية والحرف وإعطاء فرصة للمجتمع في  المشاركة في تحقيق التنمية بالاعتماد  الذاتي ,ليس هذا فحسب بل أن الصناعات التقليدية والحرف تجذب العملة الصعبة من خلال توافد السياح في الطلب على هذه السلع والخدمات والتي  تزيد من تفعيل قطاع السياحة .</w:t>
      </w:r>
    </w:p>
    <w:p w:rsidR="006B5962" w:rsidRPr="008E073C" w:rsidRDefault="006B5962" w:rsidP="00755F89">
      <w:pPr>
        <w:pStyle w:val="Paragraphedeliste"/>
        <w:numPr>
          <w:ilvl w:val="0"/>
          <w:numId w:val="20"/>
        </w:numPr>
        <w:tabs>
          <w:tab w:val="left" w:pos="3363"/>
        </w:tabs>
        <w:ind w:left="-1"/>
        <w:jc w:val="both"/>
        <w:rPr>
          <w:rFonts w:asciiTheme="majorBidi" w:eastAsia="Calibri" w:hAnsiTheme="majorBidi" w:cstheme="majorBidi"/>
          <w:b/>
          <w:bCs/>
          <w:sz w:val="22"/>
          <w:szCs w:val="22"/>
          <w:rtl/>
          <w:lang w:bidi="ar-EG"/>
        </w:rPr>
      </w:pPr>
      <w:r w:rsidRPr="008E073C">
        <w:rPr>
          <w:rFonts w:asciiTheme="majorBidi" w:eastAsia="Calibri" w:hAnsiTheme="majorBidi" w:cstheme="majorBidi"/>
          <w:i/>
          <w:iCs/>
          <w:sz w:val="22"/>
          <w:szCs w:val="22"/>
          <w:rtl/>
          <w:lang w:bidi="ar-EG"/>
        </w:rPr>
        <w:t>ارتفاع تكلفة تقديم الخدمات وإقامة مشروعات التنمية المحلية:</w:t>
      </w:r>
      <w:r w:rsidRPr="008E073C">
        <w:rPr>
          <w:rFonts w:asciiTheme="majorBidi" w:eastAsia="Calibri" w:hAnsiTheme="majorBidi" w:cstheme="majorBidi"/>
          <w:sz w:val="22"/>
          <w:szCs w:val="22"/>
          <w:rtl/>
          <w:lang w:bidi="ar-EG"/>
        </w:rPr>
        <w:t xml:space="preserve"> تعاني الدول النامية من ارتفاع تكلفة إقامة مشروعات التنمية المحلية,وذالك نظرا لعوامل داخلية متمثلة في زيادة الأجور وارتفاع الأسعار والخدمات ومستلزمات تقديم الخدمة وبالإضافة إلى سوء الإدارة وعدم كفاءتها في ترشيد  التكلفة ,أما العوامل الخارجية التي تزيد من تكلفة إقامة المشروعات تخص السياسات الاقتصادية والعامة مثل زيادة أسعار الفائدة على القروض المقدمة للمحليات .</w:t>
      </w:r>
    </w:p>
    <w:p w:rsidR="006B5962" w:rsidRPr="008E073C" w:rsidRDefault="006B5962" w:rsidP="00755F89">
      <w:pPr>
        <w:pStyle w:val="Paragraphedeliste"/>
        <w:numPr>
          <w:ilvl w:val="0"/>
          <w:numId w:val="20"/>
        </w:numPr>
        <w:tabs>
          <w:tab w:val="left" w:pos="3363"/>
        </w:tabs>
        <w:ind w:left="-1"/>
        <w:jc w:val="both"/>
        <w:rPr>
          <w:rFonts w:asciiTheme="majorBidi" w:eastAsia="Calibri" w:hAnsiTheme="majorBidi" w:cstheme="majorBidi"/>
          <w:b/>
          <w:bCs/>
          <w:sz w:val="22"/>
          <w:szCs w:val="22"/>
          <w:rtl/>
          <w:lang w:bidi="ar-EG"/>
        </w:rPr>
      </w:pPr>
      <w:r w:rsidRPr="008E073C">
        <w:rPr>
          <w:rFonts w:asciiTheme="majorBidi" w:eastAsia="Calibri" w:hAnsiTheme="majorBidi" w:cstheme="majorBidi"/>
          <w:i/>
          <w:iCs/>
          <w:sz w:val="22"/>
          <w:szCs w:val="22"/>
          <w:rtl/>
          <w:lang w:bidi="ar-EG"/>
        </w:rPr>
        <w:t>تزايد الاتجاه إلى الاعتماد الذاتي في تمويل التنمية المحلية:</w:t>
      </w:r>
      <w:r w:rsidR="00EE3146" w:rsidRPr="008E073C">
        <w:rPr>
          <w:rFonts w:asciiTheme="majorBidi" w:eastAsia="Calibri" w:hAnsiTheme="majorBidi" w:cstheme="majorBidi"/>
          <w:b/>
          <w:bCs/>
          <w:sz w:val="22"/>
          <w:szCs w:val="22"/>
          <w:rtl/>
          <w:lang w:bidi="ar-EG"/>
        </w:rPr>
        <w:t xml:space="preserve"> </w:t>
      </w:r>
      <w:r w:rsidRPr="008E073C">
        <w:rPr>
          <w:rFonts w:asciiTheme="majorBidi" w:eastAsia="Calibri" w:hAnsiTheme="majorBidi" w:cstheme="majorBidi"/>
          <w:sz w:val="22"/>
          <w:szCs w:val="22"/>
          <w:rtl/>
          <w:lang w:bidi="ar-EG"/>
        </w:rPr>
        <w:t>إن قبول الإدارات المحلية في الاعتماد المتزايد على الحكومة</w:t>
      </w:r>
      <w:r w:rsidR="00D963AB" w:rsidRPr="008E073C">
        <w:rPr>
          <w:rFonts w:asciiTheme="majorBidi" w:eastAsia="Calibri" w:hAnsiTheme="majorBidi" w:cstheme="majorBidi"/>
          <w:sz w:val="22"/>
          <w:szCs w:val="22"/>
          <w:rtl/>
          <w:lang w:bidi="ar-EG"/>
        </w:rPr>
        <w:t xml:space="preserve"> المركزية,يزيد من رقابة الحكومة</w:t>
      </w:r>
      <w:r w:rsidRPr="008E073C">
        <w:rPr>
          <w:rFonts w:asciiTheme="majorBidi" w:eastAsia="Calibri" w:hAnsiTheme="majorBidi" w:cstheme="majorBidi"/>
          <w:sz w:val="22"/>
          <w:szCs w:val="22"/>
          <w:rtl/>
          <w:lang w:bidi="ar-EG"/>
        </w:rPr>
        <w:t>,</w:t>
      </w:r>
      <w:r w:rsidR="00D963AB" w:rsidRPr="008E073C">
        <w:rPr>
          <w:rFonts w:asciiTheme="majorBidi" w:eastAsia="Calibri" w:hAnsiTheme="majorBidi" w:cstheme="majorBidi"/>
          <w:sz w:val="22"/>
          <w:szCs w:val="22"/>
          <w:rtl/>
          <w:lang w:bidi="ar-EG"/>
        </w:rPr>
        <w:t xml:space="preserve"> </w:t>
      </w:r>
      <w:r w:rsidRPr="008E073C">
        <w:rPr>
          <w:rFonts w:asciiTheme="majorBidi" w:eastAsia="Calibri" w:hAnsiTheme="majorBidi" w:cstheme="majorBidi"/>
          <w:sz w:val="22"/>
          <w:szCs w:val="22"/>
          <w:rtl/>
          <w:lang w:bidi="ar-EG"/>
        </w:rPr>
        <w:t>ولا شك أن نجاح الإدارة المالية المحلية في الحصول على أكبر منفعة من استخدام الموارد المالية المحلية المتاحة ,يؤدي إلى تدعيم كيان نظام الإدارة المحلية ,ويدفع المواطنين المحليين في المساهمة في إقامة</w:t>
      </w:r>
      <w:r w:rsidR="00D963AB" w:rsidRPr="008E073C">
        <w:rPr>
          <w:rFonts w:asciiTheme="majorBidi" w:eastAsia="Calibri" w:hAnsiTheme="majorBidi" w:cstheme="majorBidi"/>
          <w:sz w:val="22"/>
          <w:szCs w:val="22"/>
          <w:rtl/>
          <w:lang w:bidi="ar-EG"/>
        </w:rPr>
        <w:t xml:space="preserve"> الصناعات التقليدية والحرف</w:t>
      </w:r>
      <w:r w:rsidRPr="008E073C">
        <w:rPr>
          <w:rFonts w:asciiTheme="majorBidi" w:eastAsia="Calibri" w:hAnsiTheme="majorBidi" w:cstheme="majorBidi"/>
          <w:sz w:val="22"/>
          <w:szCs w:val="22"/>
          <w:rtl/>
          <w:lang w:bidi="ar-EG"/>
        </w:rPr>
        <w:t>, التي تعزر النسيج الاقتصادي</w:t>
      </w:r>
      <w:r w:rsidR="00D963AB" w:rsidRPr="008E073C">
        <w:rPr>
          <w:rFonts w:asciiTheme="majorBidi" w:eastAsia="Calibri" w:hAnsiTheme="majorBidi" w:cstheme="majorBidi"/>
          <w:sz w:val="22"/>
          <w:szCs w:val="22"/>
          <w:rtl/>
          <w:lang w:bidi="ar-EG"/>
        </w:rPr>
        <w:t xml:space="preserve"> للدولة</w:t>
      </w:r>
      <w:r w:rsidRPr="008E073C">
        <w:rPr>
          <w:rFonts w:asciiTheme="majorBidi" w:eastAsia="Calibri" w:hAnsiTheme="majorBidi" w:cstheme="majorBidi"/>
          <w:sz w:val="22"/>
          <w:szCs w:val="22"/>
          <w:rtl/>
          <w:lang w:bidi="ar-EG"/>
        </w:rPr>
        <w:t>,</w:t>
      </w:r>
      <w:r w:rsidR="00D963AB" w:rsidRPr="008E073C">
        <w:rPr>
          <w:rFonts w:asciiTheme="majorBidi" w:eastAsia="Calibri" w:hAnsiTheme="majorBidi" w:cstheme="majorBidi"/>
          <w:sz w:val="22"/>
          <w:szCs w:val="22"/>
          <w:rtl/>
          <w:lang w:bidi="ar-EG"/>
        </w:rPr>
        <w:t xml:space="preserve"> </w:t>
      </w:r>
      <w:r w:rsidRPr="008E073C">
        <w:rPr>
          <w:rFonts w:asciiTheme="majorBidi" w:eastAsia="Calibri" w:hAnsiTheme="majorBidi" w:cstheme="majorBidi"/>
          <w:sz w:val="22"/>
          <w:szCs w:val="22"/>
          <w:rtl/>
          <w:lang w:bidi="ar-EG"/>
        </w:rPr>
        <w:t>وزيادة اشتراك جهودهم الذاتية في تمويل التنمية ومشروعاتها المختلفة.</w:t>
      </w:r>
    </w:p>
    <w:p w:rsidR="006B5962" w:rsidRPr="008E073C" w:rsidRDefault="006B5962" w:rsidP="00755F89">
      <w:pPr>
        <w:pStyle w:val="Paragraphedeliste"/>
        <w:numPr>
          <w:ilvl w:val="0"/>
          <w:numId w:val="20"/>
        </w:numPr>
        <w:tabs>
          <w:tab w:val="left" w:pos="3363"/>
        </w:tabs>
        <w:ind w:left="-1"/>
        <w:jc w:val="both"/>
        <w:rPr>
          <w:rFonts w:asciiTheme="majorBidi" w:eastAsia="Calibri" w:hAnsiTheme="majorBidi" w:cstheme="majorBidi"/>
          <w:b/>
          <w:bCs/>
          <w:sz w:val="22"/>
          <w:szCs w:val="22"/>
          <w:lang w:bidi="ar-EG"/>
        </w:rPr>
      </w:pPr>
      <w:r w:rsidRPr="008E073C">
        <w:rPr>
          <w:rFonts w:asciiTheme="majorBidi" w:eastAsia="Calibri" w:hAnsiTheme="majorBidi" w:cstheme="majorBidi"/>
          <w:i/>
          <w:iCs/>
          <w:sz w:val="22"/>
          <w:szCs w:val="22"/>
          <w:rtl/>
          <w:lang w:bidi="ar-EG"/>
        </w:rPr>
        <w:t>تزايد الحاجة إلى الإسراع بمعدلات التنمية المحلية:</w:t>
      </w:r>
      <w:r w:rsidR="00EE3146" w:rsidRPr="008E073C">
        <w:rPr>
          <w:rFonts w:asciiTheme="majorBidi" w:eastAsia="Calibri" w:hAnsiTheme="majorBidi" w:cstheme="majorBidi"/>
          <w:b/>
          <w:bCs/>
          <w:sz w:val="22"/>
          <w:szCs w:val="22"/>
          <w:rtl/>
          <w:lang w:bidi="ar-EG"/>
        </w:rPr>
        <w:t xml:space="preserve"> </w:t>
      </w:r>
      <w:r w:rsidRPr="008E073C">
        <w:rPr>
          <w:rFonts w:asciiTheme="majorBidi" w:eastAsia="Calibri" w:hAnsiTheme="majorBidi" w:cstheme="majorBidi"/>
          <w:sz w:val="22"/>
          <w:szCs w:val="22"/>
          <w:rtl/>
          <w:lang w:bidi="ar-EG"/>
        </w:rPr>
        <w:t xml:space="preserve">إن الحاجة الملحة للدول في الوقت الراهن إلى الإسراع بعملية </w:t>
      </w:r>
      <w:r w:rsidR="00D963AB" w:rsidRPr="008E073C">
        <w:rPr>
          <w:rFonts w:asciiTheme="majorBidi" w:eastAsia="Calibri" w:hAnsiTheme="majorBidi" w:cstheme="majorBidi"/>
          <w:sz w:val="22"/>
          <w:szCs w:val="22"/>
          <w:rtl/>
          <w:lang w:bidi="ar-EG"/>
        </w:rPr>
        <w:t>التنمية</w:t>
      </w:r>
      <w:r w:rsidRPr="008E073C">
        <w:rPr>
          <w:rFonts w:asciiTheme="majorBidi" w:eastAsia="Calibri" w:hAnsiTheme="majorBidi" w:cstheme="majorBidi"/>
          <w:sz w:val="22"/>
          <w:szCs w:val="22"/>
          <w:rtl/>
          <w:lang w:bidi="ar-EG"/>
        </w:rPr>
        <w:t>,</w:t>
      </w:r>
      <w:r w:rsidR="00D963AB" w:rsidRPr="008E073C">
        <w:rPr>
          <w:rFonts w:asciiTheme="majorBidi" w:eastAsia="Calibri" w:hAnsiTheme="majorBidi" w:cstheme="majorBidi"/>
          <w:sz w:val="22"/>
          <w:szCs w:val="22"/>
          <w:rtl/>
          <w:lang w:bidi="ar-EG"/>
        </w:rPr>
        <w:t xml:space="preserve"> </w:t>
      </w:r>
      <w:r w:rsidRPr="008E073C">
        <w:rPr>
          <w:rFonts w:asciiTheme="majorBidi" w:eastAsia="Calibri" w:hAnsiTheme="majorBidi" w:cstheme="majorBidi"/>
          <w:sz w:val="22"/>
          <w:szCs w:val="22"/>
          <w:rtl/>
          <w:lang w:bidi="ar-EG"/>
        </w:rPr>
        <w:t>حيث تعتبر الإدارة المحلية الوسيلة الفعالة لهذا,ومن ثم زيادة معدلات النمو في المجتمعات المحلية وبالتالي تدعيم الجهود الخاصة بإحداث</w:t>
      </w:r>
      <w:r w:rsidR="00D963AB" w:rsidRPr="008E073C">
        <w:rPr>
          <w:rFonts w:asciiTheme="majorBidi" w:eastAsia="Calibri" w:hAnsiTheme="majorBidi" w:cstheme="majorBidi"/>
          <w:sz w:val="22"/>
          <w:szCs w:val="22"/>
          <w:rtl/>
          <w:lang w:bidi="ar-EG"/>
        </w:rPr>
        <w:t xml:space="preserve"> تنمية اقتصادية و</w:t>
      </w:r>
      <w:r w:rsidRPr="008E073C">
        <w:rPr>
          <w:rFonts w:asciiTheme="majorBidi" w:eastAsia="Calibri" w:hAnsiTheme="majorBidi" w:cstheme="majorBidi"/>
          <w:sz w:val="22"/>
          <w:szCs w:val="22"/>
          <w:rtl/>
          <w:lang w:bidi="ar-EG"/>
        </w:rPr>
        <w:t>اجتماعية شاملة ,وبالتالي يأتي دور المحليات في الإسراع بعملية التنمية على المستوى المحلي ب</w:t>
      </w:r>
      <w:r w:rsidR="00D963AB" w:rsidRPr="008E073C">
        <w:rPr>
          <w:rFonts w:asciiTheme="majorBidi" w:eastAsia="Calibri" w:hAnsiTheme="majorBidi" w:cstheme="majorBidi"/>
          <w:sz w:val="22"/>
          <w:szCs w:val="22"/>
          <w:rtl/>
          <w:lang w:bidi="ar-EG"/>
        </w:rPr>
        <w:t xml:space="preserve">محاولتها المشاركة المتزايدة في </w:t>
      </w:r>
      <w:r w:rsidRPr="008E073C">
        <w:rPr>
          <w:rFonts w:asciiTheme="majorBidi" w:eastAsia="Calibri" w:hAnsiTheme="majorBidi" w:cstheme="majorBidi"/>
          <w:sz w:val="22"/>
          <w:szCs w:val="22"/>
          <w:rtl/>
          <w:lang w:bidi="ar-EG"/>
        </w:rPr>
        <w:t>إقامة مثل تلك المشروعات من خلال تعبئة الجهود الذاتية للأهالي على مستوى المحليات,</w:t>
      </w:r>
      <w:r w:rsidR="00D963AB" w:rsidRPr="008E073C">
        <w:rPr>
          <w:rFonts w:asciiTheme="majorBidi" w:eastAsia="Calibri" w:hAnsiTheme="majorBidi" w:cstheme="majorBidi"/>
          <w:sz w:val="22"/>
          <w:szCs w:val="22"/>
          <w:rtl/>
          <w:lang w:bidi="ar-EG"/>
        </w:rPr>
        <w:t xml:space="preserve"> </w:t>
      </w:r>
      <w:r w:rsidRPr="008E073C">
        <w:rPr>
          <w:rFonts w:asciiTheme="majorBidi" w:eastAsia="Calibri" w:hAnsiTheme="majorBidi" w:cstheme="majorBidi"/>
          <w:sz w:val="22"/>
          <w:szCs w:val="22"/>
          <w:rtl/>
          <w:lang w:bidi="ar-EG"/>
        </w:rPr>
        <w:t>تعتبر إقامة</w:t>
      </w:r>
      <w:r w:rsidR="00D963AB" w:rsidRPr="008E073C">
        <w:rPr>
          <w:rFonts w:asciiTheme="majorBidi" w:eastAsia="Calibri" w:hAnsiTheme="majorBidi" w:cstheme="majorBidi"/>
          <w:sz w:val="22"/>
          <w:szCs w:val="22"/>
          <w:rtl/>
          <w:lang w:bidi="ar-EG"/>
        </w:rPr>
        <w:t xml:space="preserve"> المشروعات والصناعات التقليدية </w:t>
      </w:r>
      <w:r w:rsidRPr="008E073C">
        <w:rPr>
          <w:rFonts w:asciiTheme="majorBidi" w:eastAsia="Calibri" w:hAnsiTheme="majorBidi" w:cstheme="majorBidi"/>
          <w:sz w:val="22"/>
          <w:szCs w:val="22"/>
          <w:rtl/>
          <w:lang w:bidi="ar-EG"/>
        </w:rPr>
        <w:t>والحرف أفضل السبل لتعبئة تلك الموارد للوصول إلى هيكل التمويل المحلي الأمثل الذي يحقق أهداف التنمية المحلية بفعالية وكفاءة.</w:t>
      </w:r>
    </w:p>
    <w:p w:rsidR="005D63B0" w:rsidRPr="008E073C" w:rsidRDefault="005D63B0" w:rsidP="003061AD">
      <w:pPr>
        <w:rPr>
          <w:rFonts w:asciiTheme="majorBidi" w:hAnsiTheme="majorBidi" w:cstheme="majorBidi"/>
          <w:b/>
          <w:bCs/>
          <w:sz w:val="22"/>
          <w:szCs w:val="22"/>
          <w:rtl/>
        </w:rPr>
      </w:pPr>
      <w:r w:rsidRPr="008E073C">
        <w:rPr>
          <w:rFonts w:asciiTheme="majorBidi" w:hAnsiTheme="majorBidi" w:cstheme="majorBidi"/>
          <w:b/>
          <w:bCs/>
          <w:sz w:val="22"/>
          <w:szCs w:val="22"/>
          <w:rtl/>
        </w:rPr>
        <w:t xml:space="preserve">ثانيا: </w:t>
      </w:r>
      <w:r w:rsidRPr="008E073C">
        <w:rPr>
          <w:rFonts w:asciiTheme="majorBidi" w:hAnsiTheme="majorBidi" w:cstheme="majorBidi"/>
          <w:b/>
          <w:bCs/>
          <w:sz w:val="22"/>
          <w:szCs w:val="22"/>
          <w:rtl/>
          <w:lang w:bidi="ar-DZ"/>
        </w:rPr>
        <w:t>سياسة القروض متناهية الصغر</w:t>
      </w:r>
      <w:r w:rsidR="003061AD" w:rsidRPr="008E073C">
        <w:rPr>
          <w:rFonts w:asciiTheme="majorBidi" w:hAnsiTheme="majorBidi" w:cstheme="majorBidi"/>
          <w:b/>
          <w:bCs/>
          <w:sz w:val="22"/>
          <w:szCs w:val="22"/>
          <w:rtl/>
        </w:rPr>
        <w:t xml:space="preserve"> في الجزائر</w:t>
      </w:r>
    </w:p>
    <w:p w:rsidR="005D63B0" w:rsidRPr="008E073C" w:rsidRDefault="005D63B0" w:rsidP="008504E0">
      <w:pPr>
        <w:pStyle w:val="Paragraphedeliste"/>
        <w:numPr>
          <w:ilvl w:val="0"/>
          <w:numId w:val="31"/>
        </w:numPr>
        <w:jc w:val="lowKashida"/>
        <w:rPr>
          <w:rFonts w:asciiTheme="majorBidi" w:hAnsiTheme="majorBidi" w:cstheme="majorBidi"/>
          <w:b/>
          <w:bCs/>
          <w:i/>
          <w:iCs/>
          <w:sz w:val="22"/>
          <w:szCs w:val="22"/>
          <w:rtl/>
        </w:rPr>
      </w:pPr>
      <w:r w:rsidRPr="008E073C">
        <w:rPr>
          <w:rFonts w:asciiTheme="majorBidi" w:hAnsiTheme="majorBidi" w:cstheme="majorBidi"/>
          <w:b/>
          <w:bCs/>
          <w:i/>
          <w:iCs/>
          <w:sz w:val="22"/>
          <w:szCs w:val="22"/>
          <w:rtl/>
        </w:rPr>
        <w:t>أهمية القرض المصغر:</w:t>
      </w:r>
      <w:r w:rsidRPr="008E073C">
        <w:rPr>
          <w:rFonts w:asciiTheme="majorBidi" w:hAnsiTheme="majorBidi" w:cstheme="majorBidi"/>
          <w:b/>
          <w:bCs/>
          <w:sz w:val="22"/>
          <w:szCs w:val="22"/>
          <w:rtl/>
        </w:rPr>
        <w:t xml:space="preserve"> </w:t>
      </w:r>
      <w:r w:rsidRPr="008E073C">
        <w:rPr>
          <w:rFonts w:asciiTheme="majorBidi" w:hAnsiTheme="majorBidi" w:cstheme="majorBidi"/>
          <w:sz w:val="22"/>
          <w:szCs w:val="22"/>
          <w:rtl/>
        </w:rPr>
        <w:t>تتمثل أهمية القرض المصغر في</w:t>
      </w:r>
      <w:r w:rsidR="008504E0" w:rsidRPr="008E073C">
        <w:rPr>
          <w:rFonts w:asciiTheme="majorBidi" w:hAnsiTheme="majorBidi" w:cstheme="majorBidi" w:hint="cs"/>
          <w:sz w:val="22"/>
          <w:szCs w:val="22"/>
          <w:rtl/>
        </w:rPr>
        <w:t xml:space="preserve"> (</w:t>
      </w:r>
      <w:r w:rsidR="008504E0" w:rsidRPr="008E073C">
        <w:rPr>
          <w:rFonts w:asciiTheme="majorBidi" w:hAnsiTheme="majorBidi" w:cstheme="majorBidi"/>
          <w:sz w:val="22"/>
          <w:szCs w:val="22"/>
          <w:rtl/>
        </w:rPr>
        <w:t>عزمي مصطفى، أحمد نصار</w:t>
      </w:r>
      <w:r w:rsidR="008504E0" w:rsidRPr="008E073C">
        <w:rPr>
          <w:rFonts w:asciiTheme="majorBidi" w:hAnsiTheme="majorBidi" w:cstheme="majorBidi" w:hint="cs"/>
          <w:sz w:val="22"/>
          <w:szCs w:val="22"/>
          <w:rtl/>
        </w:rPr>
        <w:t>.2002)</w:t>
      </w:r>
      <w:r w:rsidRPr="008E073C">
        <w:rPr>
          <w:rFonts w:asciiTheme="majorBidi" w:hAnsiTheme="majorBidi" w:cstheme="majorBidi"/>
          <w:sz w:val="22"/>
          <w:szCs w:val="22"/>
          <w:rtl/>
        </w:rPr>
        <w:t>:</w:t>
      </w:r>
    </w:p>
    <w:p w:rsidR="005D63B0" w:rsidRPr="008E073C" w:rsidRDefault="005D63B0" w:rsidP="00755F89">
      <w:pPr>
        <w:jc w:val="lowKashida"/>
        <w:rPr>
          <w:rFonts w:asciiTheme="majorBidi" w:hAnsiTheme="majorBidi" w:cstheme="majorBidi"/>
          <w:sz w:val="22"/>
          <w:szCs w:val="22"/>
        </w:rPr>
      </w:pPr>
      <w:r w:rsidRPr="008E073C">
        <w:rPr>
          <w:rFonts w:asciiTheme="majorBidi" w:hAnsiTheme="majorBidi" w:cstheme="majorBidi"/>
          <w:sz w:val="22"/>
          <w:szCs w:val="22"/>
          <w:rtl/>
        </w:rPr>
        <w:t xml:space="preserve">    تخفيف الفقر، تخفيف البطالة، رفع مستوى المعيشة، زيادة و ترشيد المدخرات المحلية، استخدام التكنولوجيا المحلية، توفير الصناعات المغذية للصناعات الكبيرة، توفير تشكيلة السلع الأساسية بأسعار منافسة، توفير الخدمات و خدمـات الإنتاج، استخدام العمالـة الماهرة و غير الماهرة، استخدام الخدمات المحلية، تحويل الأنشطة غير الرسمية و غير المنظمة إلى أنشطة رسمية و منظمة، المساهمة في تحقيق التنمية المكانية بقدرتها على التوطن في المجتمعات الجديدة.</w:t>
      </w:r>
    </w:p>
    <w:p w:rsidR="005D63B0" w:rsidRPr="008E073C" w:rsidRDefault="005D63B0" w:rsidP="00755F89">
      <w:pPr>
        <w:jc w:val="lowKashida"/>
        <w:rPr>
          <w:rFonts w:asciiTheme="majorBidi" w:hAnsiTheme="majorBidi" w:cstheme="majorBidi"/>
          <w:sz w:val="22"/>
          <w:szCs w:val="22"/>
          <w:rtl/>
        </w:rPr>
      </w:pPr>
      <w:r w:rsidRPr="008E073C">
        <w:rPr>
          <w:rFonts w:asciiTheme="majorBidi" w:hAnsiTheme="majorBidi" w:cstheme="majorBidi"/>
          <w:sz w:val="22"/>
          <w:szCs w:val="22"/>
          <w:rtl/>
        </w:rPr>
        <w:t>و بصفة عامة يهدف جهاز القرض المصغر إلى:</w:t>
      </w:r>
    </w:p>
    <w:p w:rsidR="005D63B0" w:rsidRPr="008E073C" w:rsidRDefault="005D63B0" w:rsidP="00755F89">
      <w:pPr>
        <w:tabs>
          <w:tab w:val="left" w:pos="1357"/>
        </w:tabs>
        <w:jc w:val="lowKashida"/>
        <w:rPr>
          <w:rFonts w:asciiTheme="majorBidi" w:hAnsiTheme="majorBidi" w:cstheme="majorBidi"/>
          <w:sz w:val="22"/>
          <w:szCs w:val="22"/>
          <w:rtl/>
        </w:rPr>
      </w:pPr>
      <w:r w:rsidRPr="008E073C">
        <w:rPr>
          <w:rFonts w:asciiTheme="majorBidi" w:hAnsiTheme="majorBidi" w:cstheme="majorBidi"/>
          <w:sz w:val="22"/>
          <w:szCs w:val="22"/>
          <w:rtl/>
        </w:rPr>
        <w:t>- الهدف السياسي: البحث عن الاستقرار و الشراكة الاجتماعية عن طريق تشجيع سكان الأرياف للعودة إلى أراضيهم.</w:t>
      </w:r>
    </w:p>
    <w:p w:rsidR="005D63B0" w:rsidRPr="008E073C" w:rsidRDefault="005D63B0" w:rsidP="00755F89">
      <w:pPr>
        <w:tabs>
          <w:tab w:val="left" w:pos="1357"/>
        </w:tabs>
        <w:jc w:val="lowKashida"/>
        <w:rPr>
          <w:rFonts w:asciiTheme="majorBidi" w:hAnsiTheme="majorBidi" w:cstheme="majorBidi"/>
          <w:sz w:val="22"/>
          <w:szCs w:val="22"/>
        </w:rPr>
      </w:pPr>
      <w:r w:rsidRPr="008E073C">
        <w:rPr>
          <w:rFonts w:asciiTheme="majorBidi" w:hAnsiTheme="majorBidi" w:cstheme="majorBidi"/>
          <w:sz w:val="22"/>
          <w:szCs w:val="22"/>
          <w:rtl/>
        </w:rPr>
        <w:t>- الهدف الاقتصادي: و يتم ذلك بإنشاء نشاطات مختلفة و تحسين الوضعية المعيشية عن طريق رفع الدخل الفردي من أجل زيادة ثروات البلاد.</w:t>
      </w:r>
    </w:p>
    <w:p w:rsidR="005D63B0" w:rsidRPr="008E073C" w:rsidRDefault="005D63B0" w:rsidP="00755F89">
      <w:pPr>
        <w:tabs>
          <w:tab w:val="left" w:pos="1357"/>
          <w:tab w:val="left" w:pos="9637"/>
        </w:tabs>
        <w:jc w:val="lowKashida"/>
        <w:rPr>
          <w:rFonts w:asciiTheme="majorBidi" w:hAnsiTheme="majorBidi" w:cstheme="majorBidi"/>
          <w:sz w:val="22"/>
          <w:szCs w:val="22"/>
          <w:rtl/>
        </w:rPr>
      </w:pPr>
      <w:r w:rsidRPr="008E073C">
        <w:rPr>
          <w:rFonts w:asciiTheme="majorBidi" w:hAnsiTheme="majorBidi" w:cstheme="majorBidi"/>
          <w:sz w:val="22"/>
          <w:szCs w:val="22"/>
          <w:rtl/>
        </w:rPr>
        <w:t>- الهدف الاجتماعي: تحسين المدخول و ظروف الحياة للفئات العيفة وخاصة لذوي الدخل المحدود.</w:t>
      </w:r>
    </w:p>
    <w:p w:rsidR="005D63B0" w:rsidRPr="008E073C" w:rsidRDefault="005D63B0" w:rsidP="00C9712E">
      <w:pPr>
        <w:pStyle w:val="Paragraphedeliste"/>
        <w:numPr>
          <w:ilvl w:val="0"/>
          <w:numId w:val="31"/>
        </w:numPr>
        <w:ind w:left="140"/>
        <w:jc w:val="both"/>
        <w:rPr>
          <w:rFonts w:asciiTheme="majorBidi" w:hAnsiTheme="majorBidi" w:cstheme="majorBidi"/>
          <w:b/>
          <w:bCs/>
          <w:i/>
          <w:iCs/>
          <w:sz w:val="22"/>
          <w:szCs w:val="22"/>
          <w:rtl/>
          <w:lang w:bidi="ar-DZ"/>
        </w:rPr>
      </w:pPr>
      <w:r w:rsidRPr="008E073C">
        <w:rPr>
          <w:rFonts w:asciiTheme="majorBidi" w:hAnsiTheme="majorBidi" w:cstheme="majorBidi"/>
          <w:b/>
          <w:bCs/>
          <w:i/>
          <w:iCs/>
          <w:sz w:val="22"/>
          <w:szCs w:val="22"/>
          <w:rtl/>
          <w:lang w:bidi="ar-DZ"/>
        </w:rPr>
        <w:t>تمويل المؤسسات المصغرة المنشأة في إطار الوكالة الوطنية لدعم تشغيل الشباب</w:t>
      </w:r>
      <w:r w:rsidR="007E5D98" w:rsidRPr="007E5D98">
        <w:rPr>
          <w:rStyle w:val="Appelnotedebasdep"/>
          <w:rFonts w:asciiTheme="majorBidi" w:hAnsiTheme="majorBidi" w:cstheme="majorBidi"/>
          <w:i/>
          <w:iCs/>
          <w:sz w:val="22"/>
          <w:szCs w:val="22"/>
          <w:rtl/>
          <w:lang w:val="fr-FR" w:bidi="ar-DZ"/>
        </w:rPr>
        <w:footnoteReference w:customMarkFollows="1" w:id="1"/>
        <w:sym w:font="Symbol" w:char="F02A"/>
      </w:r>
      <w:r w:rsidRPr="008E073C">
        <w:rPr>
          <w:rFonts w:asciiTheme="majorBidi" w:hAnsiTheme="majorBidi" w:cstheme="majorBidi"/>
          <w:i/>
          <w:iCs/>
          <w:sz w:val="22"/>
          <w:szCs w:val="22"/>
          <w:lang w:val="fr-FR" w:bidi="ar-DZ"/>
        </w:rPr>
        <w:t xml:space="preserve"> </w:t>
      </w:r>
      <w:r w:rsidR="00C9712E">
        <w:rPr>
          <w:rFonts w:asciiTheme="majorBidi" w:hAnsiTheme="majorBidi" w:cstheme="majorBidi"/>
          <w:i/>
          <w:iCs/>
          <w:sz w:val="22"/>
          <w:szCs w:val="22"/>
          <w:lang w:val="fr-FR" w:bidi="ar-DZ"/>
        </w:rPr>
        <w:t>A</w:t>
      </w:r>
      <w:r w:rsidRPr="008E073C">
        <w:rPr>
          <w:rFonts w:asciiTheme="majorBidi" w:hAnsiTheme="majorBidi" w:cstheme="majorBidi"/>
          <w:i/>
          <w:iCs/>
          <w:sz w:val="22"/>
          <w:szCs w:val="22"/>
          <w:lang w:val="fr-FR" w:bidi="ar-DZ"/>
        </w:rPr>
        <w:t>NS</w:t>
      </w:r>
      <w:r w:rsidR="00C9712E">
        <w:rPr>
          <w:rFonts w:asciiTheme="majorBidi" w:hAnsiTheme="majorBidi" w:cstheme="majorBidi"/>
          <w:i/>
          <w:iCs/>
          <w:sz w:val="22"/>
          <w:szCs w:val="22"/>
          <w:lang w:val="fr-FR" w:bidi="ar-DZ"/>
        </w:rPr>
        <w:t>E</w:t>
      </w:r>
      <w:r w:rsidRPr="008E073C">
        <w:rPr>
          <w:rFonts w:asciiTheme="majorBidi" w:hAnsiTheme="majorBidi" w:cstheme="majorBidi"/>
          <w:i/>
          <w:iCs/>
          <w:sz w:val="22"/>
          <w:szCs w:val="22"/>
          <w:lang w:val="fr-FR" w:bidi="ar-DZ"/>
        </w:rPr>
        <w:t>J</w:t>
      </w:r>
      <w:r w:rsidRPr="008E073C">
        <w:rPr>
          <w:rFonts w:asciiTheme="majorBidi" w:hAnsiTheme="majorBidi" w:cstheme="majorBidi"/>
          <w:b/>
          <w:bCs/>
          <w:i/>
          <w:iCs/>
          <w:sz w:val="22"/>
          <w:szCs w:val="22"/>
          <w:rtl/>
          <w:lang w:bidi="ar-DZ"/>
        </w:rPr>
        <w:t>:</w:t>
      </w:r>
    </w:p>
    <w:p w:rsidR="005D63B0" w:rsidRPr="008E073C" w:rsidRDefault="005D63B0" w:rsidP="002C5988">
      <w:pPr>
        <w:jc w:val="both"/>
        <w:rPr>
          <w:rFonts w:asciiTheme="majorBidi" w:hAnsiTheme="majorBidi" w:cstheme="majorBidi"/>
          <w:b/>
          <w:bCs/>
          <w:sz w:val="22"/>
          <w:szCs w:val="22"/>
          <w:rtl/>
          <w:lang w:bidi="ar-DZ"/>
        </w:rPr>
      </w:pPr>
      <w:r w:rsidRPr="008E073C">
        <w:rPr>
          <w:rFonts w:asciiTheme="majorBidi" w:hAnsiTheme="majorBidi" w:cstheme="majorBidi"/>
          <w:sz w:val="22"/>
          <w:szCs w:val="22"/>
          <w:rtl/>
          <w:lang w:bidi="ar-DZ"/>
        </w:rPr>
        <w:t xml:space="preserve">    هي هيئة وطنية ذات طابع خاص، استحدثت عام 1996، وأنشئت بمقتضى المرسوم التنفيذي رقم 96/295 المؤرخ في 8 سبتمبر 1996، الذي عرفها على أنها هيئة وطنية ذات طابع خاص، تتمتع بالشخصية المعنوية والاستقلال المالي، وتخضع هذه الهيئة لسلطة رئيس الحكومة ويتولى الوزير المكلف بالتشغيل والتضامن المتابعة العملية لجميع نشاطاتها</w:t>
      </w:r>
      <w:r w:rsidR="002C5988" w:rsidRPr="008E073C">
        <w:rPr>
          <w:rFonts w:asciiTheme="majorBidi" w:hAnsiTheme="majorBidi" w:cstheme="majorBidi" w:hint="cs"/>
          <w:sz w:val="22"/>
          <w:szCs w:val="22"/>
          <w:rtl/>
          <w:lang w:bidi="ar-DZ"/>
        </w:rPr>
        <w:t xml:space="preserve"> (</w:t>
      </w:r>
      <w:r w:rsidR="002C5988" w:rsidRPr="008E073C">
        <w:rPr>
          <w:rFonts w:asciiTheme="majorBidi" w:hAnsiTheme="majorBidi" w:cstheme="majorBidi"/>
          <w:sz w:val="22"/>
          <w:szCs w:val="22"/>
          <w:rtl/>
        </w:rPr>
        <w:t>المرسوم التنفيذي رقم 96-295</w:t>
      </w:r>
      <w:r w:rsidR="002C5988" w:rsidRPr="008E073C">
        <w:rPr>
          <w:rFonts w:asciiTheme="majorBidi" w:hAnsiTheme="majorBidi" w:cstheme="majorBidi" w:hint="cs"/>
          <w:sz w:val="22"/>
          <w:szCs w:val="22"/>
          <w:rtl/>
          <w:lang w:bidi="ar-DZ"/>
        </w:rPr>
        <w:t>. 1996).</w:t>
      </w:r>
    </w:p>
    <w:p w:rsidR="005D63B0" w:rsidRPr="008E073C" w:rsidRDefault="005D63B0" w:rsidP="00755F89">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i/>
          <w:iCs/>
          <w:sz w:val="22"/>
          <w:szCs w:val="22"/>
          <w:rtl/>
          <w:lang w:bidi="ar-DZ"/>
        </w:rPr>
        <w:t>أنواع التمويلات الممنوحة من طرف الوكالة:</w:t>
      </w:r>
      <w:r w:rsidRPr="008E073C">
        <w:rPr>
          <w:rFonts w:asciiTheme="majorBidi" w:hAnsiTheme="majorBidi" w:cstheme="majorBidi"/>
          <w:sz w:val="22"/>
          <w:szCs w:val="22"/>
          <w:rtl/>
          <w:lang w:bidi="ar-DZ"/>
        </w:rPr>
        <w:t xml:space="preserve"> تمول المؤسسات الصغيرة وفق ثلاث أشكال:</w:t>
      </w:r>
    </w:p>
    <w:p w:rsidR="005D63B0" w:rsidRPr="008E073C" w:rsidRDefault="005D63B0" w:rsidP="00C9712E">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b/>
          <w:bCs/>
          <w:sz w:val="22"/>
          <w:szCs w:val="22"/>
          <w:rtl/>
          <w:lang w:bidi="ar-DZ"/>
        </w:rPr>
        <w:t>أ-التمويل الخاص:</w:t>
      </w:r>
      <w:r w:rsidRPr="008E073C">
        <w:rPr>
          <w:rFonts w:asciiTheme="majorBidi" w:hAnsiTheme="majorBidi" w:cstheme="majorBidi"/>
          <w:sz w:val="22"/>
          <w:szCs w:val="22"/>
          <w:rtl/>
          <w:lang w:bidi="ar-DZ"/>
        </w:rPr>
        <w:t xml:space="preserve"> في هذه الحالة يكون رأس مال المؤسسة ملكا كليا لصاحبها، وتساهم وكالة </w:t>
      </w:r>
      <w:r w:rsidR="00C9712E">
        <w:rPr>
          <w:rFonts w:asciiTheme="majorBidi" w:hAnsiTheme="majorBidi" w:cstheme="majorBidi"/>
          <w:sz w:val="22"/>
          <w:szCs w:val="22"/>
          <w:lang w:val="fr-FR" w:bidi="ar-DZ"/>
        </w:rPr>
        <w:t>A</w:t>
      </w:r>
      <w:r w:rsidRPr="008E073C">
        <w:rPr>
          <w:rFonts w:asciiTheme="majorBidi" w:hAnsiTheme="majorBidi" w:cstheme="majorBidi"/>
          <w:sz w:val="22"/>
          <w:szCs w:val="22"/>
          <w:lang w:val="fr-FR" w:bidi="ar-DZ"/>
        </w:rPr>
        <w:t>NS</w:t>
      </w:r>
      <w:r w:rsidR="00C9712E">
        <w:rPr>
          <w:rFonts w:asciiTheme="majorBidi" w:hAnsiTheme="majorBidi" w:cstheme="majorBidi"/>
          <w:sz w:val="22"/>
          <w:szCs w:val="22"/>
          <w:lang w:val="fr-FR" w:bidi="ar-DZ"/>
        </w:rPr>
        <w:t>E</w:t>
      </w:r>
      <w:r w:rsidRPr="008E073C">
        <w:rPr>
          <w:rFonts w:asciiTheme="majorBidi" w:hAnsiTheme="majorBidi" w:cstheme="majorBidi"/>
          <w:sz w:val="22"/>
          <w:szCs w:val="22"/>
          <w:lang w:val="fr-FR" w:bidi="ar-DZ"/>
        </w:rPr>
        <w:t>J</w:t>
      </w:r>
      <w:r w:rsidRPr="008E073C">
        <w:rPr>
          <w:rFonts w:asciiTheme="majorBidi" w:hAnsiTheme="majorBidi" w:cstheme="majorBidi"/>
          <w:sz w:val="22"/>
          <w:szCs w:val="22"/>
          <w:rtl/>
          <w:lang w:bidi="ar-DZ"/>
        </w:rPr>
        <w:t xml:space="preserve"> في إنشاء المؤسسة من خلال تقديمها للإعانات الجبائية والشبه جبائية.</w:t>
      </w:r>
    </w:p>
    <w:p w:rsidR="005D63B0" w:rsidRPr="008E073C" w:rsidRDefault="005D63B0" w:rsidP="00755F89">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b/>
          <w:bCs/>
          <w:sz w:val="22"/>
          <w:szCs w:val="22"/>
          <w:rtl/>
          <w:lang w:bidi="ar-DZ"/>
        </w:rPr>
        <w:t>ب-التمويل الثنائي:</w:t>
      </w:r>
      <w:r w:rsidRPr="008E073C">
        <w:rPr>
          <w:rFonts w:asciiTheme="majorBidi" w:hAnsiTheme="majorBidi" w:cstheme="majorBidi"/>
          <w:sz w:val="22"/>
          <w:szCs w:val="22"/>
          <w:rtl/>
          <w:lang w:bidi="ar-DZ"/>
        </w:rPr>
        <w:t xml:space="preserve"> في هذه الحالة يكون رأس مال مساهمة مالية من قبل المؤسسين، والثاني قرض بدون فائدة من الوكالة الوطنية لدعم تشغيل الشباب، ويتكون الهيكل المالي من الشكل التالي:</w:t>
      </w:r>
    </w:p>
    <w:p w:rsidR="005D63B0" w:rsidRPr="008E073C" w:rsidRDefault="005D63B0" w:rsidP="001124B7">
      <w:pPr>
        <w:spacing w:after="200"/>
        <w:ind w:left="358"/>
        <w:contextualSpacing/>
        <w:jc w:val="center"/>
        <w:rPr>
          <w:rFonts w:asciiTheme="majorBidi" w:hAnsiTheme="majorBidi" w:cstheme="majorBidi"/>
          <w:b/>
          <w:bCs/>
          <w:sz w:val="22"/>
          <w:szCs w:val="22"/>
          <w:rtl/>
          <w:lang w:bidi="ar-DZ"/>
        </w:rPr>
      </w:pPr>
      <w:r w:rsidRPr="008E073C">
        <w:rPr>
          <w:rFonts w:asciiTheme="majorBidi" w:hAnsiTheme="majorBidi" w:cstheme="majorBidi"/>
          <w:b/>
          <w:bCs/>
          <w:sz w:val="22"/>
          <w:szCs w:val="22"/>
          <w:rtl/>
        </w:rPr>
        <w:t xml:space="preserve">الجدول </w:t>
      </w:r>
      <w:r w:rsidR="001124B7" w:rsidRPr="008E073C">
        <w:rPr>
          <w:rFonts w:asciiTheme="majorBidi" w:hAnsiTheme="majorBidi" w:cstheme="majorBidi" w:hint="cs"/>
          <w:b/>
          <w:bCs/>
          <w:sz w:val="22"/>
          <w:szCs w:val="22"/>
          <w:rtl/>
        </w:rPr>
        <w:t>1</w:t>
      </w:r>
      <w:r w:rsidRPr="008E073C">
        <w:rPr>
          <w:rFonts w:asciiTheme="majorBidi" w:hAnsiTheme="majorBidi" w:cstheme="majorBidi"/>
          <w:b/>
          <w:bCs/>
          <w:sz w:val="22"/>
          <w:szCs w:val="22"/>
          <w:rtl/>
          <w:lang w:bidi="ar-DZ"/>
        </w:rPr>
        <w:t xml:space="preserve"> الهيكل المالي للتمويل الثنائي</w:t>
      </w:r>
    </w:p>
    <w:tbl>
      <w:tblPr>
        <w:tblStyle w:val="2"/>
        <w:bidiVisual/>
        <w:tblW w:w="0" w:type="auto"/>
        <w:jc w:val="center"/>
        <w:tblLook w:val="04A0" w:firstRow="1" w:lastRow="0" w:firstColumn="1" w:lastColumn="0" w:noHBand="0" w:noVBand="1"/>
      </w:tblPr>
      <w:tblGrid>
        <w:gridCol w:w="2270"/>
        <w:gridCol w:w="3214"/>
        <w:gridCol w:w="2903"/>
      </w:tblGrid>
      <w:tr w:rsidR="005D63B0" w:rsidRPr="008E073C" w:rsidTr="001124B7">
        <w:trPr>
          <w:cnfStyle w:val="100000000000" w:firstRow="1" w:lastRow="0" w:firstColumn="0" w:lastColumn="0" w:oddVBand="0" w:evenVBand="0" w:oddHBand="0"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2270" w:type="dxa"/>
          </w:tcPr>
          <w:p w:rsidR="005D63B0" w:rsidRPr="008E073C" w:rsidRDefault="005D63B0" w:rsidP="00755F89">
            <w:pPr>
              <w:spacing w:after="200"/>
              <w:contextualSpacing/>
              <w:jc w:val="both"/>
              <w:rPr>
                <w:rFonts w:asciiTheme="majorBidi" w:hAnsiTheme="majorBidi" w:cstheme="majorBidi"/>
                <w:color w:val="auto"/>
                <w:sz w:val="20"/>
                <w:szCs w:val="20"/>
                <w:rtl/>
                <w:lang w:bidi="ar-DZ"/>
              </w:rPr>
            </w:pPr>
          </w:p>
        </w:tc>
        <w:tc>
          <w:tcPr>
            <w:tcW w:w="3214" w:type="dxa"/>
          </w:tcPr>
          <w:p w:rsidR="005D63B0" w:rsidRPr="008E073C" w:rsidRDefault="005D63B0" w:rsidP="00755F89">
            <w:pPr>
              <w:spacing w:after="200"/>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lang w:bidi="ar-DZ"/>
              </w:rPr>
              <w:t>قيمة الاستثمار أقل من 5 ملايين دينار جزائري</w:t>
            </w:r>
          </w:p>
        </w:tc>
        <w:tc>
          <w:tcPr>
            <w:tcW w:w="2903" w:type="dxa"/>
          </w:tcPr>
          <w:p w:rsidR="005D63B0" w:rsidRPr="008E073C" w:rsidRDefault="005D63B0" w:rsidP="00755F89">
            <w:pPr>
              <w:spacing w:after="200"/>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lang w:bidi="ar-DZ"/>
              </w:rPr>
              <w:t>قيمة الاستثمار مابين 5ملايين إلى 10 ملايين دينار جزائري</w:t>
            </w:r>
          </w:p>
        </w:tc>
      </w:tr>
      <w:tr w:rsidR="005D63B0" w:rsidRPr="008E073C" w:rsidTr="001124B7">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270" w:type="dxa"/>
          </w:tcPr>
          <w:p w:rsidR="005D63B0" w:rsidRPr="008E073C" w:rsidRDefault="005D63B0" w:rsidP="00755F89">
            <w:pPr>
              <w:spacing w:after="200"/>
              <w:contextualSpacing/>
              <w:jc w:val="center"/>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lang w:bidi="ar-DZ"/>
              </w:rPr>
              <w:t>المساهمة الشخصية</w:t>
            </w:r>
          </w:p>
        </w:tc>
        <w:tc>
          <w:tcPr>
            <w:tcW w:w="3214" w:type="dxa"/>
          </w:tcPr>
          <w:p w:rsidR="005D63B0" w:rsidRPr="008E073C" w:rsidRDefault="005D63B0" w:rsidP="00755F89">
            <w:pPr>
              <w:spacing w:after="200"/>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71</w:t>
            </w:r>
            <w:r w:rsidRPr="008E073C">
              <w:rPr>
                <w:rFonts w:asciiTheme="majorBidi" w:hAnsiTheme="majorBidi" w:cstheme="majorBidi"/>
                <w:color w:val="auto"/>
                <w:sz w:val="20"/>
                <w:szCs w:val="20"/>
                <w:lang w:bidi="ar-DZ"/>
              </w:rPr>
              <w:t>%</w:t>
            </w:r>
          </w:p>
        </w:tc>
        <w:tc>
          <w:tcPr>
            <w:tcW w:w="2903" w:type="dxa"/>
          </w:tcPr>
          <w:p w:rsidR="005D63B0" w:rsidRPr="008E073C" w:rsidRDefault="005D63B0" w:rsidP="00755F89">
            <w:pPr>
              <w:spacing w:after="200"/>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72</w:t>
            </w:r>
            <w:r w:rsidRPr="008E073C">
              <w:rPr>
                <w:rFonts w:asciiTheme="majorBidi" w:hAnsiTheme="majorBidi" w:cstheme="majorBidi"/>
                <w:color w:val="auto"/>
                <w:sz w:val="20"/>
                <w:szCs w:val="20"/>
                <w:lang w:bidi="ar-DZ"/>
              </w:rPr>
              <w:t>%</w:t>
            </w:r>
          </w:p>
        </w:tc>
      </w:tr>
      <w:tr w:rsidR="005D63B0" w:rsidRPr="008E073C" w:rsidTr="001124B7">
        <w:trPr>
          <w:trHeight w:val="323"/>
          <w:jc w:val="center"/>
        </w:trPr>
        <w:tc>
          <w:tcPr>
            <w:cnfStyle w:val="001000000000" w:firstRow="0" w:lastRow="0" w:firstColumn="1" w:lastColumn="0" w:oddVBand="0" w:evenVBand="0" w:oddHBand="0" w:evenHBand="0" w:firstRowFirstColumn="0" w:firstRowLastColumn="0" w:lastRowFirstColumn="0" w:lastRowLastColumn="0"/>
            <w:tcW w:w="2270" w:type="dxa"/>
          </w:tcPr>
          <w:p w:rsidR="005D63B0" w:rsidRPr="008E073C" w:rsidRDefault="005D63B0" w:rsidP="00755F89">
            <w:pPr>
              <w:spacing w:after="200"/>
              <w:contextualSpacing/>
              <w:jc w:val="center"/>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lang w:bidi="ar-DZ"/>
              </w:rPr>
              <w:t>قرض بدون فائدة</w:t>
            </w:r>
          </w:p>
        </w:tc>
        <w:tc>
          <w:tcPr>
            <w:tcW w:w="3214" w:type="dxa"/>
          </w:tcPr>
          <w:p w:rsidR="005D63B0" w:rsidRPr="008E073C" w:rsidRDefault="005D63B0" w:rsidP="00755F89">
            <w:pPr>
              <w:spacing w:after="200"/>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29</w:t>
            </w:r>
            <w:r w:rsidRPr="008E073C">
              <w:rPr>
                <w:rFonts w:asciiTheme="majorBidi" w:hAnsiTheme="majorBidi" w:cstheme="majorBidi"/>
                <w:color w:val="auto"/>
                <w:sz w:val="20"/>
                <w:szCs w:val="20"/>
                <w:lang w:bidi="ar-DZ"/>
              </w:rPr>
              <w:t>%</w:t>
            </w:r>
          </w:p>
        </w:tc>
        <w:tc>
          <w:tcPr>
            <w:tcW w:w="2903" w:type="dxa"/>
          </w:tcPr>
          <w:p w:rsidR="005D63B0" w:rsidRPr="008E073C" w:rsidRDefault="005D63B0" w:rsidP="00755F89">
            <w:pPr>
              <w:spacing w:after="200"/>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28</w:t>
            </w:r>
            <w:r w:rsidRPr="008E073C">
              <w:rPr>
                <w:rFonts w:asciiTheme="majorBidi" w:hAnsiTheme="majorBidi" w:cstheme="majorBidi"/>
                <w:color w:val="auto"/>
                <w:sz w:val="20"/>
                <w:szCs w:val="20"/>
                <w:lang w:bidi="ar-DZ"/>
              </w:rPr>
              <w:t>%</w:t>
            </w:r>
          </w:p>
        </w:tc>
      </w:tr>
    </w:tbl>
    <w:p w:rsidR="005D63B0" w:rsidRPr="008E073C" w:rsidRDefault="005D63B0" w:rsidP="00755F89">
      <w:pPr>
        <w:jc w:val="both"/>
        <w:rPr>
          <w:rFonts w:asciiTheme="majorBidi" w:hAnsiTheme="majorBidi" w:cstheme="majorBidi"/>
          <w:sz w:val="22"/>
          <w:szCs w:val="22"/>
          <w:rtl/>
          <w:lang w:bidi="ar-DZ"/>
        </w:rPr>
      </w:pPr>
      <w:r w:rsidRPr="008E073C">
        <w:rPr>
          <w:rFonts w:asciiTheme="majorBidi" w:hAnsiTheme="majorBidi" w:cstheme="majorBidi"/>
          <w:sz w:val="22"/>
          <w:szCs w:val="22"/>
          <w:rtl/>
          <w:lang w:bidi="ar-DZ"/>
        </w:rPr>
        <w:t xml:space="preserve">         المصدر: منشورات الوكالة الوطنية لدعم و تشغيل الشباب.</w:t>
      </w:r>
    </w:p>
    <w:p w:rsidR="005D63B0" w:rsidRPr="008E073C" w:rsidRDefault="005D63B0" w:rsidP="00755F89">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b/>
          <w:bCs/>
          <w:sz w:val="22"/>
          <w:szCs w:val="22"/>
          <w:rtl/>
          <w:lang w:bidi="ar-DZ"/>
        </w:rPr>
        <w:t>ج-التمويل الثلاثي:</w:t>
      </w:r>
      <w:r w:rsidRPr="008E073C">
        <w:rPr>
          <w:rFonts w:asciiTheme="majorBidi" w:hAnsiTheme="majorBidi" w:cstheme="majorBidi"/>
          <w:sz w:val="22"/>
          <w:szCs w:val="22"/>
          <w:rtl/>
          <w:lang w:bidi="ar-DZ"/>
        </w:rPr>
        <w:t xml:space="preserve"> في هذه الحالة رأس المال يتكون من مساهمة المؤسسين والوكالة، والجزء الثالث قرض بنكي تتولى الوكالة تغطية جزء من الفائدة المفروضة عليه. وفيما يلي جدول يبين التوزيع النسبي للمساهمات المختلفة المشكلة للاستثمار الإجمالي في حالة التمويل الثلاثي:</w:t>
      </w:r>
    </w:p>
    <w:p w:rsidR="005D63B0" w:rsidRPr="008E073C" w:rsidRDefault="005D63B0" w:rsidP="001124B7">
      <w:pPr>
        <w:spacing w:after="200"/>
        <w:ind w:left="-1"/>
        <w:contextualSpacing/>
        <w:jc w:val="center"/>
        <w:rPr>
          <w:rFonts w:asciiTheme="majorBidi" w:hAnsiTheme="majorBidi" w:cstheme="majorBidi"/>
          <w:b/>
          <w:bCs/>
          <w:sz w:val="22"/>
          <w:szCs w:val="22"/>
          <w:lang w:bidi="ar-DZ"/>
        </w:rPr>
      </w:pPr>
      <w:r w:rsidRPr="008E073C">
        <w:rPr>
          <w:rFonts w:asciiTheme="majorBidi" w:hAnsiTheme="majorBidi" w:cstheme="majorBidi"/>
          <w:b/>
          <w:bCs/>
          <w:sz w:val="22"/>
          <w:szCs w:val="22"/>
          <w:rtl/>
        </w:rPr>
        <w:t xml:space="preserve">الجدول </w:t>
      </w:r>
      <w:r w:rsidR="001124B7" w:rsidRPr="008E073C">
        <w:rPr>
          <w:rFonts w:asciiTheme="majorBidi" w:hAnsiTheme="majorBidi" w:cstheme="majorBidi" w:hint="cs"/>
          <w:b/>
          <w:bCs/>
          <w:sz w:val="22"/>
          <w:szCs w:val="22"/>
          <w:rtl/>
        </w:rPr>
        <w:t>2</w:t>
      </w:r>
      <w:r w:rsidRPr="008E073C">
        <w:rPr>
          <w:rFonts w:asciiTheme="majorBidi" w:hAnsiTheme="majorBidi" w:cstheme="majorBidi"/>
          <w:b/>
          <w:bCs/>
          <w:sz w:val="22"/>
          <w:szCs w:val="22"/>
          <w:rtl/>
        </w:rPr>
        <w:t xml:space="preserve">: </w:t>
      </w:r>
      <w:r w:rsidRPr="008E073C">
        <w:rPr>
          <w:rFonts w:asciiTheme="majorBidi" w:hAnsiTheme="majorBidi" w:cstheme="majorBidi"/>
          <w:b/>
          <w:bCs/>
          <w:sz w:val="22"/>
          <w:szCs w:val="22"/>
          <w:rtl/>
          <w:lang w:bidi="ar-DZ"/>
        </w:rPr>
        <w:t xml:space="preserve"> الهيكل المالي للتمويل الثلاثي</w:t>
      </w:r>
    </w:p>
    <w:tbl>
      <w:tblPr>
        <w:tblStyle w:val="2"/>
        <w:bidiVisual/>
        <w:tblW w:w="0" w:type="auto"/>
        <w:jc w:val="center"/>
        <w:tblLook w:val="04A0" w:firstRow="1" w:lastRow="0" w:firstColumn="1" w:lastColumn="0" w:noHBand="0" w:noVBand="1"/>
      </w:tblPr>
      <w:tblGrid>
        <w:gridCol w:w="3095"/>
        <w:gridCol w:w="3095"/>
        <w:gridCol w:w="3096"/>
      </w:tblGrid>
      <w:tr w:rsidR="005D63B0" w:rsidRPr="008E073C" w:rsidTr="001124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5" w:type="dxa"/>
          </w:tcPr>
          <w:p w:rsidR="005D63B0" w:rsidRPr="008E073C" w:rsidRDefault="005D63B0" w:rsidP="00755F89">
            <w:pPr>
              <w:spacing w:after="200"/>
              <w:contextualSpacing/>
              <w:jc w:val="center"/>
              <w:rPr>
                <w:rFonts w:asciiTheme="majorBidi" w:hAnsiTheme="majorBidi" w:cstheme="majorBidi"/>
                <w:color w:val="auto"/>
                <w:sz w:val="20"/>
                <w:szCs w:val="20"/>
                <w:rtl/>
                <w:lang w:bidi="ar-DZ"/>
              </w:rPr>
            </w:pPr>
          </w:p>
        </w:tc>
        <w:tc>
          <w:tcPr>
            <w:tcW w:w="3165" w:type="dxa"/>
          </w:tcPr>
          <w:p w:rsidR="005D63B0" w:rsidRPr="008E073C" w:rsidRDefault="005D63B0" w:rsidP="00755F89">
            <w:pPr>
              <w:spacing w:after="200"/>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lang w:bidi="ar-DZ"/>
              </w:rPr>
              <w:t>قيمة الإستثمار أقل من 5 ملايين دينار جزائري</w:t>
            </w:r>
          </w:p>
        </w:tc>
        <w:tc>
          <w:tcPr>
            <w:tcW w:w="3166" w:type="dxa"/>
          </w:tcPr>
          <w:p w:rsidR="005D63B0" w:rsidRPr="008E073C" w:rsidRDefault="005D63B0" w:rsidP="00755F89">
            <w:pPr>
              <w:tabs>
                <w:tab w:val="left" w:pos="775"/>
              </w:tabs>
              <w:spacing w:after="200"/>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lang w:bidi="ar-DZ"/>
              </w:rPr>
              <w:t>قيمة الاستثمار مابين 5ملايين إلى 10 ملايين دينار جزائري</w:t>
            </w:r>
          </w:p>
        </w:tc>
      </w:tr>
      <w:tr w:rsidR="005D63B0" w:rsidRPr="008E073C" w:rsidTr="001124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5" w:type="dxa"/>
          </w:tcPr>
          <w:p w:rsidR="005D63B0" w:rsidRPr="008E073C" w:rsidRDefault="005D63B0" w:rsidP="00755F89">
            <w:pPr>
              <w:spacing w:after="200"/>
              <w:contextualSpacing/>
              <w:jc w:val="center"/>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lang w:bidi="ar-DZ"/>
              </w:rPr>
              <w:t>المساهمة الشخصية</w:t>
            </w:r>
          </w:p>
        </w:tc>
        <w:tc>
          <w:tcPr>
            <w:tcW w:w="3165" w:type="dxa"/>
          </w:tcPr>
          <w:p w:rsidR="005D63B0" w:rsidRPr="008E073C" w:rsidRDefault="005D63B0" w:rsidP="00755F89">
            <w:pPr>
              <w:spacing w:after="200"/>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01</w:t>
            </w:r>
            <w:r w:rsidRPr="008E073C">
              <w:rPr>
                <w:rFonts w:asciiTheme="majorBidi" w:hAnsiTheme="majorBidi" w:cstheme="majorBidi"/>
                <w:color w:val="auto"/>
                <w:sz w:val="20"/>
                <w:szCs w:val="20"/>
                <w:lang w:bidi="ar-DZ"/>
              </w:rPr>
              <w:t>%</w:t>
            </w:r>
          </w:p>
        </w:tc>
        <w:tc>
          <w:tcPr>
            <w:tcW w:w="3166" w:type="dxa"/>
          </w:tcPr>
          <w:p w:rsidR="005D63B0" w:rsidRPr="008E073C" w:rsidRDefault="005D63B0" w:rsidP="00755F89">
            <w:pPr>
              <w:spacing w:after="200"/>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02</w:t>
            </w:r>
            <w:r w:rsidRPr="008E073C">
              <w:rPr>
                <w:rFonts w:asciiTheme="majorBidi" w:hAnsiTheme="majorBidi" w:cstheme="majorBidi"/>
                <w:color w:val="auto"/>
                <w:sz w:val="20"/>
                <w:szCs w:val="20"/>
                <w:lang w:bidi="ar-DZ"/>
              </w:rPr>
              <w:t>%</w:t>
            </w:r>
          </w:p>
        </w:tc>
      </w:tr>
      <w:tr w:rsidR="005D63B0" w:rsidRPr="008E073C" w:rsidTr="001124B7">
        <w:trPr>
          <w:jc w:val="center"/>
        </w:trPr>
        <w:tc>
          <w:tcPr>
            <w:cnfStyle w:val="001000000000" w:firstRow="0" w:lastRow="0" w:firstColumn="1" w:lastColumn="0" w:oddVBand="0" w:evenVBand="0" w:oddHBand="0" w:evenHBand="0" w:firstRowFirstColumn="0" w:firstRowLastColumn="0" w:lastRowFirstColumn="0" w:lastRowLastColumn="0"/>
            <w:tcW w:w="3165" w:type="dxa"/>
          </w:tcPr>
          <w:p w:rsidR="005D63B0" w:rsidRPr="008E073C" w:rsidRDefault="005D63B0" w:rsidP="00755F89">
            <w:pPr>
              <w:spacing w:after="200"/>
              <w:contextualSpacing/>
              <w:jc w:val="center"/>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lang w:bidi="ar-DZ"/>
              </w:rPr>
              <w:t>القروض البنكية</w:t>
            </w:r>
          </w:p>
        </w:tc>
        <w:tc>
          <w:tcPr>
            <w:tcW w:w="3165" w:type="dxa"/>
          </w:tcPr>
          <w:p w:rsidR="005D63B0" w:rsidRPr="008E073C" w:rsidRDefault="005D63B0" w:rsidP="00755F89">
            <w:pPr>
              <w:spacing w:after="200"/>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70</w:t>
            </w:r>
            <w:r w:rsidRPr="008E073C">
              <w:rPr>
                <w:rFonts w:asciiTheme="majorBidi" w:hAnsiTheme="majorBidi" w:cstheme="majorBidi"/>
                <w:color w:val="auto"/>
                <w:sz w:val="20"/>
                <w:szCs w:val="20"/>
                <w:lang w:bidi="ar-DZ"/>
              </w:rPr>
              <w:t>%</w:t>
            </w:r>
          </w:p>
        </w:tc>
        <w:tc>
          <w:tcPr>
            <w:tcW w:w="3166" w:type="dxa"/>
          </w:tcPr>
          <w:p w:rsidR="005D63B0" w:rsidRPr="008E073C" w:rsidRDefault="005D63B0" w:rsidP="00755F89">
            <w:pPr>
              <w:spacing w:after="200"/>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70</w:t>
            </w:r>
            <w:r w:rsidRPr="008E073C">
              <w:rPr>
                <w:rFonts w:asciiTheme="majorBidi" w:hAnsiTheme="majorBidi" w:cstheme="majorBidi"/>
                <w:color w:val="auto"/>
                <w:sz w:val="20"/>
                <w:szCs w:val="20"/>
                <w:lang w:bidi="ar-DZ"/>
              </w:rPr>
              <w:t>%</w:t>
            </w:r>
          </w:p>
        </w:tc>
      </w:tr>
      <w:tr w:rsidR="005D63B0" w:rsidRPr="008E073C" w:rsidTr="001124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5" w:type="dxa"/>
          </w:tcPr>
          <w:p w:rsidR="005D63B0" w:rsidRPr="008E073C" w:rsidRDefault="005D63B0" w:rsidP="00755F89">
            <w:pPr>
              <w:spacing w:after="200"/>
              <w:contextualSpacing/>
              <w:jc w:val="center"/>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lang w:bidi="ar-DZ"/>
              </w:rPr>
              <w:t>القروض بدون فائدة</w:t>
            </w:r>
          </w:p>
        </w:tc>
        <w:tc>
          <w:tcPr>
            <w:tcW w:w="3165" w:type="dxa"/>
          </w:tcPr>
          <w:p w:rsidR="005D63B0" w:rsidRPr="008E073C" w:rsidRDefault="005D63B0" w:rsidP="00755F89">
            <w:pPr>
              <w:spacing w:after="200"/>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29</w:t>
            </w:r>
            <w:r w:rsidRPr="008E073C">
              <w:rPr>
                <w:rFonts w:asciiTheme="majorBidi" w:hAnsiTheme="majorBidi" w:cstheme="majorBidi"/>
                <w:color w:val="auto"/>
                <w:sz w:val="20"/>
                <w:szCs w:val="20"/>
                <w:lang w:bidi="ar-DZ"/>
              </w:rPr>
              <w:t>%</w:t>
            </w:r>
          </w:p>
        </w:tc>
        <w:tc>
          <w:tcPr>
            <w:tcW w:w="3166" w:type="dxa"/>
          </w:tcPr>
          <w:p w:rsidR="005D63B0" w:rsidRPr="008E073C" w:rsidRDefault="005D63B0" w:rsidP="00755F89">
            <w:pPr>
              <w:spacing w:after="200"/>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lang w:bidi="ar-DZ"/>
              </w:rPr>
            </w:pPr>
            <w:r w:rsidRPr="008E073C">
              <w:rPr>
                <w:rFonts w:asciiTheme="majorBidi" w:hAnsiTheme="majorBidi" w:cstheme="majorBidi"/>
                <w:color w:val="auto"/>
                <w:sz w:val="20"/>
                <w:szCs w:val="20"/>
                <w:rtl/>
                <w:lang w:bidi="ar-DZ"/>
              </w:rPr>
              <w:t>28</w:t>
            </w:r>
            <w:r w:rsidRPr="008E073C">
              <w:rPr>
                <w:rFonts w:asciiTheme="majorBidi" w:hAnsiTheme="majorBidi" w:cstheme="majorBidi"/>
                <w:color w:val="auto"/>
                <w:sz w:val="20"/>
                <w:szCs w:val="20"/>
                <w:lang w:bidi="ar-DZ"/>
              </w:rPr>
              <w:t>%</w:t>
            </w:r>
          </w:p>
        </w:tc>
      </w:tr>
    </w:tbl>
    <w:p w:rsidR="005D63B0" w:rsidRPr="008E073C" w:rsidRDefault="005D63B0" w:rsidP="00755F89">
      <w:pPr>
        <w:jc w:val="both"/>
        <w:rPr>
          <w:rFonts w:asciiTheme="majorBidi" w:hAnsiTheme="majorBidi" w:cstheme="majorBidi"/>
          <w:sz w:val="22"/>
          <w:szCs w:val="22"/>
          <w:rtl/>
          <w:lang w:bidi="ar-DZ"/>
        </w:rPr>
      </w:pPr>
      <w:r w:rsidRPr="008E073C">
        <w:rPr>
          <w:rFonts w:asciiTheme="majorBidi" w:hAnsiTheme="majorBidi" w:cstheme="majorBidi"/>
          <w:sz w:val="22"/>
          <w:szCs w:val="22"/>
          <w:rtl/>
          <w:lang w:bidi="ar-DZ"/>
        </w:rPr>
        <w:t xml:space="preserve">         المصدر: منشورات الوكالة الوطنية لدعم و تشغيل الشباب.</w:t>
      </w:r>
    </w:p>
    <w:p w:rsidR="005D63B0" w:rsidRPr="008E073C" w:rsidRDefault="005D63B0" w:rsidP="00A959D6">
      <w:pPr>
        <w:spacing w:after="200"/>
        <w:ind w:left="358"/>
        <w:contextualSpacing/>
        <w:jc w:val="both"/>
        <w:rPr>
          <w:rFonts w:asciiTheme="majorBidi" w:hAnsiTheme="majorBidi" w:cstheme="majorBidi"/>
          <w:sz w:val="22"/>
          <w:szCs w:val="22"/>
          <w:rtl/>
          <w:lang w:bidi="ar-DZ"/>
        </w:rPr>
      </w:pPr>
      <w:r w:rsidRPr="008E073C">
        <w:rPr>
          <w:rFonts w:asciiTheme="majorBidi" w:hAnsiTheme="majorBidi" w:cstheme="majorBidi"/>
          <w:i/>
          <w:iCs/>
          <w:sz w:val="22"/>
          <w:szCs w:val="22"/>
          <w:rtl/>
          <w:lang w:bidi="ar-DZ"/>
        </w:rPr>
        <w:t>حصيلة الوكالة الوطنية لدعم تشغيل الشباب:</w:t>
      </w:r>
      <w:r w:rsidRPr="008E073C">
        <w:rPr>
          <w:rFonts w:asciiTheme="majorBidi" w:hAnsiTheme="majorBidi" w:cstheme="majorBidi"/>
          <w:sz w:val="22"/>
          <w:szCs w:val="22"/>
          <w:rtl/>
          <w:lang w:bidi="ar-DZ"/>
        </w:rPr>
        <w:t>بعد ثمان (8) سنوات من عمل الوكالة الوطنية لدعم تشغيل الشباب، أعلنت في نهاية السداسي الأول من عام 2009 على النتائج التالية</w:t>
      </w:r>
      <w:r w:rsidR="00A959D6" w:rsidRPr="008E073C">
        <w:rPr>
          <w:rFonts w:asciiTheme="majorBidi" w:hAnsiTheme="majorBidi" w:cstheme="majorBidi" w:hint="cs"/>
          <w:sz w:val="22"/>
          <w:szCs w:val="22"/>
          <w:rtl/>
          <w:lang w:bidi="ar-DZ"/>
        </w:rPr>
        <w:t xml:space="preserve"> (</w:t>
      </w:r>
      <w:r w:rsidR="00A959D6" w:rsidRPr="008E073C">
        <w:rPr>
          <w:rFonts w:asciiTheme="majorBidi" w:hAnsiTheme="majorBidi" w:cstheme="majorBidi"/>
          <w:sz w:val="22"/>
          <w:szCs w:val="22"/>
          <w:rtl/>
        </w:rPr>
        <w:t>وزارة الصناعة والمؤسسات الصغيرة والمتوسطة وترقية الاستثمار</w:t>
      </w:r>
      <w:r w:rsidR="00A959D6" w:rsidRPr="008E073C">
        <w:rPr>
          <w:rFonts w:asciiTheme="majorBidi" w:hAnsiTheme="majorBidi" w:cstheme="majorBidi" w:hint="cs"/>
          <w:sz w:val="22"/>
          <w:szCs w:val="22"/>
          <w:rtl/>
        </w:rPr>
        <w:t>.2009</w:t>
      </w:r>
      <w:r w:rsidR="00714664">
        <w:rPr>
          <w:rFonts w:asciiTheme="majorBidi" w:hAnsiTheme="majorBidi" w:cstheme="majorBidi" w:hint="cs"/>
          <w:sz w:val="22"/>
          <w:szCs w:val="22"/>
          <w:rtl/>
        </w:rPr>
        <w:t>. ص:32-33</w:t>
      </w:r>
      <w:r w:rsidR="00A959D6" w:rsidRPr="008E073C">
        <w:rPr>
          <w:rFonts w:asciiTheme="majorBidi" w:hAnsiTheme="majorBidi" w:cstheme="majorBidi" w:hint="cs"/>
          <w:sz w:val="22"/>
          <w:szCs w:val="22"/>
          <w:rtl/>
        </w:rPr>
        <w:t>)</w:t>
      </w:r>
      <w:r w:rsidRPr="008E073C">
        <w:rPr>
          <w:rFonts w:asciiTheme="majorBidi" w:hAnsiTheme="majorBidi" w:cstheme="majorBidi"/>
          <w:sz w:val="22"/>
          <w:szCs w:val="22"/>
          <w:rtl/>
          <w:lang w:bidi="ar-DZ"/>
        </w:rPr>
        <w:t>:</w:t>
      </w:r>
    </w:p>
    <w:p w:rsidR="005D63B0" w:rsidRPr="008E073C" w:rsidRDefault="005D63B0" w:rsidP="00755F89">
      <w:pPr>
        <w:numPr>
          <w:ilvl w:val="0"/>
          <w:numId w:val="29"/>
        </w:numPr>
        <w:spacing w:after="200"/>
        <w:ind w:left="566"/>
        <w:contextualSpacing/>
        <w:jc w:val="both"/>
        <w:rPr>
          <w:rFonts w:asciiTheme="majorBidi" w:hAnsiTheme="majorBidi" w:cstheme="majorBidi"/>
          <w:sz w:val="22"/>
          <w:szCs w:val="22"/>
          <w:lang w:val="fr-FR" w:bidi="ar-DZ"/>
        </w:rPr>
      </w:pPr>
      <w:r w:rsidRPr="008E073C">
        <w:rPr>
          <w:rFonts w:asciiTheme="majorBidi" w:hAnsiTheme="majorBidi" w:cstheme="majorBidi"/>
          <w:sz w:val="22"/>
          <w:szCs w:val="22"/>
          <w:rtl/>
          <w:lang w:bidi="ar-DZ"/>
        </w:rPr>
        <w:t>تسليم 368967 شهادة تأهيل للاستفادة من التمويل بصيغتيه الثنائي والثلاثي، وبتوقع فتح 1023842 منصب شغل.</w:t>
      </w:r>
    </w:p>
    <w:p w:rsidR="005D63B0" w:rsidRPr="008E073C" w:rsidRDefault="005D63B0" w:rsidP="00755F89">
      <w:pPr>
        <w:numPr>
          <w:ilvl w:val="0"/>
          <w:numId w:val="29"/>
        </w:numPr>
        <w:spacing w:after="200"/>
        <w:ind w:left="566"/>
        <w:contextualSpacing/>
        <w:jc w:val="both"/>
        <w:rPr>
          <w:rFonts w:asciiTheme="majorBidi" w:hAnsiTheme="majorBidi" w:cstheme="majorBidi"/>
          <w:sz w:val="22"/>
          <w:szCs w:val="22"/>
          <w:lang w:val="fr-FR" w:bidi="ar-DZ"/>
        </w:rPr>
      </w:pPr>
      <w:r w:rsidRPr="008E073C">
        <w:rPr>
          <w:rFonts w:asciiTheme="majorBidi" w:hAnsiTheme="majorBidi" w:cstheme="majorBidi"/>
          <w:sz w:val="22"/>
          <w:szCs w:val="22"/>
          <w:rtl/>
          <w:lang w:bidi="ar-DZ"/>
        </w:rPr>
        <w:t>التمويل الفعلي ل</w:t>
      </w:r>
      <w:r w:rsidR="00A959D6" w:rsidRPr="008E073C">
        <w:rPr>
          <w:rFonts w:asciiTheme="majorBidi" w:hAnsiTheme="majorBidi" w:cstheme="majorBidi" w:hint="cs"/>
          <w:sz w:val="22"/>
          <w:szCs w:val="22"/>
          <w:rtl/>
          <w:lang w:bidi="ar-DZ"/>
        </w:rPr>
        <w:t>ـ</w:t>
      </w:r>
      <w:r w:rsidRPr="008E073C">
        <w:rPr>
          <w:rFonts w:asciiTheme="majorBidi" w:hAnsiTheme="majorBidi" w:cstheme="majorBidi"/>
          <w:sz w:val="22"/>
          <w:szCs w:val="22"/>
          <w:rtl/>
          <w:lang w:bidi="ar-DZ"/>
        </w:rPr>
        <w:t xml:space="preserve"> 105300 مؤسسة، وتتوزع تلك المؤسسات أساسا على كل من قطاع الخدمات حيث استحوذت على 31.61% من مجموع المشاريع الممولة، يليه قطاع الصناعة التقليدية 15.87% بعدها نقل المسافرين بنسبة 12.04%، في حين استحوذ قطاع الفلاحة على نسبة 10.85%، أما باقي القطاعات من الصناعة، البناء والأشغال العمومية، الري، الصيانة والأعمال الحرة، فاستحوذت على نسب متفاوتة فيما بينها من مجموع عدد المؤسسات الممولة، وقد بلغت مناصب الشغل التي أنشئت في هذا الإطار 298188 منصب.</w:t>
      </w:r>
    </w:p>
    <w:p w:rsidR="005D63B0" w:rsidRPr="008E073C" w:rsidRDefault="005D63B0" w:rsidP="00A959D6">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sz w:val="22"/>
          <w:szCs w:val="22"/>
          <w:rtl/>
          <w:lang w:bidi="ar-DZ"/>
        </w:rPr>
        <w:t xml:space="preserve">  </w:t>
      </w:r>
      <w:r w:rsidR="00A959D6" w:rsidRPr="008E073C">
        <w:rPr>
          <w:rFonts w:asciiTheme="majorBidi" w:hAnsiTheme="majorBidi" w:cstheme="majorBidi" w:hint="cs"/>
          <w:sz w:val="22"/>
          <w:szCs w:val="22"/>
          <w:rtl/>
          <w:lang w:bidi="ar-DZ"/>
        </w:rPr>
        <w:tab/>
      </w:r>
      <w:r w:rsidRPr="008E073C">
        <w:rPr>
          <w:rFonts w:asciiTheme="majorBidi" w:hAnsiTheme="majorBidi" w:cstheme="majorBidi"/>
          <w:sz w:val="22"/>
          <w:szCs w:val="22"/>
          <w:rtl/>
          <w:lang w:bidi="ar-DZ"/>
        </w:rPr>
        <w:t xml:space="preserve"> وفي نهاية 2009 تم فتح 75572 منصب شغل دائم عن طريق 28836 مؤسسة مصغرة، وتنصيب 277618 شاب طالب عمل مبتدئ لدى المؤسسات الاقتصادية وغيرها من المؤسسات في إطار جهاز المساعدة على الإدماج المهني، وتم توظيف 169433 طلب عمل في القطاع الاقتصادي عن طريق شبكة الوكالة الوطنية لدعم تشغيل الشباب</w:t>
      </w:r>
      <w:r w:rsidR="00A959D6" w:rsidRPr="008E073C">
        <w:rPr>
          <w:rFonts w:asciiTheme="majorBidi" w:hAnsiTheme="majorBidi" w:cstheme="majorBidi" w:hint="cs"/>
          <w:sz w:val="22"/>
          <w:szCs w:val="22"/>
          <w:rtl/>
          <w:lang w:bidi="ar-DZ"/>
        </w:rPr>
        <w:t xml:space="preserve"> (</w:t>
      </w:r>
      <w:hyperlink r:id="rId10" w:history="1">
        <w:r w:rsidR="00A959D6" w:rsidRPr="008E073C">
          <w:rPr>
            <w:rFonts w:asciiTheme="majorBidi" w:hAnsiTheme="majorBidi" w:cstheme="majorBidi"/>
            <w:sz w:val="22"/>
            <w:szCs w:val="22"/>
          </w:rPr>
          <w:t>http://www.echoroukonline.com/ara/?news=49551</w:t>
        </w:r>
      </w:hyperlink>
      <w:r w:rsidR="00A959D6" w:rsidRPr="008E073C">
        <w:rPr>
          <w:rFonts w:asciiTheme="majorBidi" w:hAnsiTheme="majorBidi" w:cstheme="majorBidi" w:hint="cs"/>
          <w:sz w:val="22"/>
          <w:szCs w:val="22"/>
          <w:rtl/>
          <w:lang w:bidi="ar-DZ"/>
        </w:rPr>
        <w:t>)</w:t>
      </w:r>
      <w:r w:rsidRPr="008E073C">
        <w:rPr>
          <w:rFonts w:asciiTheme="majorBidi" w:hAnsiTheme="majorBidi" w:cstheme="majorBidi"/>
          <w:sz w:val="22"/>
          <w:szCs w:val="22"/>
          <w:rtl/>
          <w:lang w:bidi="ar-DZ"/>
        </w:rPr>
        <w:t>.</w:t>
      </w:r>
    </w:p>
    <w:p w:rsidR="005D63B0" w:rsidRPr="008E073C" w:rsidRDefault="005D63B0" w:rsidP="00A959D6">
      <w:pPr>
        <w:spacing w:after="200"/>
        <w:ind w:left="-1" w:firstLine="721"/>
        <w:contextualSpacing/>
        <w:jc w:val="both"/>
        <w:rPr>
          <w:rFonts w:asciiTheme="majorBidi" w:hAnsiTheme="majorBidi" w:cstheme="majorBidi"/>
          <w:sz w:val="22"/>
          <w:szCs w:val="22"/>
          <w:rtl/>
          <w:lang w:bidi="ar-DZ"/>
        </w:rPr>
      </w:pPr>
      <w:r w:rsidRPr="008E073C">
        <w:rPr>
          <w:rFonts w:asciiTheme="majorBidi" w:hAnsiTheme="majorBidi" w:cstheme="majorBidi"/>
          <w:sz w:val="22"/>
          <w:szCs w:val="22"/>
          <w:rtl/>
          <w:lang w:bidi="ar-DZ"/>
        </w:rPr>
        <w:t>وكان للوكالة العديد من الآثار الإيجابية حيث ساهمت في القضاء على البطالة ومساعدة الشباب على المساهمة في تنمية الاقتصاد الوطني، واسترجعت البنوك والمؤسسات المالية وظيفتها كوسيط بين الأعوان الاقتصادية. ومع هذا تميزت ببعض النقائص، أهمها غياب المتابعة التامة في تنفيذ المشاريع، وطول مدة الإجراءات الإدارية إلى جانب نقص الشفافية وسيادة البيروقراطية والرشوة في توزيع المشاريع.</w:t>
      </w:r>
    </w:p>
    <w:p w:rsidR="005D63B0" w:rsidRPr="008E073C" w:rsidRDefault="005D63B0" w:rsidP="00C9712E">
      <w:pPr>
        <w:pStyle w:val="Paragraphedeliste"/>
        <w:numPr>
          <w:ilvl w:val="0"/>
          <w:numId w:val="31"/>
        </w:numPr>
        <w:spacing w:after="200"/>
        <w:ind w:left="140"/>
        <w:jc w:val="both"/>
        <w:rPr>
          <w:rFonts w:asciiTheme="majorBidi" w:hAnsiTheme="majorBidi" w:cstheme="majorBidi"/>
          <w:sz w:val="22"/>
          <w:szCs w:val="22"/>
          <w:lang w:bidi="ar-DZ"/>
        </w:rPr>
      </w:pPr>
      <w:r w:rsidRPr="008E073C">
        <w:rPr>
          <w:rFonts w:asciiTheme="majorBidi" w:hAnsiTheme="majorBidi" w:cstheme="majorBidi"/>
          <w:b/>
          <w:bCs/>
          <w:i/>
          <w:iCs/>
          <w:sz w:val="22"/>
          <w:szCs w:val="22"/>
          <w:rtl/>
          <w:lang w:bidi="ar-DZ"/>
        </w:rPr>
        <w:t xml:space="preserve">تمويل المؤسسات المصغرة المنشأة في إطار الوكالة الوطنية لتسيير القرض المصغر </w:t>
      </w:r>
      <w:r w:rsidRPr="008E073C">
        <w:rPr>
          <w:rFonts w:asciiTheme="majorBidi" w:hAnsiTheme="majorBidi" w:cstheme="majorBidi"/>
          <w:b/>
          <w:bCs/>
          <w:i/>
          <w:iCs/>
          <w:sz w:val="22"/>
          <w:szCs w:val="22"/>
          <w:lang w:val="fr-FR" w:bidi="ar-DZ"/>
        </w:rPr>
        <w:t>ANGEM</w:t>
      </w:r>
      <w:r w:rsidR="00C9712E">
        <w:rPr>
          <w:rFonts w:asciiTheme="majorBidi" w:hAnsiTheme="majorBidi" w:cstheme="majorBidi" w:hint="cs"/>
          <w:b/>
          <w:bCs/>
          <w:i/>
          <w:iCs/>
          <w:sz w:val="22"/>
          <w:szCs w:val="22"/>
          <w:rtl/>
          <w:lang w:bidi="ar-DZ"/>
        </w:rPr>
        <w:t xml:space="preserve"> </w:t>
      </w:r>
      <w:r w:rsidR="00C9712E" w:rsidRPr="00C9712E">
        <w:rPr>
          <w:rStyle w:val="Appelnotedebasdep"/>
          <w:rFonts w:asciiTheme="majorBidi" w:hAnsiTheme="majorBidi" w:cstheme="majorBidi"/>
          <w:b/>
          <w:bCs/>
          <w:i/>
          <w:iCs/>
          <w:sz w:val="22"/>
          <w:szCs w:val="22"/>
          <w:rtl/>
          <w:lang w:bidi="ar-DZ"/>
        </w:rPr>
        <w:footnoteReference w:customMarkFollows="1" w:id="2"/>
        <w:sym w:font="Symbol" w:char="F02A"/>
      </w:r>
      <w:r w:rsidR="00C9712E" w:rsidRPr="00C9712E">
        <w:rPr>
          <w:rStyle w:val="Appelnotedebasdep"/>
          <w:rFonts w:asciiTheme="majorBidi" w:hAnsiTheme="majorBidi" w:cstheme="majorBidi"/>
          <w:b/>
          <w:bCs/>
          <w:i/>
          <w:iCs/>
          <w:sz w:val="22"/>
          <w:szCs w:val="22"/>
          <w:rtl/>
          <w:lang w:bidi="ar-DZ"/>
        </w:rPr>
        <w:sym w:font="Symbol" w:char="F02A"/>
      </w:r>
      <w:r w:rsidRPr="008E073C">
        <w:rPr>
          <w:rFonts w:asciiTheme="majorBidi" w:hAnsiTheme="majorBidi" w:cstheme="majorBidi"/>
          <w:b/>
          <w:bCs/>
          <w:i/>
          <w:iCs/>
          <w:sz w:val="22"/>
          <w:szCs w:val="22"/>
          <w:rtl/>
          <w:lang w:bidi="ar-DZ"/>
        </w:rPr>
        <w:t>:</w:t>
      </w:r>
      <w:r w:rsidRPr="008E073C">
        <w:rPr>
          <w:rFonts w:asciiTheme="majorBidi" w:hAnsiTheme="majorBidi" w:cstheme="majorBidi"/>
          <w:sz w:val="22"/>
          <w:szCs w:val="22"/>
          <w:rtl/>
          <w:lang w:bidi="ar-DZ"/>
        </w:rPr>
        <w:t xml:space="preserve"> أنشئت الوكالة بموجب المرسوم التنفيذي رقم 04-14 المؤرخ في 22 جانفي 2004، كهيأة ذات طابع خاص يتابع نشاطها وزير التشغيل والتضامن وتتمتع الوكالة بالشخصية المعنوية والاستقلال المالي</w:t>
      </w:r>
      <w:r w:rsidR="00A959D6" w:rsidRPr="008E073C">
        <w:rPr>
          <w:rFonts w:asciiTheme="majorBidi" w:hAnsiTheme="majorBidi" w:cstheme="majorBidi" w:hint="cs"/>
          <w:sz w:val="22"/>
          <w:szCs w:val="22"/>
          <w:rtl/>
          <w:lang w:bidi="ar-DZ"/>
        </w:rPr>
        <w:t>(</w:t>
      </w:r>
      <w:r w:rsidR="00A959D6" w:rsidRPr="008E073C">
        <w:rPr>
          <w:rFonts w:asciiTheme="majorBidi" w:hAnsiTheme="majorBidi" w:cstheme="majorBidi"/>
          <w:sz w:val="22"/>
          <w:szCs w:val="22"/>
          <w:rtl/>
        </w:rPr>
        <w:t>الجريدة الرسمية للجمهورية الجزائرية</w:t>
      </w:r>
      <w:r w:rsidR="00A959D6" w:rsidRPr="008E073C">
        <w:rPr>
          <w:rStyle w:val="Appelnotedebasdep"/>
          <w:rFonts w:asciiTheme="majorBidi" w:hAnsiTheme="majorBidi" w:cstheme="majorBidi"/>
          <w:sz w:val="22"/>
          <w:szCs w:val="22"/>
          <w:rtl/>
          <w:lang w:bidi="ar-DZ"/>
        </w:rPr>
        <w:t xml:space="preserve"> </w:t>
      </w:r>
      <w:r w:rsidR="00A959D6" w:rsidRPr="008E073C">
        <w:rPr>
          <w:rFonts w:asciiTheme="majorBidi" w:hAnsiTheme="majorBidi" w:cstheme="majorBidi" w:hint="cs"/>
          <w:sz w:val="22"/>
          <w:szCs w:val="22"/>
          <w:rtl/>
          <w:lang w:bidi="ar-DZ"/>
        </w:rPr>
        <w:t>.2004. ص:8)</w:t>
      </w:r>
      <w:r w:rsidRPr="008E073C">
        <w:rPr>
          <w:rFonts w:asciiTheme="majorBidi" w:hAnsiTheme="majorBidi" w:cstheme="majorBidi"/>
          <w:sz w:val="22"/>
          <w:szCs w:val="22"/>
          <w:rtl/>
          <w:lang w:bidi="ar-DZ"/>
        </w:rPr>
        <w:t>.</w:t>
      </w:r>
    </w:p>
    <w:p w:rsidR="005D63B0" w:rsidRPr="008E073C" w:rsidRDefault="005D63B0" w:rsidP="00A959D6">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i/>
          <w:iCs/>
          <w:sz w:val="22"/>
          <w:szCs w:val="22"/>
          <w:rtl/>
          <w:lang w:bidi="ar-DZ"/>
        </w:rPr>
        <w:t xml:space="preserve">مهام الوكالة </w:t>
      </w:r>
      <w:r w:rsidRPr="008E073C">
        <w:rPr>
          <w:rFonts w:asciiTheme="majorBidi" w:hAnsiTheme="majorBidi" w:cstheme="majorBidi"/>
          <w:i/>
          <w:iCs/>
          <w:sz w:val="22"/>
          <w:szCs w:val="22"/>
          <w:lang w:val="fr-FR" w:bidi="ar-DZ"/>
        </w:rPr>
        <w:t>ANGEM</w:t>
      </w:r>
      <w:r w:rsidRPr="008E073C">
        <w:rPr>
          <w:rFonts w:asciiTheme="majorBidi" w:hAnsiTheme="majorBidi" w:cstheme="majorBidi"/>
          <w:i/>
          <w:iCs/>
          <w:sz w:val="22"/>
          <w:szCs w:val="22"/>
          <w:rtl/>
          <w:lang w:bidi="ar-DZ"/>
        </w:rPr>
        <w:t>:</w:t>
      </w:r>
      <w:r w:rsidRPr="008E073C">
        <w:rPr>
          <w:rFonts w:asciiTheme="majorBidi" w:hAnsiTheme="majorBidi" w:cstheme="majorBidi"/>
          <w:sz w:val="22"/>
          <w:szCs w:val="22"/>
          <w:rtl/>
          <w:lang w:bidi="ar-DZ"/>
        </w:rPr>
        <w:t xml:space="preserve"> تنحصر المهام الأساسية للوكالة، في</w:t>
      </w:r>
      <w:r w:rsidR="00A959D6" w:rsidRPr="008E073C">
        <w:rPr>
          <w:rFonts w:asciiTheme="majorBidi" w:hAnsiTheme="majorBidi" w:cstheme="majorBidi" w:hint="cs"/>
          <w:sz w:val="22"/>
          <w:szCs w:val="22"/>
          <w:rtl/>
          <w:lang w:bidi="ar-DZ"/>
        </w:rPr>
        <w:t xml:space="preserve"> (</w:t>
      </w:r>
      <w:r w:rsidR="00A959D6" w:rsidRPr="008E073C">
        <w:rPr>
          <w:rFonts w:asciiTheme="majorBidi" w:hAnsiTheme="majorBidi" w:cstheme="majorBidi"/>
          <w:sz w:val="22"/>
          <w:szCs w:val="22"/>
          <w:rtl/>
        </w:rPr>
        <w:t>الجريدة الرسمية للجمهورية الجزائرية</w:t>
      </w:r>
      <w:r w:rsidR="00A959D6" w:rsidRPr="008E073C">
        <w:rPr>
          <w:rStyle w:val="Appelnotedebasdep"/>
          <w:rFonts w:asciiTheme="majorBidi" w:hAnsiTheme="majorBidi" w:cstheme="majorBidi"/>
          <w:sz w:val="22"/>
          <w:szCs w:val="22"/>
          <w:rtl/>
          <w:lang w:bidi="ar-DZ"/>
        </w:rPr>
        <w:t xml:space="preserve"> </w:t>
      </w:r>
      <w:r w:rsidR="00A959D6" w:rsidRPr="008E073C">
        <w:rPr>
          <w:rFonts w:asciiTheme="majorBidi" w:hAnsiTheme="majorBidi" w:cstheme="majorBidi" w:hint="cs"/>
          <w:sz w:val="22"/>
          <w:szCs w:val="22"/>
          <w:rtl/>
          <w:lang w:bidi="ar-DZ"/>
        </w:rPr>
        <w:t>.2004. ص:9)</w:t>
      </w:r>
      <w:r w:rsidRPr="008E073C">
        <w:rPr>
          <w:rFonts w:asciiTheme="majorBidi" w:hAnsiTheme="majorBidi" w:cstheme="majorBidi"/>
          <w:sz w:val="22"/>
          <w:szCs w:val="22"/>
          <w:rtl/>
          <w:lang w:bidi="ar-DZ"/>
        </w:rPr>
        <w:t>:</w:t>
      </w:r>
    </w:p>
    <w:p w:rsidR="005D63B0" w:rsidRPr="008E073C" w:rsidRDefault="005D63B0" w:rsidP="00755F89">
      <w:pPr>
        <w:numPr>
          <w:ilvl w:val="0"/>
          <w:numId w:val="30"/>
        </w:numPr>
        <w:spacing w:after="200"/>
        <w:ind w:left="424"/>
        <w:contextualSpacing/>
        <w:jc w:val="both"/>
        <w:rPr>
          <w:rFonts w:asciiTheme="majorBidi" w:hAnsiTheme="majorBidi" w:cstheme="majorBidi"/>
          <w:sz w:val="22"/>
          <w:szCs w:val="22"/>
          <w:lang w:val="fr-FR" w:bidi="ar-DZ"/>
        </w:rPr>
      </w:pPr>
      <w:r w:rsidRPr="008E073C">
        <w:rPr>
          <w:rFonts w:asciiTheme="majorBidi" w:hAnsiTheme="majorBidi" w:cstheme="majorBidi"/>
          <w:sz w:val="22"/>
          <w:szCs w:val="22"/>
          <w:rtl/>
          <w:lang w:bidi="ar-DZ"/>
        </w:rPr>
        <w:t>منح قروض مصغرة بدون فائدة موجهة لفئة البطالين والمحتاجين الذين بلغوا سن 18 سنة فما فوق ويمتلكون تأهيلا أو معارف في نشاط معين.</w:t>
      </w:r>
    </w:p>
    <w:p w:rsidR="005D63B0" w:rsidRPr="008E073C" w:rsidRDefault="005D63B0" w:rsidP="00755F89">
      <w:pPr>
        <w:numPr>
          <w:ilvl w:val="0"/>
          <w:numId w:val="30"/>
        </w:numPr>
        <w:spacing w:after="200"/>
        <w:ind w:left="424"/>
        <w:contextualSpacing/>
        <w:jc w:val="both"/>
        <w:rPr>
          <w:rFonts w:asciiTheme="majorBidi" w:hAnsiTheme="majorBidi" w:cstheme="majorBidi"/>
          <w:sz w:val="22"/>
          <w:szCs w:val="22"/>
          <w:lang w:val="fr-FR" w:bidi="ar-DZ"/>
        </w:rPr>
      </w:pPr>
      <w:r w:rsidRPr="008E073C">
        <w:rPr>
          <w:rFonts w:asciiTheme="majorBidi" w:hAnsiTheme="majorBidi" w:cstheme="majorBidi"/>
          <w:sz w:val="22"/>
          <w:szCs w:val="22"/>
          <w:rtl/>
          <w:lang w:bidi="ar-DZ"/>
        </w:rPr>
        <w:t>تقديم الاستشارة والمساعدة للمستفيدين من جهاز القرض المصغر.</w:t>
      </w:r>
    </w:p>
    <w:p w:rsidR="005D63B0" w:rsidRPr="008E073C" w:rsidRDefault="005D63B0" w:rsidP="00755F89">
      <w:pPr>
        <w:numPr>
          <w:ilvl w:val="0"/>
          <w:numId w:val="30"/>
        </w:numPr>
        <w:spacing w:after="200"/>
        <w:ind w:left="424"/>
        <w:contextualSpacing/>
        <w:jc w:val="both"/>
        <w:rPr>
          <w:rFonts w:asciiTheme="majorBidi" w:hAnsiTheme="majorBidi" w:cstheme="majorBidi"/>
          <w:sz w:val="22"/>
          <w:szCs w:val="22"/>
          <w:lang w:val="fr-FR" w:bidi="ar-DZ"/>
        </w:rPr>
      </w:pPr>
      <w:r w:rsidRPr="008E073C">
        <w:rPr>
          <w:rFonts w:asciiTheme="majorBidi" w:hAnsiTheme="majorBidi" w:cstheme="majorBidi"/>
          <w:sz w:val="22"/>
          <w:szCs w:val="22"/>
          <w:rtl/>
          <w:lang w:bidi="ar-DZ"/>
        </w:rPr>
        <w:t>تسيير القرض المصغر وفق التشريع والتنظيم المعمول بهما.</w:t>
      </w:r>
    </w:p>
    <w:p w:rsidR="005D63B0" w:rsidRPr="008E073C" w:rsidRDefault="005D63B0" w:rsidP="00755F89">
      <w:pPr>
        <w:numPr>
          <w:ilvl w:val="0"/>
          <w:numId w:val="30"/>
        </w:numPr>
        <w:spacing w:after="200"/>
        <w:ind w:left="424"/>
        <w:contextualSpacing/>
        <w:jc w:val="both"/>
        <w:rPr>
          <w:rFonts w:asciiTheme="majorBidi" w:hAnsiTheme="majorBidi" w:cstheme="majorBidi"/>
          <w:sz w:val="22"/>
          <w:szCs w:val="22"/>
          <w:lang w:val="fr-FR" w:bidi="ar-DZ"/>
        </w:rPr>
      </w:pPr>
      <w:r w:rsidRPr="008E073C">
        <w:rPr>
          <w:rFonts w:asciiTheme="majorBidi" w:hAnsiTheme="majorBidi" w:cstheme="majorBidi"/>
          <w:sz w:val="22"/>
          <w:szCs w:val="22"/>
          <w:rtl/>
          <w:lang w:bidi="ar-DZ"/>
        </w:rPr>
        <w:t>إقامة علاقات متواصلة مع البنوك والمؤسسات المالية في إطار التركيب المالي لمشاريع أو المشاركة في تحصيل الديون غير المسددة في آجالها.</w:t>
      </w:r>
    </w:p>
    <w:p w:rsidR="005D63B0" w:rsidRPr="008E073C" w:rsidRDefault="005D63B0" w:rsidP="00A959D6">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i/>
          <w:iCs/>
          <w:sz w:val="22"/>
          <w:szCs w:val="22"/>
          <w:rtl/>
          <w:lang w:bidi="ar-DZ"/>
        </w:rPr>
        <w:t>أنواع القروض المقدمة من طرف الوكالة:</w:t>
      </w:r>
      <w:r w:rsidRPr="008E073C">
        <w:rPr>
          <w:rFonts w:asciiTheme="majorBidi" w:hAnsiTheme="majorBidi" w:cstheme="majorBidi"/>
          <w:sz w:val="22"/>
          <w:szCs w:val="22"/>
          <w:rtl/>
          <w:lang w:bidi="ar-DZ"/>
        </w:rPr>
        <w:t xml:space="preserve"> تعمل الوكالة الوطنية لتسيير القروض المصغرة وفق ثلاث صيغ، إبتداءا من قرض بنكي صغير لا يتجاوز كلفته 30000 دج، إلى غاية الوصول إلى قرض ذات الأهمية الفائقة بكلفة 400000 دج، والتي تستدعي تمويلا بنكيا، وتم تسديدها على مدى 12 إلى 60 شهر (من سنة إلى 5 سنوات)، وذلك على النحو التالي</w:t>
      </w:r>
      <w:r w:rsidR="00A959D6" w:rsidRPr="008E073C">
        <w:rPr>
          <w:rFonts w:asciiTheme="majorBidi" w:hAnsiTheme="majorBidi" w:cstheme="majorBidi" w:hint="cs"/>
          <w:sz w:val="22"/>
          <w:szCs w:val="22"/>
          <w:rtl/>
          <w:lang w:bidi="ar-DZ"/>
        </w:rPr>
        <w:t>(</w:t>
      </w:r>
      <w:r w:rsidR="00A959D6" w:rsidRPr="008E073C">
        <w:rPr>
          <w:rFonts w:asciiTheme="majorBidi" w:hAnsiTheme="majorBidi" w:cstheme="majorBidi"/>
          <w:sz w:val="22"/>
          <w:szCs w:val="22"/>
          <w:rtl/>
        </w:rPr>
        <w:t>الجريدة الرسمية للجمهورية الجزائرية</w:t>
      </w:r>
      <w:r w:rsidR="00A959D6" w:rsidRPr="008E073C">
        <w:rPr>
          <w:rStyle w:val="Appelnotedebasdep"/>
          <w:rFonts w:asciiTheme="majorBidi" w:hAnsiTheme="majorBidi" w:cstheme="majorBidi"/>
          <w:sz w:val="22"/>
          <w:szCs w:val="22"/>
          <w:rtl/>
          <w:lang w:bidi="ar-DZ"/>
        </w:rPr>
        <w:t xml:space="preserve"> </w:t>
      </w:r>
      <w:r w:rsidR="00A959D6" w:rsidRPr="008E073C">
        <w:rPr>
          <w:rFonts w:asciiTheme="majorBidi" w:hAnsiTheme="majorBidi" w:cstheme="majorBidi" w:hint="cs"/>
          <w:sz w:val="22"/>
          <w:szCs w:val="22"/>
          <w:rtl/>
          <w:lang w:bidi="ar-DZ"/>
        </w:rPr>
        <w:t>.2004. ص:14)</w:t>
      </w:r>
      <w:r w:rsidRPr="008E073C">
        <w:rPr>
          <w:rFonts w:asciiTheme="majorBidi" w:hAnsiTheme="majorBidi" w:cstheme="majorBidi"/>
          <w:sz w:val="22"/>
          <w:szCs w:val="22"/>
          <w:vertAlign w:val="superscript"/>
          <w:rtl/>
          <w:lang w:bidi="ar-DZ"/>
        </w:rPr>
        <w:t xml:space="preserve">: </w:t>
      </w:r>
    </w:p>
    <w:p w:rsidR="005D63B0" w:rsidRPr="008E073C" w:rsidRDefault="005D63B0" w:rsidP="00755F89">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b/>
          <w:bCs/>
          <w:sz w:val="22"/>
          <w:szCs w:val="22"/>
          <w:rtl/>
          <w:lang w:bidi="ar-DZ"/>
        </w:rPr>
        <w:t>أ-</w:t>
      </w:r>
      <w:r w:rsidRPr="008E073C">
        <w:rPr>
          <w:rFonts w:asciiTheme="majorBidi" w:hAnsiTheme="majorBidi" w:cstheme="majorBidi"/>
          <w:sz w:val="22"/>
          <w:szCs w:val="22"/>
          <w:rtl/>
          <w:lang w:bidi="ar-DZ"/>
        </w:rPr>
        <w:t>في حالة شراء المواد الأولية التي لا تتجاوز تكلفتها 30000 دج تمنح الوكالة قرض بدون فائدة مقدرة بـ 90% من الكلفة الإجمالية، وتكون المساهمة الشخصية لصاحب المشروع 10%.</w:t>
      </w:r>
    </w:p>
    <w:p w:rsidR="005D63B0" w:rsidRPr="008E073C" w:rsidRDefault="005D63B0" w:rsidP="00755F89">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b/>
          <w:bCs/>
          <w:sz w:val="22"/>
          <w:szCs w:val="22"/>
          <w:rtl/>
          <w:lang w:bidi="ar-DZ"/>
        </w:rPr>
        <w:t>ب-</w:t>
      </w:r>
      <w:r w:rsidRPr="008E073C">
        <w:rPr>
          <w:rFonts w:asciiTheme="majorBidi" w:hAnsiTheme="majorBidi" w:cstheme="majorBidi"/>
          <w:sz w:val="22"/>
          <w:szCs w:val="22"/>
          <w:rtl/>
          <w:lang w:bidi="ar-DZ"/>
        </w:rPr>
        <w:t>في حالة المشاريع التي تتراوح تكلفتها بين 50000 إلى 100000 دج، يتم تمويلها بقروض تقدر ب 95% إلى 97% من تكلفة المشروع وبمعدلات مخفضة من 10 إلى 20% من معدلات الفائدة التجارية المطبقة من طرف البنوك والمؤسسات المالية، والفارق مع معدل الفائدة الحقيقي تتحمله الوكالة، أما المساهمة الشخصية في هذه الحالة فتتراوح بين 3% إلى 5% من قيمة المؤسسة.</w:t>
      </w:r>
    </w:p>
    <w:p w:rsidR="005D63B0" w:rsidRPr="008E073C" w:rsidRDefault="005D63B0" w:rsidP="00755F89">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b/>
          <w:bCs/>
          <w:sz w:val="22"/>
          <w:szCs w:val="22"/>
          <w:rtl/>
          <w:lang w:bidi="ar-DZ"/>
        </w:rPr>
        <w:t>ج-</w:t>
      </w:r>
      <w:r w:rsidRPr="008E073C">
        <w:rPr>
          <w:rFonts w:asciiTheme="majorBidi" w:hAnsiTheme="majorBidi" w:cstheme="majorBidi"/>
          <w:sz w:val="22"/>
          <w:szCs w:val="22"/>
          <w:rtl/>
          <w:lang w:bidi="ar-DZ"/>
        </w:rPr>
        <w:t>بالنسبة للمشاريع التي تتراوح قيمتها بين 100000 إلى 400000 دج، يتم التمويل بقروض بنكية تقدر ب 70% من تكلفة المؤسسة وبمعدل فائدة مخفض من 10 إلى 20% من معدلات الفائدة التجارية، إلى جانب منح قرض بدون فائدة يقدر ب25% من الكلفة الإجمالية للمؤسسة، وقد ترتفع إلى 27% إذا كان المستفيد حاملا لشهادة أو وثيقة معادلة معترف بها، أو إذا أنجز النشاط في منطقة خاصة في الجنوب أو الهضاب العليا، أما المساهمة الشخصية فتقدر ب 3% إلى 5% من قيمة المؤسسة.</w:t>
      </w:r>
    </w:p>
    <w:p w:rsidR="005D63B0" w:rsidRPr="008E073C" w:rsidRDefault="005D63B0" w:rsidP="00A959D6">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i/>
          <w:iCs/>
          <w:sz w:val="22"/>
          <w:szCs w:val="22"/>
          <w:rtl/>
          <w:lang w:bidi="ar-DZ"/>
        </w:rPr>
        <w:t>حصيلة الوكالة:</w:t>
      </w:r>
      <w:r w:rsidRPr="008E073C">
        <w:rPr>
          <w:rFonts w:asciiTheme="majorBidi" w:hAnsiTheme="majorBidi" w:cstheme="majorBidi"/>
          <w:sz w:val="22"/>
          <w:szCs w:val="22"/>
          <w:rtl/>
          <w:lang w:bidi="ar-DZ"/>
        </w:rPr>
        <w:t xml:space="preserve"> بلغت عدد القروض المقدمة من طرف الوكالة إلى غاية مارس 2008 حوالي 46791 قرض مصغر، بما يعادل قيمة مالية قدرها 1.411 مليار دج منها 44356 قرض من النمط الأول (القرض بدون فائدة) و 2435 قرض من النمط الثاني الذي يتضمن تدخل البنك لتمويل مؤسسات لا تتعدى قيمتها 40 مليون سنتيم</w:t>
      </w:r>
      <w:r w:rsidR="00A959D6" w:rsidRPr="008E073C">
        <w:rPr>
          <w:rFonts w:asciiTheme="majorBidi" w:hAnsiTheme="majorBidi" w:cstheme="majorBidi" w:hint="cs"/>
          <w:sz w:val="22"/>
          <w:szCs w:val="22"/>
          <w:rtl/>
          <w:lang w:bidi="ar-DZ"/>
        </w:rPr>
        <w:t xml:space="preserve"> (</w:t>
      </w:r>
      <w:r w:rsidR="00A959D6" w:rsidRPr="008E073C">
        <w:rPr>
          <w:rFonts w:asciiTheme="majorBidi" w:hAnsiTheme="majorBidi" w:cstheme="majorBidi"/>
          <w:sz w:val="22"/>
          <w:szCs w:val="22"/>
          <w:rtl/>
        </w:rPr>
        <w:t>حفيف فوزية</w:t>
      </w:r>
      <w:r w:rsidR="00A959D6" w:rsidRPr="008E073C">
        <w:rPr>
          <w:rStyle w:val="Appelnotedebasdep"/>
          <w:rFonts w:asciiTheme="majorBidi" w:hAnsiTheme="majorBidi" w:cstheme="majorBidi"/>
          <w:sz w:val="22"/>
          <w:szCs w:val="22"/>
          <w:rtl/>
          <w:lang w:bidi="ar-DZ"/>
        </w:rPr>
        <w:t xml:space="preserve"> </w:t>
      </w:r>
      <w:r w:rsidR="00A959D6" w:rsidRPr="008E073C">
        <w:rPr>
          <w:rFonts w:asciiTheme="majorBidi" w:hAnsiTheme="majorBidi" w:cstheme="majorBidi" w:hint="cs"/>
          <w:sz w:val="22"/>
          <w:szCs w:val="22"/>
          <w:rtl/>
          <w:lang w:bidi="ar-DZ"/>
        </w:rPr>
        <w:t>. 2009. ص108).</w:t>
      </w:r>
      <w:r w:rsidR="00A959D6" w:rsidRPr="008E073C">
        <w:rPr>
          <w:rStyle w:val="Appelnotedebasdep"/>
          <w:rFonts w:asciiTheme="majorBidi" w:hAnsiTheme="majorBidi" w:cstheme="majorBidi" w:hint="cs"/>
          <w:sz w:val="22"/>
          <w:szCs w:val="22"/>
          <w:rtl/>
          <w:lang w:bidi="ar-DZ"/>
        </w:rPr>
        <w:t xml:space="preserve">   </w:t>
      </w:r>
    </w:p>
    <w:p w:rsidR="005D63B0" w:rsidRPr="008E073C" w:rsidRDefault="005D63B0" w:rsidP="00755F89">
      <w:pPr>
        <w:spacing w:after="200"/>
        <w:ind w:left="-1"/>
        <w:contextualSpacing/>
        <w:jc w:val="both"/>
        <w:rPr>
          <w:rFonts w:asciiTheme="majorBidi" w:hAnsiTheme="majorBidi" w:cstheme="majorBidi"/>
          <w:sz w:val="22"/>
          <w:szCs w:val="22"/>
          <w:rtl/>
          <w:lang w:bidi="ar-DZ"/>
        </w:rPr>
      </w:pPr>
      <w:r w:rsidRPr="008E073C">
        <w:rPr>
          <w:rFonts w:asciiTheme="majorBidi" w:hAnsiTheme="majorBidi" w:cstheme="majorBidi"/>
          <w:sz w:val="22"/>
          <w:szCs w:val="22"/>
          <w:rtl/>
          <w:lang w:bidi="ar-DZ"/>
        </w:rPr>
        <w:t>إن أهداف القرض المصغر هامة وهي تجربة حققت نجاحا كبيرا في العديد من الدول في مجال محاربة البطالة وتحسين أوضاع المواطن كونه موجه إلى فئات اجتماعية واسعة، وعلى الرغم من أن تجربة القرض المصغر في الجزائر بدأت عام 2004، إلا أنها لم تعط النتائج المرجوة.</w:t>
      </w:r>
    </w:p>
    <w:p w:rsidR="005D63B0" w:rsidRPr="008E073C" w:rsidRDefault="005D63B0" w:rsidP="00755F89">
      <w:pPr>
        <w:spacing w:after="200"/>
        <w:ind w:left="-1"/>
        <w:contextualSpacing/>
        <w:jc w:val="both"/>
        <w:rPr>
          <w:rFonts w:asciiTheme="majorBidi" w:hAnsiTheme="majorBidi" w:cstheme="majorBidi"/>
          <w:sz w:val="22"/>
          <w:szCs w:val="22"/>
          <w:rtl/>
          <w:lang w:bidi="ar-DZ"/>
        </w:rPr>
      </w:pPr>
    </w:p>
    <w:p w:rsidR="00E32C69" w:rsidRPr="008E073C" w:rsidRDefault="005D63B0" w:rsidP="00755F89">
      <w:pPr>
        <w:tabs>
          <w:tab w:val="left" w:pos="3363"/>
        </w:tabs>
        <w:ind w:left="-1"/>
        <w:jc w:val="both"/>
        <w:rPr>
          <w:rFonts w:asciiTheme="majorBidi" w:eastAsia="Calibri" w:hAnsiTheme="majorBidi" w:cstheme="majorBidi"/>
          <w:b/>
          <w:bCs/>
          <w:sz w:val="22"/>
          <w:szCs w:val="22"/>
          <w:rtl/>
          <w:lang w:bidi="ar-EG"/>
        </w:rPr>
      </w:pPr>
      <w:r w:rsidRPr="008E073C">
        <w:rPr>
          <w:rFonts w:asciiTheme="majorBidi" w:eastAsia="Calibri" w:hAnsiTheme="majorBidi" w:cstheme="majorBidi"/>
          <w:b/>
          <w:bCs/>
          <w:sz w:val="22"/>
          <w:szCs w:val="22"/>
          <w:rtl/>
          <w:lang w:bidi="ar-EG"/>
        </w:rPr>
        <w:t>ثالثا</w:t>
      </w:r>
      <w:r w:rsidR="00E32C69" w:rsidRPr="008E073C">
        <w:rPr>
          <w:rFonts w:asciiTheme="majorBidi" w:eastAsia="Calibri" w:hAnsiTheme="majorBidi" w:cstheme="majorBidi"/>
          <w:b/>
          <w:bCs/>
          <w:sz w:val="22"/>
          <w:szCs w:val="22"/>
          <w:rtl/>
          <w:lang w:bidi="ar-EG"/>
        </w:rPr>
        <w:t xml:space="preserve">: صندوق الزكاة كأحد آليات التمويل </w:t>
      </w:r>
      <w:r w:rsidRPr="008E073C">
        <w:rPr>
          <w:rFonts w:asciiTheme="majorBidi" w:eastAsia="Calibri" w:hAnsiTheme="majorBidi" w:cstheme="majorBidi"/>
          <w:b/>
          <w:bCs/>
          <w:sz w:val="22"/>
          <w:szCs w:val="22"/>
          <w:rtl/>
          <w:lang w:bidi="ar-EG"/>
        </w:rPr>
        <w:t xml:space="preserve">المتناهي الصغر </w:t>
      </w:r>
      <w:r w:rsidR="00D963AB" w:rsidRPr="008E073C">
        <w:rPr>
          <w:rFonts w:asciiTheme="majorBidi" w:eastAsia="Calibri" w:hAnsiTheme="majorBidi" w:cstheme="majorBidi"/>
          <w:b/>
          <w:bCs/>
          <w:sz w:val="22"/>
          <w:szCs w:val="22"/>
          <w:rtl/>
          <w:lang w:bidi="ar-EG"/>
        </w:rPr>
        <w:t>الذي يحقق أهداف التنمية المحلية</w:t>
      </w:r>
    </w:p>
    <w:p w:rsidR="007C1601" w:rsidRPr="008E073C" w:rsidRDefault="007C1601" w:rsidP="003061AD">
      <w:pPr>
        <w:spacing w:before="100" w:beforeAutospacing="1" w:after="100" w:afterAutospacing="1"/>
        <w:ind w:left="-1" w:firstLine="360"/>
        <w:jc w:val="both"/>
        <w:rPr>
          <w:rFonts w:asciiTheme="majorBidi" w:hAnsiTheme="majorBidi" w:cstheme="majorBidi"/>
          <w:sz w:val="22"/>
          <w:szCs w:val="22"/>
          <w:rtl/>
        </w:rPr>
      </w:pPr>
      <w:r w:rsidRPr="008E073C">
        <w:rPr>
          <w:rFonts w:asciiTheme="majorBidi" w:hAnsiTheme="majorBidi" w:cstheme="majorBidi"/>
          <w:sz w:val="22"/>
          <w:szCs w:val="22"/>
          <w:rtl/>
        </w:rPr>
        <w:t>حيث حث الإسلام على كفالة الأغنياء للأقار</w:t>
      </w:r>
      <w:r w:rsidR="006F15B1" w:rsidRPr="008E073C">
        <w:rPr>
          <w:rFonts w:asciiTheme="majorBidi" w:hAnsiTheme="majorBidi" w:cstheme="majorBidi"/>
          <w:sz w:val="22"/>
          <w:szCs w:val="22"/>
          <w:rtl/>
        </w:rPr>
        <w:t>ب الفقراء لأنهم أعلم بأحوالهم و</w:t>
      </w:r>
      <w:r w:rsidRPr="008E073C">
        <w:rPr>
          <w:rFonts w:asciiTheme="majorBidi" w:hAnsiTheme="majorBidi" w:cstheme="majorBidi"/>
          <w:sz w:val="22"/>
          <w:szCs w:val="22"/>
          <w:rtl/>
        </w:rPr>
        <w:t>هذا ما يساهم على صرف الزكاة ف</w:t>
      </w:r>
      <w:r w:rsidR="003061AD" w:rsidRPr="008E073C">
        <w:rPr>
          <w:rFonts w:asciiTheme="majorBidi" w:hAnsiTheme="majorBidi" w:cstheme="majorBidi"/>
          <w:sz w:val="22"/>
          <w:szCs w:val="22"/>
          <w:rtl/>
        </w:rPr>
        <w:t>ي النطاق المحلي حيث قال تعالى :</w:t>
      </w:r>
      <w:r w:rsidRPr="008E073C">
        <w:rPr>
          <w:rFonts w:asciiTheme="majorBidi" w:hAnsiTheme="majorBidi" w:cstheme="majorBidi"/>
          <w:sz w:val="22"/>
          <w:szCs w:val="22"/>
          <w:rtl/>
        </w:rPr>
        <w:t xml:space="preserve"> </w:t>
      </w:r>
      <w:r w:rsidRPr="008E073C">
        <w:rPr>
          <w:rFonts w:asciiTheme="majorBidi" w:hAnsiTheme="majorBidi" w:cstheme="majorBidi"/>
          <w:b/>
          <w:bCs/>
          <w:sz w:val="22"/>
          <w:szCs w:val="22"/>
          <w:rtl/>
        </w:rPr>
        <w:t>لَّيْسَ الْبِرَّ أَن تُوَلُّواْ وُجُوهَكُمْ قِبَلَ الْمَشْرِقِ وَالْمَغْرِبِ وَلَـكِنَّ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وَالصَّابِرِينَ فِي الْبَأْسَاء والضَّرَّاء وَحِينَ الْبَأْسِ أُولَـئِكَ الَّذِينَ صَدَقُوا وَأُولَـئِكَ هُمُ الْمُتَّقُونَ</w:t>
      </w:r>
      <w:r w:rsidRPr="008E073C">
        <w:rPr>
          <w:rFonts w:asciiTheme="majorBidi" w:hAnsiTheme="majorBidi" w:cstheme="majorBidi"/>
          <w:sz w:val="22"/>
          <w:szCs w:val="22"/>
          <w:rtl/>
        </w:rPr>
        <w:t xml:space="preserve">  (البقرة: 177) وقال تعالى:  </w:t>
      </w:r>
      <w:r w:rsidRPr="008E073C">
        <w:rPr>
          <w:rFonts w:asciiTheme="majorBidi" w:hAnsiTheme="majorBidi" w:cstheme="majorBidi"/>
          <w:b/>
          <w:bCs/>
          <w:sz w:val="22"/>
          <w:szCs w:val="22"/>
          <w:rtl/>
        </w:rPr>
        <w:t>وَأُوْلُواْ الأَرْحَامِ بَعْضُهُمْ أَوْلَى بِبَعْضٍ فِي كِتَابِ اللّهِ إِنَّ اللّهَ بِكُلِّ شَيْءٍ عَلِيمٌ</w:t>
      </w:r>
      <w:r w:rsidRPr="008E073C">
        <w:rPr>
          <w:rFonts w:asciiTheme="majorBidi" w:hAnsiTheme="majorBidi" w:cstheme="majorBidi"/>
          <w:sz w:val="22"/>
          <w:szCs w:val="22"/>
          <w:rtl/>
        </w:rPr>
        <w:t xml:space="preserve"> (الأنفال: 75) </w:t>
      </w:r>
    </w:p>
    <w:p w:rsidR="007C1601" w:rsidRPr="008E073C" w:rsidRDefault="007C1601" w:rsidP="003061AD">
      <w:pPr>
        <w:spacing w:before="100" w:beforeAutospacing="1" w:after="100" w:afterAutospacing="1"/>
        <w:ind w:left="-1" w:firstLine="720"/>
        <w:jc w:val="both"/>
        <w:rPr>
          <w:rFonts w:asciiTheme="majorBidi" w:hAnsiTheme="majorBidi" w:cstheme="majorBidi"/>
          <w:sz w:val="22"/>
          <w:szCs w:val="22"/>
          <w:rtl/>
          <w:lang w:bidi="ar-DZ"/>
        </w:rPr>
      </w:pPr>
      <w:r w:rsidRPr="008E073C">
        <w:rPr>
          <w:rFonts w:asciiTheme="majorBidi" w:hAnsiTheme="majorBidi" w:cstheme="majorBidi"/>
          <w:sz w:val="22"/>
          <w:szCs w:val="22"/>
          <w:rtl/>
        </w:rPr>
        <w:t xml:space="preserve">وتعد الزكاة من الوسائل المهمة في علاج مشكلة الفقر والبطالة نحو تحقيق التنمية المحلية. قال تعالى: </w:t>
      </w:r>
      <w:r w:rsidRPr="008E073C">
        <w:rPr>
          <w:rFonts w:asciiTheme="majorBidi" w:hAnsiTheme="majorBidi" w:cstheme="majorBidi"/>
          <w:b/>
          <w:bCs/>
          <w:sz w:val="22"/>
          <w:szCs w:val="22"/>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8E073C">
        <w:rPr>
          <w:rFonts w:asciiTheme="majorBidi" w:hAnsiTheme="majorBidi" w:cstheme="majorBidi"/>
          <w:sz w:val="22"/>
          <w:szCs w:val="22"/>
          <w:rtl/>
        </w:rPr>
        <w:t xml:space="preserve">ٌ (التوبة: 60) </w:t>
      </w:r>
    </w:p>
    <w:p w:rsidR="00811B78" w:rsidRPr="008E073C" w:rsidRDefault="006F15B1" w:rsidP="00755F89">
      <w:pPr>
        <w:tabs>
          <w:tab w:val="left" w:pos="3363"/>
        </w:tabs>
        <w:ind w:left="-1"/>
        <w:jc w:val="both"/>
        <w:rPr>
          <w:rFonts w:asciiTheme="majorBidi" w:hAnsiTheme="majorBidi" w:cstheme="majorBidi"/>
          <w:sz w:val="22"/>
          <w:szCs w:val="22"/>
          <w:rtl/>
        </w:rPr>
      </w:pPr>
      <w:r w:rsidRPr="008E073C">
        <w:rPr>
          <w:rFonts w:asciiTheme="majorBidi" w:hAnsiTheme="majorBidi" w:cstheme="majorBidi"/>
          <w:sz w:val="22"/>
          <w:szCs w:val="22"/>
          <w:rtl/>
        </w:rPr>
        <w:t xml:space="preserve">    </w:t>
      </w:r>
      <w:r w:rsidR="0032043D" w:rsidRPr="008E073C">
        <w:rPr>
          <w:rFonts w:asciiTheme="majorBidi" w:hAnsiTheme="majorBidi" w:cstheme="majorBidi"/>
          <w:sz w:val="22"/>
          <w:szCs w:val="22"/>
          <w:rtl/>
        </w:rPr>
        <w:t>إن</w:t>
      </w:r>
      <w:r w:rsidR="00BA42C5" w:rsidRPr="008E073C">
        <w:rPr>
          <w:rFonts w:asciiTheme="majorBidi" w:hAnsiTheme="majorBidi" w:cstheme="majorBidi"/>
          <w:sz w:val="22"/>
          <w:szCs w:val="22"/>
          <w:rtl/>
        </w:rPr>
        <w:t xml:space="preserve"> الزكاة هي فريضة محلية من خلال </w:t>
      </w:r>
      <w:r w:rsidR="0032043D" w:rsidRPr="008E073C">
        <w:rPr>
          <w:rFonts w:asciiTheme="majorBidi" w:hAnsiTheme="majorBidi" w:cstheme="majorBidi"/>
          <w:sz w:val="22"/>
          <w:szCs w:val="22"/>
          <w:rtl/>
        </w:rPr>
        <w:t>استقلالية</w:t>
      </w:r>
      <w:r w:rsidRPr="008E073C">
        <w:rPr>
          <w:rFonts w:asciiTheme="majorBidi" w:hAnsiTheme="majorBidi" w:cstheme="majorBidi"/>
          <w:sz w:val="22"/>
          <w:szCs w:val="22"/>
          <w:rtl/>
        </w:rPr>
        <w:t xml:space="preserve"> مؤسسات الزكاة في التحصيل و</w:t>
      </w:r>
      <w:r w:rsidR="00BA42C5" w:rsidRPr="008E073C">
        <w:rPr>
          <w:rFonts w:asciiTheme="majorBidi" w:hAnsiTheme="majorBidi" w:cstheme="majorBidi"/>
          <w:sz w:val="22"/>
          <w:szCs w:val="22"/>
          <w:rtl/>
        </w:rPr>
        <w:t xml:space="preserve">صرف الزكاة في النطاق المحلي, </w:t>
      </w:r>
      <w:r w:rsidRPr="008E073C">
        <w:rPr>
          <w:rFonts w:asciiTheme="majorBidi" w:hAnsiTheme="majorBidi" w:cstheme="majorBidi"/>
          <w:sz w:val="22"/>
          <w:szCs w:val="22"/>
          <w:rtl/>
        </w:rPr>
        <w:t>و</w:t>
      </w:r>
      <w:r w:rsidR="0037360E" w:rsidRPr="008E073C">
        <w:rPr>
          <w:rFonts w:asciiTheme="majorBidi" w:hAnsiTheme="majorBidi" w:cstheme="majorBidi"/>
          <w:sz w:val="22"/>
          <w:szCs w:val="22"/>
          <w:rtl/>
        </w:rPr>
        <w:t xml:space="preserve">يتضح من ذلك </w:t>
      </w:r>
      <w:r w:rsidR="0032043D" w:rsidRPr="008E073C">
        <w:rPr>
          <w:rFonts w:asciiTheme="majorBidi" w:hAnsiTheme="majorBidi" w:cstheme="majorBidi"/>
          <w:sz w:val="22"/>
          <w:szCs w:val="22"/>
          <w:rtl/>
        </w:rPr>
        <w:t>أهمية</w:t>
      </w:r>
      <w:r w:rsidR="002435FC" w:rsidRPr="008E073C">
        <w:rPr>
          <w:rFonts w:asciiTheme="majorBidi" w:hAnsiTheme="majorBidi" w:cstheme="majorBidi"/>
          <w:sz w:val="22"/>
          <w:szCs w:val="22"/>
          <w:rtl/>
        </w:rPr>
        <w:t xml:space="preserve"> </w:t>
      </w:r>
      <w:r w:rsidR="0037360E" w:rsidRPr="008E073C">
        <w:rPr>
          <w:rFonts w:asciiTheme="majorBidi" w:hAnsiTheme="majorBidi" w:cstheme="majorBidi"/>
          <w:sz w:val="22"/>
          <w:szCs w:val="22"/>
          <w:rtl/>
        </w:rPr>
        <w:t xml:space="preserve">الزكاة </w:t>
      </w:r>
      <w:r w:rsidR="002435FC" w:rsidRPr="008E073C">
        <w:rPr>
          <w:rFonts w:asciiTheme="majorBidi" w:hAnsiTheme="majorBidi" w:cstheme="majorBidi"/>
          <w:sz w:val="22"/>
          <w:szCs w:val="22"/>
          <w:rtl/>
        </w:rPr>
        <w:t>في تمويل التنمية المحلية</w:t>
      </w:r>
      <w:r w:rsidR="00BA42C5" w:rsidRPr="008E073C">
        <w:rPr>
          <w:rFonts w:asciiTheme="majorBidi" w:hAnsiTheme="majorBidi" w:cstheme="majorBidi"/>
          <w:sz w:val="22"/>
          <w:szCs w:val="22"/>
          <w:rtl/>
        </w:rPr>
        <w:t xml:space="preserve"> من خلال تنشيط الاقتصاد المحلي,</w:t>
      </w:r>
      <w:r w:rsidR="00811B78" w:rsidRPr="008E073C">
        <w:rPr>
          <w:rFonts w:asciiTheme="majorBidi" w:hAnsiTheme="majorBidi" w:cstheme="majorBidi"/>
          <w:sz w:val="22"/>
          <w:szCs w:val="22"/>
          <w:rtl/>
        </w:rPr>
        <w:t xml:space="preserve"> </w:t>
      </w:r>
      <w:r w:rsidR="002435FC" w:rsidRPr="008E073C">
        <w:rPr>
          <w:rFonts w:asciiTheme="majorBidi" w:hAnsiTheme="majorBidi" w:cstheme="majorBidi"/>
          <w:sz w:val="22"/>
          <w:szCs w:val="22"/>
          <w:rtl/>
        </w:rPr>
        <w:t>بحيث</w:t>
      </w:r>
      <w:r w:rsidR="00BA42C5" w:rsidRPr="008E073C">
        <w:rPr>
          <w:rFonts w:asciiTheme="majorBidi" w:hAnsiTheme="majorBidi" w:cstheme="majorBidi"/>
          <w:sz w:val="22"/>
          <w:szCs w:val="22"/>
          <w:rtl/>
        </w:rPr>
        <w:t xml:space="preserve"> يعود نفع الزكاة</w:t>
      </w:r>
      <w:r w:rsidRPr="008E073C">
        <w:rPr>
          <w:rFonts w:asciiTheme="majorBidi" w:hAnsiTheme="majorBidi" w:cstheme="majorBidi"/>
          <w:sz w:val="22"/>
          <w:szCs w:val="22"/>
          <w:rtl/>
        </w:rPr>
        <w:t xml:space="preserve"> على الأفراد و</w:t>
      </w:r>
      <w:r w:rsidR="00811B78" w:rsidRPr="008E073C">
        <w:rPr>
          <w:rFonts w:asciiTheme="majorBidi" w:hAnsiTheme="majorBidi" w:cstheme="majorBidi"/>
          <w:sz w:val="22"/>
          <w:szCs w:val="22"/>
          <w:rtl/>
        </w:rPr>
        <w:t>المجتمع و تكوين رؤوس</w:t>
      </w:r>
      <w:r w:rsidRPr="008E073C">
        <w:rPr>
          <w:rFonts w:asciiTheme="majorBidi" w:hAnsiTheme="majorBidi" w:cstheme="majorBidi"/>
          <w:sz w:val="22"/>
          <w:szCs w:val="22"/>
          <w:rtl/>
        </w:rPr>
        <w:t xml:space="preserve"> الأموال و</w:t>
      </w:r>
      <w:r w:rsidR="00811B78" w:rsidRPr="008E073C">
        <w:rPr>
          <w:rFonts w:asciiTheme="majorBidi" w:hAnsiTheme="majorBidi" w:cstheme="majorBidi"/>
          <w:sz w:val="22"/>
          <w:szCs w:val="22"/>
          <w:rtl/>
        </w:rPr>
        <w:t>تعميم نفعها نذكر أهمها فيما يلي:</w:t>
      </w:r>
    </w:p>
    <w:p w:rsidR="00123A21" w:rsidRPr="008E073C" w:rsidRDefault="00F96626" w:rsidP="00A959D6">
      <w:pPr>
        <w:pStyle w:val="Paragraphedeliste"/>
        <w:numPr>
          <w:ilvl w:val="0"/>
          <w:numId w:val="4"/>
        </w:numPr>
        <w:tabs>
          <w:tab w:val="left" w:pos="3363"/>
        </w:tabs>
        <w:ind w:left="-1"/>
        <w:jc w:val="both"/>
        <w:rPr>
          <w:rFonts w:asciiTheme="majorBidi" w:hAnsiTheme="majorBidi" w:cstheme="majorBidi"/>
          <w:sz w:val="22"/>
          <w:szCs w:val="22"/>
        </w:rPr>
      </w:pPr>
      <w:r w:rsidRPr="008E073C">
        <w:rPr>
          <w:rFonts w:asciiTheme="majorBidi" w:hAnsiTheme="majorBidi" w:cstheme="majorBidi"/>
          <w:b/>
          <w:bCs/>
          <w:i/>
          <w:iCs/>
          <w:sz w:val="22"/>
          <w:szCs w:val="22"/>
          <w:rtl/>
        </w:rPr>
        <w:t>تحقيق حد الكفاية للمواطنين</w:t>
      </w:r>
      <w:r w:rsidR="00A959D6" w:rsidRPr="008E073C">
        <w:rPr>
          <w:rFonts w:asciiTheme="majorBidi" w:hAnsiTheme="majorBidi" w:cstheme="majorBidi" w:hint="cs"/>
          <w:b/>
          <w:bCs/>
          <w:i/>
          <w:iCs/>
          <w:sz w:val="22"/>
          <w:szCs w:val="22"/>
          <w:rtl/>
        </w:rPr>
        <w:t xml:space="preserve"> </w:t>
      </w:r>
      <w:r w:rsidR="00A959D6" w:rsidRPr="008E073C">
        <w:rPr>
          <w:rFonts w:asciiTheme="majorBidi" w:hAnsiTheme="majorBidi" w:cstheme="majorBidi" w:hint="cs"/>
          <w:sz w:val="22"/>
          <w:szCs w:val="22"/>
          <w:rtl/>
        </w:rPr>
        <w:t>(</w:t>
      </w:r>
      <w:r w:rsidR="00A959D6" w:rsidRPr="008E073C">
        <w:rPr>
          <w:rFonts w:asciiTheme="majorBidi" w:hAnsiTheme="majorBidi" w:cstheme="majorBidi"/>
          <w:sz w:val="22"/>
          <w:szCs w:val="22"/>
          <w:rtl/>
          <w:lang w:bidi="ar-DZ"/>
        </w:rPr>
        <w:t>رشيد حمران</w:t>
      </w:r>
      <w:r w:rsidR="00A959D6" w:rsidRPr="008E073C">
        <w:rPr>
          <w:rStyle w:val="Appelnotedebasdep"/>
          <w:rFonts w:asciiTheme="majorBidi" w:hAnsiTheme="majorBidi" w:cstheme="majorBidi"/>
          <w:i/>
          <w:iCs/>
          <w:sz w:val="22"/>
          <w:szCs w:val="22"/>
          <w:rtl/>
        </w:rPr>
        <w:t xml:space="preserve"> </w:t>
      </w:r>
      <w:r w:rsidR="00A959D6" w:rsidRPr="008E073C">
        <w:rPr>
          <w:rFonts w:asciiTheme="majorBidi" w:hAnsiTheme="majorBidi" w:cstheme="majorBidi" w:hint="cs"/>
          <w:i/>
          <w:iCs/>
          <w:sz w:val="22"/>
          <w:szCs w:val="22"/>
          <w:rtl/>
        </w:rPr>
        <w:t>.2003.ص:65-66)</w:t>
      </w:r>
      <w:r w:rsidRPr="008E073C">
        <w:rPr>
          <w:rFonts w:asciiTheme="majorBidi" w:hAnsiTheme="majorBidi" w:cstheme="majorBidi"/>
          <w:i/>
          <w:iCs/>
          <w:sz w:val="22"/>
          <w:szCs w:val="22"/>
          <w:rtl/>
        </w:rPr>
        <w:t>:</w:t>
      </w:r>
      <w:r w:rsidRPr="008E073C">
        <w:rPr>
          <w:rFonts w:asciiTheme="majorBidi" w:hAnsiTheme="majorBidi" w:cstheme="majorBidi"/>
          <w:sz w:val="22"/>
          <w:szCs w:val="22"/>
          <w:rtl/>
        </w:rPr>
        <w:t xml:space="preserve"> تعمل الزكاة في خلق التوازن بين </w:t>
      </w:r>
      <w:r w:rsidR="0032043D" w:rsidRPr="008E073C">
        <w:rPr>
          <w:rFonts w:asciiTheme="majorBidi" w:hAnsiTheme="majorBidi" w:cstheme="majorBidi"/>
          <w:sz w:val="22"/>
          <w:szCs w:val="22"/>
          <w:rtl/>
        </w:rPr>
        <w:t>الأفراد</w:t>
      </w:r>
      <w:r w:rsidR="006F15B1" w:rsidRPr="008E073C">
        <w:rPr>
          <w:rFonts w:asciiTheme="majorBidi" w:hAnsiTheme="majorBidi" w:cstheme="majorBidi"/>
          <w:sz w:val="22"/>
          <w:szCs w:val="22"/>
          <w:rtl/>
        </w:rPr>
        <w:t xml:space="preserve"> المجتمع و</w:t>
      </w:r>
      <w:r w:rsidRPr="008E073C">
        <w:rPr>
          <w:rFonts w:asciiTheme="majorBidi" w:hAnsiTheme="majorBidi" w:cstheme="majorBidi"/>
          <w:sz w:val="22"/>
          <w:szCs w:val="22"/>
          <w:rtl/>
        </w:rPr>
        <w:t xml:space="preserve">في تحريك عجلة التنمية المحلية حيث تحول </w:t>
      </w:r>
      <w:r w:rsidR="0032043D" w:rsidRPr="008E073C">
        <w:rPr>
          <w:rFonts w:asciiTheme="majorBidi" w:hAnsiTheme="majorBidi" w:cstheme="majorBidi"/>
          <w:sz w:val="22"/>
          <w:szCs w:val="22"/>
          <w:rtl/>
        </w:rPr>
        <w:t>الأفراد</w:t>
      </w:r>
      <w:r w:rsidRPr="008E073C">
        <w:rPr>
          <w:rFonts w:asciiTheme="majorBidi" w:hAnsiTheme="majorBidi" w:cstheme="majorBidi"/>
          <w:sz w:val="22"/>
          <w:szCs w:val="22"/>
          <w:rtl/>
        </w:rPr>
        <w:t xml:space="preserve"> المعسرين </w:t>
      </w:r>
      <w:r w:rsidR="0032043D" w:rsidRPr="008E073C">
        <w:rPr>
          <w:rFonts w:asciiTheme="majorBidi" w:hAnsiTheme="majorBidi" w:cstheme="majorBidi"/>
          <w:sz w:val="22"/>
          <w:szCs w:val="22"/>
          <w:rtl/>
        </w:rPr>
        <w:t>إلى</w:t>
      </w:r>
      <w:r w:rsidRPr="008E073C">
        <w:rPr>
          <w:rFonts w:asciiTheme="majorBidi" w:hAnsiTheme="majorBidi" w:cstheme="majorBidi"/>
          <w:sz w:val="22"/>
          <w:szCs w:val="22"/>
          <w:rtl/>
        </w:rPr>
        <w:t xml:space="preserve"> عناصر فاعلة في المجتمع بمرور الزمن تستغني عن الزكاة بدخولها</w:t>
      </w:r>
      <w:r w:rsidR="001C05CE" w:rsidRPr="008E073C">
        <w:rPr>
          <w:rFonts w:asciiTheme="majorBidi" w:hAnsiTheme="majorBidi" w:cstheme="majorBidi"/>
          <w:sz w:val="22"/>
          <w:szCs w:val="22"/>
          <w:rtl/>
        </w:rPr>
        <w:t xml:space="preserve"> معترك </w:t>
      </w:r>
      <w:r w:rsidR="0032043D" w:rsidRPr="008E073C">
        <w:rPr>
          <w:rFonts w:asciiTheme="majorBidi" w:hAnsiTheme="majorBidi" w:cstheme="majorBidi"/>
          <w:sz w:val="22"/>
          <w:szCs w:val="22"/>
          <w:rtl/>
        </w:rPr>
        <w:t>الإنتاج</w:t>
      </w:r>
      <w:r w:rsidR="001C05CE" w:rsidRPr="008E073C">
        <w:rPr>
          <w:rFonts w:asciiTheme="majorBidi" w:hAnsiTheme="majorBidi" w:cstheme="majorBidi"/>
          <w:sz w:val="22"/>
          <w:szCs w:val="22"/>
          <w:rtl/>
        </w:rPr>
        <w:t xml:space="preserve">. كما يقول الإمام الماوردي: "فيدفع </w:t>
      </w:r>
      <w:r w:rsidR="0032043D" w:rsidRPr="008E073C">
        <w:rPr>
          <w:rFonts w:asciiTheme="majorBidi" w:hAnsiTheme="majorBidi" w:cstheme="majorBidi"/>
          <w:sz w:val="22"/>
          <w:szCs w:val="22"/>
          <w:rtl/>
        </w:rPr>
        <w:t>إلى</w:t>
      </w:r>
      <w:r w:rsidR="001C05CE" w:rsidRPr="008E073C">
        <w:rPr>
          <w:rFonts w:asciiTheme="majorBidi" w:hAnsiTheme="majorBidi" w:cstheme="majorBidi"/>
          <w:sz w:val="22"/>
          <w:szCs w:val="22"/>
          <w:rtl/>
        </w:rPr>
        <w:t xml:space="preserve"> الفقير </w:t>
      </w:r>
      <w:r w:rsidR="006F15B1" w:rsidRPr="008E073C">
        <w:rPr>
          <w:rFonts w:asciiTheme="majorBidi" w:hAnsiTheme="majorBidi" w:cstheme="majorBidi"/>
          <w:sz w:val="22"/>
          <w:szCs w:val="22"/>
          <w:rtl/>
        </w:rPr>
        <w:t>و</w:t>
      </w:r>
      <w:r w:rsidR="006B563C" w:rsidRPr="008E073C">
        <w:rPr>
          <w:rFonts w:asciiTheme="majorBidi" w:hAnsiTheme="majorBidi" w:cstheme="majorBidi"/>
          <w:sz w:val="22"/>
          <w:szCs w:val="22"/>
          <w:rtl/>
        </w:rPr>
        <w:t>المسكين أذا اتسعت ا</w:t>
      </w:r>
      <w:r w:rsidR="006F15B1" w:rsidRPr="008E073C">
        <w:rPr>
          <w:rFonts w:asciiTheme="majorBidi" w:hAnsiTheme="majorBidi" w:cstheme="majorBidi"/>
          <w:sz w:val="22"/>
          <w:szCs w:val="22"/>
          <w:rtl/>
        </w:rPr>
        <w:t>لزكاة ما يخرج به من اسم الفقر و</w:t>
      </w:r>
      <w:r w:rsidR="006B563C" w:rsidRPr="008E073C">
        <w:rPr>
          <w:rFonts w:asciiTheme="majorBidi" w:hAnsiTheme="majorBidi" w:cstheme="majorBidi"/>
          <w:sz w:val="22"/>
          <w:szCs w:val="22"/>
          <w:rtl/>
        </w:rPr>
        <w:t xml:space="preserve">المسكنة إلى </w:t>
      </w:r>
      <w:r w:rsidR="0032043D" w:rsidRPr="008E073C">
        <w:rPr>
          <w:rFonts w:asciiTheme="majorBidi" w:hAnsiTheme="majorBidi" w:cstheme="majorBidi"/>
          <w:sz w:val="22"/>
          <w:szCs w:val="22"/>
          <w:rtl/>
        </w:rPr>
        <w:t>أدنى</w:t>
      </w:r>
      <w:r w:rsidR="006B563C" w:rsidRPr="008E073C">
        <w:rPr>
          <w:rFonts w:asciiTheme="majorBidi" w:hAnsiTheme="majorBidi" w:cstheme="majorBidi"/>
          <w:sz w:val="22"/>
          <w:szCs w:val="22"/>
          <w:rtl/>
        </w:rPr>
        <w:t xml:space="preserve"> مراتب الغنى, و ذلك معتبر بحسب حالهم".</w:t>
      </w:r>
      <w:r w:rsidR="001C05CE" w:rsidRPr="008E073C">
        <w:rPr>
          <w:rFonts w:asciiTheme="majorBidi" w:hAnsiTheme="majorBidi" w:cstheme="majorBidi"/>
          <w:sz w:val="22"/>
          <w:szCs w:val="22"/>
          <w:rtl/>
        </w:rPr>
        <w:t xml:space="preserve"> </w:t>
      </w:r>
    </w:p>
    <w:p w:rsidR="00537743" w:rsidRPr="008E073C" w:rsidRDefault="00537743" w:rsidP="00A959D6">
      <w:pPr>
        <w:pStyle w:val="Paragraphedeliste"/>
        <w:tabs>
          <w:tab w:val="left" w:pos="3363"/>
        </w:tabs>
        <w:ind w:left="-1"/>
        <w:jc w:val="both"/>
        <w:rPr>
          <w:rFonts w:asciiTheme="majorBidi" w:hAnsiTheme="majorBidi" w:cstheme="majorBidi"/>
          <w:sz w:val="22"/>
          <w:szCs w:val="22"/>
          <w:rtl/>
        </w:rPr>
      </w:pPr>
      <w:r w:rsidRPr="008E073C">
        <w:rPr>
          <w:rFonts w:asciiTheme="majorBidi" w:hAnsiTheme="majorBidi" w:cstheme="majorBidi"/>
          <w:sz w:val="22"/>
          <w:szCs w:val="22"/>
          <w:rtl/>
        </w:rPr>
        <w:t xml:space="preserve">نورد النموذج الرياضي للزكاة لبيان </w:t>
      </w:r>
      <w:r w:rsidR="006F15B1" w:rsidRPr="008E073C">
        <w:rPr>
          <w:rFonts w:asciiTheme="majorBidi" w:hAnsiTheme="majorBidi" w:cstheme="majorBidi"/>
          <w:sz w:val="22"/>
          <w:szCs w:val="22"/>
          <w:rtl/>
        </w:rPr>
        <w:t>أهمية الزكاة في القضاء على الفقر و</w:t>
      </w:r>
      <w:r w:rsidRPr="008E073C">
        <w:rPr>
          <w:rFonts w:asciiTheme="majorBidi" w:hAnsiTheme="majorBidi" w:cstheme="majorBidi"/>
          <w:sz w:val="22"/>
          <w:szCs w:val="22"/>
          <w:rtl/>
        </w:rPr>
        <w:t xml:space="preserve">خلق التوازن بين </w:t>
      </w:r>
      <w:r w:rsidR="006F15B1" w:rsidRPr="008E073C">
        <w:rPr>
          <w:rFonts w:asciiTheme="majorBidi" w:hAnsiTheme="majorBidi" w:cstheme="majorBidi"/>
          <w:sz w:val="22"/>
          <w:szCs w:val="22"/>
          <w:rtl/>
        </w:rPr>
        <w:t>أفراد</w:t>
      </w:r>
      <w:r w:rsidRPr="008E073C">
        <w:rPr>
          <w:rFonts w:asciiTheme="majorBidi" w:hAnsiTheme="majorBidi" w:cstheme="majorBidi"/>
          <w:sz w:val="22"/>
          <w:szCs w:val="22"/>
          <w:rtl/>
        </w:rPr>
        <w:t xml:space="preserve"> المجتمع </w:t>
      </w:r>
      <w:r w:rsidR="00A959D6" w:rsidRPr="008E073C">
        <w:rPr>
          <w:rFonts w:asciiTheme="majorBidi" w:hAnsiTheme="majorBidi" w:cstheme="majorBidi" w:hint="cs"/>
          <w:sz w:val="22"/>
          <w:szCs w:val="22"/>
          <w:rtl/>
          <w:lang w:bidi="ar-DZ"/>
        </w:rPr>
        <w:t>(</w:t>
      </w:r>
      <w:r w:rsidR="00A959D6" w:rsidRPr="008E073C">
        <w:rPr>
          <w:rFonts w:asciiTheme="majorBidi" w:hAnsiTheme="majorBidi" w:cstheme="majorBidi"/>
          <w:sz w:val="22"/>
          <w:szCs w:val="22"/>
          <w:rtl/>
          <w:lang w:bidi="ar-DZ"/>
        </w:rPr>
        <w:t>سامر مظهر قنطقجي</w:t>
      </w:r>
      <w:r w:rsidR="00A959D6" w:rsidRPr="008E073C">
        <w:rPr>
          <w:rStyle w:val="Appelnotedebasdep"/>
          <w:rFonts w:asciiTheme="majorBidi" w:hAnsiTheme="majorBidi" w:cstheme="majorBidi"/>
          <w:sz w:val="22"/>
          <w:szCs w:val="22"/>
          <w:rtl/>
        </w:rPr>
        <w:t xml:space="preserve"> </w:t>
      </w:r>
      <w:r w:rsidR="00A959D6" w:rsidRPr="008E073C">
        <w:rPr>
          <w:rFonts w:asciiTheme="majorBidi" w:hAnsiTheme="majorBidi" w:cstheme="majorBidi" w:hint="cs"/>
          <w:sz w:val="22"/>
          <w:szCs w:val="22"/>
          <w:rtl/>
        </w:rPr>
        <w:t>.ص11)</w:t>
      </w:r>
      <w:r w:rsidRPr="008E073C">
        <w:rPr>
          <w:rFonts w:asciiTheme="majorBidi" w:hAnsiTheme="majorBidi" w:cstheme="majorBidi"/>
          <w:sz w:val="22"/>
          <w:szCs w:val="22"/>
          <w:rtl/>
        </w:rPr>
        <w:t>:</w:t>
      </w:r>
    </w:p>
    <w:p w:rsidR="00851AFE" w:rsidRPr="008E073C" w:rsidRDefault="00537743" w:rsidP="00755F89">
      <w:pPr>
        <w:pStyle w:val="Paragraphedeliste"/>
        <w:tabs>
          <w:tab w:val="left" w:pos="3363"/>
        </w:tabs>
        <w:ind w:left="-1"/>
        <w:jc w:val="both"/>
        <w:rPr>
          <w:rFonts w:asciiTheme="majorBidi" w:hAnsiTheme="majorBidi" w:cstheme="majorBidi"/>
          <w:sz w:val="22"/>
          <w:szCs w:val="22"/>
          <w:rtl/>
          <w:lang w:val="fr-FR" w:bidi="ar-DZ"/>
        </w:rPr>
      </w:pPr>
      <w:r w:rsidRPr="008E073C">
        <w:rPr>
          <w:rFonts w:asciiTheme="majorBidi" w:hAnsiTheme="majorBidi" w:cstheme="majorBidi"/>
          <w:sz w:val="22"/>
          <w:szCs w:val="22"/>
          <w:rtl/>
        </w:rPr>
        <w:t>لنفترض</w:t>
      </w:r>
      <w:r w:rsidR="00E536E5" w:rsidRPr="008E073C">
        <w:rPr>
          <w:rFonts w:asciiTheme="majorBidi" w:hAnsiTheme="majorBidi" w:cstheme="majorBidi"/>
          <w:sz w:val="22"/>
          <w:szCs w:val="22"/>
          <w:rtl/>
        </w:rPr>
        <w:t xml:space="preserve"> أن مجتمعا يتألف من 100 شخصا منهم 20 شخصا أغنياء (20</w:t>
      </w:r>
      <w:r w:rsidR="00E536E5" w:rsidRPr="008E073C">
        <w:rPr>
          <w:rFonts w:asciiTheme="majorBidi" w:hAnsiTheme="majorBidi" w:cstheme="majorBidi"/>
          <w:sz w:val="22"/>
          <w:szCs w:val="22"/>
          <w:lang w:val="fr-FR"/>
        </w:rPr>
        <w:t>%</w:t>
      </w:r>
      <w:r w:rsidR="00E536E5" w:rsidRPr="008E073C">
        <w:rPr>
          <w:rFonts w:asciiTheme="majorBidi" w:hAnsiTheme="majorBidi" w:cstheme="majorBidi"/>
          <w:sz w:val="22"/>
          <w:szCs w:val="22"/>
          <w:rtl/>
          <w:lang w:val="fr-FR" w:bidi="ar-DZ"/>
        </w:rPr>
        <w:t>) متوسط ثروة الشخص- الخاضعة للزكاة- 10</w:t>
      </w:r>
      <w:r w:rsidR="007A3D80" w:rsidRPr="008E073C">
        <w:rPr>
          <w:rFonts w:asciiTheme="majorBidi" w:hAnsiTheme="majorBidi" w:cstheme="majorBidi"/>
          <w:sz w:val="22"/>
          <w:szCs w:val="22"/>
          <w:rtl/>
          <w:lang w:val="fr-FR" w:bidi="ar-DZ"/>
        </w:rPr>
        <w:t>.</w:t>
      </w:r>
      <w:r w:rsidR="006F15B1" w:rsidRPr="008E073C">
        <w:rPr>
          <w:rFonts w:asciiTheme="majorBidi" w:hAnsiTheme="majorBidi" w:cstheme="majorBidi"/>
          <w:sz w:val="22"/>
          <w:szCs w:val="22"/>
          <w:rtl/>
          <w:lang w:val="fr-FR" w:bidi="ar-DZ"/>
        </w:rPr>
        <w:t>000 دولار, و</w:t>
      </w:r>
      <w:r w:rsidR="00E536E5" w:rsidRPr="008E073C">
        <w:rPr>
          <w:rFonts w:asciiTheme="majorBidi" w:hAnsiTheme="majorBidi" w:cstheme="majorBidi"/>
          <w:sz w:val="22"/>
          <w:szCs w:val="22"/>
          <w:rtl/>
          <w:lang w:val="fr-FR" w:bidi="ar-DZ"/>
        </w:rPr>
        <w:t>أن 80 شخصا منهم فقراء متوسط دخل الفرد 1</w:t>
      </w:r>
      <w:r w:rsidR="007A3D80" w:rsidRPr="008E073C">
        <w:rPr>
          <w:rFonts w:asciiTheme="majorBidi" w:hAnsiTheme="majorBidi" w:cstheme="majorBidi"/>
          <w:sz w:val="22"/>
          <w:szCs w:val="22"/>
          <w:rtl/>
          <w:lang w:val="fr-FR" w:bidi="ar-DZ"/>
        </w:rPr>
        <w:t>.</w:t>
      </w:r>
      <w:r w:rsidR="006F15B1" w:rsidRPr="008E073C">
        <w:rPr>
          <w:rFonts w:asciiTheme="majorBidi" w:hAnsiTheme="majorBidi" w:cstheme="majorBidi"/>
          <w:sz w:val="22"/>
          <w:szCs w:val="22"/>
          <w:rtl/>
          <w:lang w:val="fr-FR" w:bidi="ar-DZ"/>
        </w:rPr>
        <w:t>000 دولار. و</w:t>
      </w:r>
      <w:r w:rsidR="00E536E5" w:rsidRPr="008E073C">
        <w:rPr>
          <w:rFonts w:asciiTheme="majorBidi" w:hAnsiTheme="majorBidi" w:cstheme="majorBidi"/>
          <w:sz w:val="22"/>
          <w:szCs w:val="22"/>
          <w:rtl/>
          <w:lang w:val="fr-FR" w:bidi="ar-DZ"/>
        </w:rPr>
        <w:t>بفرض أن معدل النمو يبلغ 5</w:t>
      </w:r>
      <w:r w:rsidR="00E536E5" w:rsidRPr="008E073C">
        <w:rPr>
          <w:rFonts w:asciiTheme="majorBidi" w:hAnsiTheme="majorBidi" w:cstheme="majorBidi"/>
          <w:sz w:val="22"/>
          <w:szCs w:val="22"/>
          <w:lang w:val="fr-FR" w:bidi="ar-DZ"/>
        </w:rPr>
        <w:t>%</w:t>
      </w:r>
      <w:r w:rsidR="006F15B1" w:rsidRPr="008E073C">
        <w:rPr>
          <w:rFonts w:asciiTheme="majorBidi" w:hAnsiTheme="majorBidi" w:cstheme="majorBidi"/>
          <w:sz w:val="22"/>
          <w:szCs w:val="22"/>
          <w:rtl/>
          <w:lang w:val="fr-FR" w:bidi="ar-DZ"/>
        </w:rPr>
        <w:t>, و</w:t>
      </w:r>
      <w:r w:rsidR="008941D3" w:rsidRPr="008E073C">
        <w:rPr>
          <w:rFonts w:asciiTheme="majorBidi" w:hAnsiTheme="majorBidi" w:cstheme="majorBidi"/>
          <w:sz w:val="22"/>
          <w:szCs w:val="22"/>
          <w:rtl/>
          <w:lang w:val="fr-FR" w:bidi="ar-DZ"/>
        </w:rPr>
        <w:t>أن الحد الأدنى للغني يبلغ 2</w:t>
      </w:r>
      <w:r w:rsidR="007A3D80" w:rsidRPr="008E073C">
        <w:rPr>
          <w:rFonts w:asciiTheme="majorBidi" w:hAnsiTheme="majorBidi" w:cstheme="majorBidi"/>
          <w:sz w:val="22"/>
          <w:szCs w:val="22"/>
          <w:rtl/>
          <w:lang w:val="fr-FR" w:bidi="ar-DZ"/>
        </w:rPr>
        <w:t>.</w:t>
      </w:r>
      <w:r w:rsidR="008941D3" w:rsidRPr="008E073C">
        <w:rPr>
          <w:rFonts w:asciiTheme="majorBidi" w:hAnsiTheme="majorBidi" w:cstheme="majorBidi"/>
          <w:sz w:val="22"/>
          <w:szCs w:val="22"/>
          <w:rtl/>
          <w:lang w:val="fr-FR" w:bidi="ar-DZ"/>
        </w:rPr>
        <w:t>500 دولار. فإذا احتسبنا ما يدفعه الأغنياء من زكاة سنوية مع اعتبار نمو الثروات 5</w:t>
      </w:r>
      <w:r w:rsidR="008941D3" w:rsidRPr="008E073C">
        <w:rPr>
          <w:rFonts w:asciiTheme="majorBidi" w:hAnsiTheme="majorBidi" w:cstheme="majorBidi"/>
          <w:sz w:val="22"/>
          <w:szCs w:val="22"/>
          <w:lang w:val="fr-FR" w:bidi="ar-DZ"/>
        </w:rPr>
        <w:t>%</w:t>
      </w:r>
      <w:r w:rsidR="006F15B1" w:rsidRPr="008E073C">
        <w:rPr>
          <w:rFonts w:asciiTheme="majorBidi" w:hAnsiTheme="majorBidi" w:cstheme="majorBidi"/>
          <w:sz w:val="22"/>
          <w:szCs w:val="22"/>
          <w:rtl/>
          <w:lang w:val="fr-FR" w:bidi="ar-DZ"/>
        </w:rPr>
        <w:t>, و</w:t>
      </w:r>
      <w:r w:rsidR="008941D3" w:rsidRPr="008E073C">
        <w:rPr>
          <w:rFonts w:asciiTheme="majorBidi" w:hAnsiTheme="majorBidi" w:cstheme="majorBidi"/>
          <w:sz w:val="22"/>
          <w:szCs w:val="22"/>
          <w:rtl/>
          <w:lang w:val="fr-FR" w:bidi="ar-DZ"/>
        </w:rPr>
        <w:t>احتسبنا ما يستلمه الفقراء من دخول سنوية مضافا إليها الزكاة, فإن متوسط دخل الفقراء يزداد.</w:t>
      </w:r>
      <w:r w:rsidR="00851AFE" w:rsidRPr="008E073C">
        <w:rPr>
          <w:rFonts w:asciiTheme="majorBidi" w:hAnsiTheme="majorBidi" w:cstheme="majorBidi"/>
          <w:sz w:val="22"/>
          <w:szCs w:val="22"/>
          <w:rtl/>
          <w:lang w:val="fr-FR" w:bidi="ar-DZ"/>
        </w:rPr>
        <w:t xml:space="preserve"> </w:t>
      </w:r>
      <w:r w:rsidR="006F15B1" w:rsidRPr="008E073C">
        <w:rPr>
          <w:rFonts w:asciiTheme="majorBidi" w:hAnsiTheme="majorBidi" w:cstheme="majorBidi"/>
          <w:sz w:val="22"/>
          <w:szCs w:val="22"/>
          <w:u w:val="single"/>
          <w:rtl/>
          <w:lang w:val="fr-FR" w:bidi="ar-DZ"/>
        </w:rPr>
        <w:t>و</w:t>
      </w:r>
      <w:r w:rsidR="00851AFE" w:rsidRPr="008E073C">
        <w:rPr>
          <w:rFonts w:asciiTheme="majorBidi" w:hAnsiTheme="majorBidi" w:cstheme="majorBidi"/>
          <w:sz w:val="22"/>
          <w:szCs w:val="22"/>
          <w:u w:val="single"/>
          <w:rtl/>
          <w:lang w:val="fr-FR" w:bidi="ar-DZ"/>
        </w:rPr>
        <w:t>يلاحظ تجاوز الفقراء حد الفقر</w:t>
      </w:r>
      <w:r w:rsidR="00851AFE" w:rsidRPr="008E073C">
        <w:rPr>
          <w:rFonts w:asciiTheme="majorBidi" w:hAnsiTheme="majorBidi" w:cstheme="majorBidi"/>
          <w:sz w:val="22"/>
          <w:szCs w:val="22"/>
          <w:rtl/>
          <w:lang w:val="fr-FR" w:bidi="ar-DZ"/>
        </w:rPr>
        <w:t xml:space="preserve"> في السنة العاشرة على الرغم من أن نسبة الزكاة لا تمثل سوى 2.5</w:t>
      </w:r>
      <w:r w:rsidR="00851AFE" w:rsidRPr="008E073C">
        <w:rPr>
          <w:rFonts w:asciiTheme="majorBidi" w:hAnsiTheme="majorBidi" w:cstheme="majorBidi"/>
          <w:sz w:val="22"/>
          <w:szCs w:val="22"/>
          <w:lang w:val="fr-FR" w:bidi="ar-DZ"/>
        </w:rPr>
        <w:t>%</w:t>
      </w:r>
      <w:r w:rsidR="00851AFE" w:rsidRPr="008E073C">
        <w:rPr>
          <w:rFonts w:asciiTheme="majorBidi" w:hAnsiTheme="majorBidi" w:cstheme="majorBidi"/>
          <w:sz w:val="22"/>
          <w:szCs w:val="22"/>
          <w:rtl/>
          <w:lang w:val="fr-FR" w:bidi="ar-DZ"/>
        </w:rPr>
        <w:t xml:space="preserve"> فقط.</w:t>
      </w:r>
    </w:p>
    <w:p w:rsidR="00B3445E" w:rsidRPr="004756E5" w:rsidRDefault="006F15B1" w:rsidP="004756E5">
      <w:pPr>
        <w:pStyle w:val="Paragraphedeliste"/>
        <w:tabs>
          <w:tab w:val="left" w:pos="3363"/>
        </w:tabs>
        <w:ind w:left="-1"/>
        <w:jc w:val="both"/>
        <w:rPr>
          <w:rFonts w:asciiTheme="majorBidi" w:hAnsiTheme="majorBidi" w:cstheme="majorBidi"/>
          <w:sz w:val="22"/>
          <w:szCs w:val="22"/>
          <w:rtl/>
          <w:lang w:val="fr-FR" w:bidi="ar-DZ"/>
        </w:rPr>
      </w:pPr>
      <w:r w:rsidRPr="008E073C">
        <w:rPr>
          <w:rFonts w:asciiTheme="majorBidi" w:hAnsiTheme="majorBidi" w:cstheme="majorBidi"/>
          <w:sz w:val="22"/>
          <w:szCs w:val="22"/>
          <w:rtl/>
          <w:lang w:val="fr-FR" w:bidi="ar-DZ"/>
        </w:rPr>
        <w:t xml:space="preserve">    و</w:t>
      </w:r>
      <w:r w:rsidR="00851AFE" w:rsidRPr="008E073C">
        <w:rPr>
          <w:rFonts w:asciiTheme="majorBidi" w:hAnsiTheme="majorBidi" w:cstheme="majorBidi"/>
          <w:sz w:val="22"/>
          <w:szCs w:val="22"/>
          <w:rtl/>
          <w:lang w:val="fr-FR" w:bidi="ar-DZ"/>
        </w:rPr>
        <w:t>لو بلغ معدل النمو 10</w:t>
      </w:r>
      <w:r w:rsidR="00851AFE" w:rsidRPr="008E073C">
        <w:rPr>
          <w:rFonts w:asciiTheme="majorBidi" w:hAnsiTheme="majorBidi" w:cstheme="majorBidi"/>
          <w:sz w:val="22"/>
          <w:szCs w:val="22"/>
          <w:lang w:val="fr-FR" w:bidi="ar-DZ"/>
        </w:rPr>
        <w:t>%</w:t>
      </w:r>
      <w:r w:rsidR="00851AFE" w:rsidRPr="008E073C">
        <w:rPr>
          <w:rFonts w:asciiTheme="majorBidi" w:hAnsiTheme="majorBidi" w:cstheme="majorBidi"/>
          <w:sz w:val="22"/>
          <w:szCs w:val="22"/>
          <w:rtl/>
          <w:lang w:val="fr-FR" w:bidi="ar-DZ"/>
        </w:rPr>
        <w:t xml:space="preserve"> </w:t>
      </w:r>
      <w:r w:rsidR="00851AFE" w:rsidRPr="008E073C">
        <w:rPr>
          <w:rFonts w:asciiTheme="majorBidi" w:hAnsiTheme="majorBidi" w:cstheme="majorBidi"/>
          <w:sz w:val="22"/>
          <w:szCs w:val="22"/>
          <w:u w:val="single"/>
          <w:rtl/>
          <w:lang w:val="fr-FR" w:bidi="ar-DZ"/>
        </w:rPr>
        <w:t>لتجاوز الفقراء حد الفقر في السنة السابعة</w:t>
      </w:r>
      <w:r w:rsidRPr="008E073C">
        <w:rPr>
          <w:rFonts w:asciiTheme="majorBidi" w:hAnsiTheme="majorBidi" w:cstheme="majorBidi"/>
          <w:sz w:val="22"/>
          <w:szCs w:val="22"/>
          <w:rtl/>
          <w:lang w:val="fr-FR" w:bidi="ar-DZ"/>
        </w:rPr>
        <w:t xml:space="preserve"> وهكذا, و</w:t>
      </w:r>
      <w:r w:rsidR="007A3D80" w:rsidRPr="008E073C">
        <w:rPr>
          <w:rFonts w:asciiTheme="majorBidi" w:hAnsiTheme="majorBidi" w:cstheme="majorBidi"/>
          <w:sz w:val="22"/>
          <w:szCs w:val="22"/>
          <w:rtl/>
          <w:lang w:val="fr-FR" w:bidi="ar-DZ"/>
        </w:rPr>
        <w:t xml:space="preserve">كذلك لو بلغ متوسط ثروة الأغنياء 50.000 دولار لتجاوز الفقراء حد الفقر في السنة الرابعة. علما بأن زيادة الدخول تؤدي </w:t>
      </w:r>
      <w:r w:rsidRPr="008E073C">
        <w:rPr>
          <w:rFonts w:asciiTheme="majorBidi" w:hAnsiTheme="majorBidi" w:cstheme="majorBidi"/>
          <w:sz w:val="22"/>
          <w:szCs w:val="22"/>
          <w:rtl/>
          <w:lang w:val="fr-FR" w:bidi="ar-DZ"/>
        </w:rPr>
        <w:t>إلى</w:t>
      </w:r>
      <w:r w:rsidR="007A3D80" w:rsidRPr="008E073C">
        <w:rPr>
          <w:rFonts w:asciiTheme="majorBidi" w:hAnsiTheme="majorBidi" w:cstheme="majorBidi"/>
          <w:sz w:val="22"/>
          <w:szCs w:val="22"/>
          <w:rtl/>
          <w:lang w:val="fr-FR" w:bidi="ar-DZ"/>
        </w:rPr>
        <w:t xml:space="preserve"> تشكيل طلب فعال في الاقتصاد.</w:t>
      </w:r>
    </w:p>
    <w:p w:rsidR="00B3445E" w:rsidRPr="008E073C" w:rsidRDefault="00B3445E" w:rsidP="00755F89">
      <w:pPr>
        <w:tabs>
          <w:tab w:val="left" w:pos="3363"/>
        </w:tabs>
        <w:jc w:val="both"/>
        <w:rPr>
          <w:rFonts w:asciiTheme="majorBidi" w:hAnsiTheme="majorBidi" w:cstheme="majorBidi"/>
          <w:sz w:val="22"/>
          <w:szCs w:val="22"/>
          <w:rtl/>
          <w:lang w:val="fr-FR" w:bidi="ar-DZ"/>
        </w:rPr>
      </w:pPr>
    </w:p>
    <w:p w:rsidR="00C9712E" w:rsidRDefault="00C9712E" w:rsidP="001124B7">
      <w:pPr>
        <w:pStyle w:val="Paragraphedeliste"/>
        <w:tabs>
          <w:tab w:val="left" w:pos="3363"/>
        </w:tabs>
        <w:ind w:left="-1"/>
        <w:jc w:val="center"/>
        <w:rPr>
          <w:rFonts w:asciiTheme="majorBidi" w:hAnsiTheme="majorBidi" w:cstheme="majorBidi"/>
          <w:b/>
          <w:bCs/>
          <w:sz w:val="22"/>
          <w:szCs w:val="22"/>
          <w:rtl/>
          <w:lang w:val="fr-FR" w:bidi="ar-DZ"/>
        </w:rPr>
      </w:pPr>
    </w:p>
    <w:p w:rsidR="00C9712E" w:rsidRDefault="00C9712E" w:rsidP="001124B7">
      <w:pPr>
        <w:pStyle w:val="Paragraphedeliste"/>
        <w:tabs>
          <w:tab w:val="left" w:pos="3363"/>
        </w:tabs>
        <w:ind w:left="-1"/>
        <w:jc w:val="center"/>
        <w:rPr>
          <w:rFonts w:asciiTheme="majorBidi" w:hAnsiTheme="majorBidi" w:cstheme="majorBidi"/>
          <w:b/>
          <w:bCs/>
          <w:sz w:val="22"/>
          <w:szCs w:val="22"/>
          <w:rtl/>
          <w:lang w:val="fr-FR" w:bidi="ar-DZ"/>
        </w:rPr>
      </w:pPr>
    </w:p>
    <w:p w:rsidR="00C9712E" w:rsidRDefault="00C9712E" w:rsidP="001124B7">
      <w:pPr>
        <w:pStyle w:val="Paragraphedeliste"/>
        <w:tabs>
          <w:tab w:val="left" w:pos="3363"/>
        </w:tabs>
        <w:ind w:left="-1"/>
        <w:jc w:val="center"/>
        <w:rPr>
          <w:rFonts w:asciiTheme="majorBidi" w:hAnsiTheme="majorBidi" w:cstheme="majorBidi"/>
          <w:b/>
          <w:bCs/>
          <w:sz w:val="22"/>
          <w:szCs w:val="22"/>
          <w:rtl/>
          <w:lang w:val="fr-FR" w:bidi="ar-DZ"/>
        </w:rPr>
      </w:pPr>
    </w:p>
    <w:p w:rsidR="00C9712E" w:rsidRDefault="00C9712E" w:rsidP="001124B7">
      <w:pPr>
        <w:pStyle w:val="Paragraphedeliste"/>
        <w:tabs>
          <w:tab w:val="left" w:pos="3363"/>
        </w:tabs>
        <w:ind w:left="-1"/>
        <w:jc w:val="center"/>
        <w:rPr>
          <w:rFonts w:asciiTheme="majorBidi" w:hAnsiTheme="majorBidi" w:cstheme="majorBidi"/>
          <w:b/>
          <w:bCs/>
          <w:sz w:val="22"/>
          <w:szCs w:val="22"/>
          <w:rtl/>
          <w:lang w:val="fr-FR" w:bidi="ar-DZ"/>
        </w:rPr>
      </w:pPr>
    </w:p>
    <w:p w:rsidR="00C9712E" w:rsidRDefault="00C9712E" w:rsidP="001124B7">
      <w:pPr>
        <w:pStyle w:val="Paragraphedeliste"/>
        <w:tabs>
          <w:tab w:val="left" w:pos="3363"/>
        </w:tabs>
        <w:ind w:left="-1"/>
        <w:jc w:val="center"/>
        <w:rPr>
          <w:rFonts w:asciiTheme="majorBidi" w:hAnsiTheme="majorBidi" w:cstheme="majorBidi"/>
          <w:b/>
          <w:bCs/>
          <w:sz w:val="22"/>
          <w:szCs w:val="22"/>
          <w:rtl/>
          <w:lang w:val="fr-FR" w:bidi="ar-DZ"/>
        </w:rPr>
      </w:pPr>
    </w:p>
    <w:p w:rsidR="00C9712E" w:rsidRDefault="00C9712E" w:rsidP="001124B7">
      <w:pPr>
        <w:pStyle w:val="Paragraphedeliste"/>
        <w:tabs>
          <w:tab w:val="left" w:pos="3363"/>
        </w:tabs>
        <w:ind w:left="-1"/>
        <w:jc w:val="center"/>
        <w:rPr>
          <w:rFonts w:asciiTheme="majorBidi" w:hAnsiTheme="majorBidi" w:cstheme="majorBidi"/>
          <w:b/>
          <w:bCs/>
          <w:sz w:val="22"/>
          <w:szCs w:val="22"/>
          <w:rtl/>
          <w:lang w:val="fr-FR" w:bidi="ar-DZ"/>
        </w:rPr>
      </w:pPr>
    </w:p>
    <w:p w:rsidR="00C9712E" w:rsidRDefault="00C9712E" w:rsidP="001124B7">
      <w:pPr>
        <w:pStyle w:val="Paragraphedeliste"/>
        <w:tabs>
          <w:tab w:val="left" w:pos="3363"/>
        </w:tabs>
        <w:ind w:left="-1"/>
        <w:jc w:val="center"/>
        <w:rPr>
          <w:rFonts w:asciiTheme="majorBidi" w:hAnsiTheme="majorBidi" w:cstheme="majorBidi"/>
          <w:b/>
          <w:bCs/>
          <w:sz w:val="22"/>
          <w:szCs w:val="22"/>
          <w:rtl/>
          <w:lang w:val="fr-FR" w:bidi="ar-DZ"/>
        </w:rPr>
      </w:pPr>
    </w:p>
    <w:p w:rsidR="00C9712E" w:rsidRDefault="00C9712E" w:rsidP="001124B7">
      <w:pPr>
        <w:pStyle w:val="Paragraphedeliste"/>
        <w:tabs>
          <w:tab w:val="left" w:pos="3363"/>
        </w:tabs>
        <w:ind w:left="-1"/>
        <w:jc w:val="center"/>
        <w:rPr>
          <w:rFonts w:asciiTheme="majorBidi" w:hAnsiTheme="majorBidi" w:cstheme="majorBidi"/>
          <w:b/>
          <w:bCs/>
          <w:sz w:val="22"/>
          <w:szCs w:val="22"/>
          <w:rtl/>
          <w:lang w:val="fr-FR" w:bidi="ar-DZ"/>
        </w:rPr>
      </w:pPr>
    </w:p>
    <w:p w:rsidR="00C9712E" w:rsidRDefault="00C9712E" w:rsidP="001124B7">
      <w:pPr>
        <w:pStyle w:val="Paragraphedeliste"/>
        <w:tabs>
          <w:tab w:val="left" w:pos="3363"/>
        </w:tabs>
        <w:ind w:left="-1"/>
        <w:jc w:val="center"/>
        <w:rPr>
          <w:rFonts w:asciiTheme="majorBidi" w:hAnsiTheme="majorBidi" w:cstheme="majorBidi"/>
          <w:b/>
          <w:bCs/>
          <w:sz w:val="22"/>
          <w:szCs w:val="22"/>
          <w:rtl/>
          <w:lang w:val="fr-FR" w:bidi="ar-DZ"/>
        </w:rPr>
      </w:pPr>
    </w:p>
    <w:p w:rsidR="00A55945" w:rsidRPr="008E073C" w:rsidRDefault="00A55945" w:rsidP="001124B7">
      <w:pPr>
        <w:pStyle w:val="Paragraphedeliste"/>
        <w:tabs>
          <w:tab w:val="left" w:pos="3363"/>
        </w:tabs>
        <w:ind w:left="-1"/>
        <w:jc w:val="center"/>
        <w:rPr>
          <w:rFonts w:asciiTheme="majorBidi" w:hAnsiTheme="majorBidi" w:cstheme="majorBidi"/>
          <w:b/>
          <w:bCs/>
          <w:sz w:val="22"/>
          <w:szCs w:val="22"/>
          <w:rtl/>
          <w:lang w:val="fr-FR" w:bidi="ar-DZ"/>
        </w:rPr>
      </w:pPr>
      <w:r w:rsidRPr="008E073C">
        <w:rPr>
          <w:rFonts w:asciiTheme="majorBidi" w:hAnsiTheme="majorBidi" w:cstheme="majorBidi"/>
          <w:b/>
          <w:bCs/>
          <w:sz w:val="22"/>
          <w:szCs w:val="22"/>
          <w:rtl/>
          <w:lang w:val="fr-FR" w:bidi="ar-DZ"/>
        </w:rPr>
        <w:t>الجدول</w:t>
      </w:r>
      <w:r w:rsidR="001124B7" w:rsidRPr="008E073C">
        <w:rPr>
          <w:rFonts w:asciiTheme="majorBidi" w:hAnsiTheme="majorBidi" w:cstheme="majorBidi" w:hint="cs"/>
          <w:b/>
          <w:bCs/>
          <w:sz w:val="22"/>
          <w:szCs w:val="22"/>
          <w:rtl/>
          <w:lang w:val="fr-FR" w:bidi="ar-DZ"/>
        </w:rPr>
        <w:t xml:space="preserve"> 3</w:t>
      </w:r>
      <w:r w:rsidRPr="008E073C">
        <w:rPr>
          <w:rFonts w:asciiTheme="majorBidi" w:hAnsiTheme="majorBidi" w:cstheme="majorBidi"/>
          <w:b/>
          <w:bCs/>
          <w:sz w:val="22"/>
          <w:szCs w:val="22"/>
          <w:rtl/>
          <w:lang w:val="fr-FR" w:bidi="ar-DZ"/>
        </w:rPr>
        <w:t>: دخل الفقراء قبل و بعد استلام الزكاة</w:t>
      </w:r>
    </w:p>
    <w:tbl>
      <w:tblPr>
        <w:tblStyle w:val="2"/>
        <w:bidiVisual/>
        <w:tblW w:w="0" w:type="auto"/>
        <w:tblLook w:val="04A0" w:firstRow="1" w:lastRow="0" w:firstColumn="1" w:lastColumn="0" w:noHBand="0" w:noVBand="1"/>
      </w:tblPr>
      <w:tblGrid>
        <w:gridCol w:w="1786"/>
        <w:gridCol w:w="1816"/>
        <w:gridCol w:w="1829"/>
        <w:gridCol w:w="1805"/>
        <w:gridCol w:w="1806"/>
      </w:tblGrid>
      <w:tr w:rsidR="007A3D80" w:rsidRPr="008E073C" w:rsidTr="001124B7">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786" w:type="dxa"/>
          </w:tcPr>
          <w:p w:rsidR="007A3D80" w:rsidRPr="008E073C" w:rsidRDefault="007A3D80" w:rsidP="00755F89">
            <w:pPr>
              <w:pStyle w:val="Paragraphedeliste"/>
              <w:tabs>
                <w:tab w:val="left" w:pos="3363"/>
              </w:tabs>
              <w:ind w:left="-1"/>
              <w:jc w:val="both"/>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الفترة</w:t>
            </w:r>
          </w:p>
        </w:tc>
        <w:tc>
          <w:tcPr>
            <w:tcW w:w="1816" w:type="dxa"/>
          </w:tcPr>
          <w:p w:rsidR="007A3D80" w:rsidRPr="008E073C" w:rsidRDefault="007A3D80" w:rsidP="00755F89">
            <w:pPr>
              <w:pStyle w:val="Paragraphedeliste"/>
              <w:tabs>
                <w:tab w:val="left" w:pos="3363"/>
              </w:tabs>
              <w:ind w:lef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متوسط ثروة الأغنياء</w:t>
            </w:r>
          </w:p>
        </w:tc>
        <w:tc>
          <w:tcPr>
            <w:tcW w:w="1829" w:type="dxa"/>
          </w:tcPr>
          <w:p w:rsidR="007A3D80" w:rsidRPr="008E073C" w:rsidRDefault="007A3D80" w:rsidP="00755F89">
            <w:pPr>
              <w:pStyle w:val="Paragraphedeliste"/>
              <w:tabs>
                <w:tab w:val="left" w:pos="3363"/>
              </w:tabs>
              <w:ind w:lef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 xml:space="preserve">الزكاة المدفوعة من </w:t>
            </w:r>
            <w:r w:rsidR="00A55945" w:rsidRPr="008E073C">
              <w:rPr>
                <w:rFonts w:asciiTheme="majorBidi" w:hAnsiTheme="majorBidi" w:cstheme="majorBidi"/>
                <w:color w:val="auto"/>
                <w:sz w:val="20"/>
                <w:szCs w:val="20"/>
                <w:rtl/>
                <w:lang w:val="fr-FR" w:bidi="ar-DZ"/>
              </w:rPr>
              <w:t>إجمالي</w:t>
            </w:r>
            <w:r w:rsidRPr="008E073C">
              <w:rPr>
                <w:rFonts w:asciiTheme="majorBidi" w:hAnsiTheme="majorBidi" w:cstheme="majorBidi"/>
                <w:color w:val="auto"/>
                <w:sz w:val="20"/>
                <w:szCs w:val="20"/>
                <w:rtl/>
                <w:lang w:val="fr-FR" w:bidi="ar-DZ"/>
              </w:rPr>
              <w:t xml:space="preserve"> دخول الأغنياء 2.5</w:t>
            </w:r>
            <w:r w:rsidRPr="008E073C">
              <w:rPr>
                <w:rFonts w:asciiTheme="majorBidi" w:hAnsiTheme="majorBidi" w:cstheme="majorBidi"/>
                <w:color w:val="auto"/>
                <w:sz w:val="20"/>
                <w:szCs w:val="20"/>
                <w:lang w:val="fr-FR" w:bidi="ar-DZ"/>
              </w:rPr>
              <w:t>%</w:t>
            </w:r>
            <w:r w:rsidRPr="008E073C">
              <w:rPr>
                <w:rFonts w:asciiTheme="majorBidi" w:hAnsiTheme="majorBidi" w:cstheme="majorBidi"/>
                <w:color w:val="auto"/>
                <w:sz w:val="20"/>
                <w:szCs w:val="20"/>
                <w:rtl/>
                <w:lang w:val="fr-FR" w:bidi="ar-DZ"/>
              </w:rPr>
              <w:t xml:space="preserve"> </w:t>
            </w:r>
          </w:p>
        </w:tc>
        <w:tc>
          <w:tcPr>
            <w:tcW w:w="1805" w:type="dxa"/>
          </w:tcPr>
          <w:p w:rsidR="007A3D80" w:rsidRPr="008E073C" w:rsidRDefault="00A55945" w:rsidP="00755F89">
            <w:pPr>
              <w:pStyle w:val="Paragraphedeliste"/>
              <w:tabs>
                <w:tab w:val="left" w:pos="3363"/>
              </w:tabs>
              <w:ind w:lef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إجمالي</w:t>
            </w:r>
            <w:r w:rsidR="007A3D80" w:rsidRPr="008E073C">
              <w:rPr>
                <w:rFonts w:asciiTheme="majorBidi" w:hAnsiTheme="majorBidi" w:cstheme="majorBidi"/>
                <w:color w:val="auto"/>
                <w:sz w:val="20"/>
                <w:szCs w:val="20"/>
                <w:rtl/>
                <w:lang w:val="fr-FR" w:bidi="ar-DZ"/>
              </w:rPr>
              <w:t xml:space="preserve"> دخول الفقراء بعد استلام الزكاة</w:t>
            </w:r>
          </w:p>
        </w:tc>
        <w:tc>
          <w:tcPr>
            <w:tcW w:w="1806" w:type="dxa"/>
          </w:tcPr>
          <w:p w:rsidR="007A3D80" w:rsidRPr="008E073C" w:rsidRDefault="007A3D80" w:rsidP="00755F89">
            <w:pPr>
              <w:pStyle w:val="Paragraphedeliste"/>
              <w:tabs>
                <w:tab w:val="left" w:pos="3363"/>
              </w:tabs>
              <w:ind w:lef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 xml:space="preserve">متوسط دخل </w:t>
            </w:r>
            <w:r w:rsidR="00A55945" w:rsidRPr="008E073C">
              <w:rPr>
                <w:rFonts w:asciiTheme="majorBidi" w:hAnsiTheme="majorBidi" w:cstheme="majorBidi"/>
                <w:color w:val="auto"/>
                <w:sz w:val="20"/>
                <w:szCs w:val="20"/>
                <w:rtl/>
                <w:lang w:val="fr-FR" w:bidi="ar-DZ"/>
              </w:rPr>
              <w:t>فرد الفقراء بعد استلام الزكاة</w:t>
            </w:r>
          </w:p>
        </w:tc>
      </w:tr>
      <w:tr w:rsidR="007A3D80" w:rsidRPr="008E073C" w:rsidTr="0011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7A3D80" w:rsidRPr="008E073C" w:rsidRDefault="00A55945" w:rsidP="00755F89">
            <w:pPr>
              <w:pStyle w:val="Paragraphedeliste"/>
              <w:tabs>
                <w:tab w:val="left" w:pos="3363"/>
              </w:tabs>
              <w:ind w:left="-1"/>
              <w:jc w:val="both"/>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السنة 1</w:t>
            </w:r>
          </w:p>
        </w:tc>
        <w:tc>
          <w:tcPr>
            <w:tcW w:w="1816" w:type="dxa"/>
          </w:tcPr>
          <w:p w:rsidR="007A3D80"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200.000</w:t>
            </w:r>
          </w:p>
        </w:tc>
        <w:tc>
          <w:tcPr>
            <w:tcW w:w="1829" w:type="dxa"/>
          </w:tcPr>
          <w:p w:rsidR="007A3D80"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5.000</w:t>
            </w:r>
          </w:p>
        </w:tc>
        <w:tc>
          <w:tcPr>
            <w:tcW w:w="1805" w:type="dxa"/>
          </w:tcPr>
          <w:p w:rsidR="007A3D80"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85.000</w:t>
            </w:r>
          </w:p>
        </w:tc>
        <w:tc>
          <w:tcPr>
            <w:tcW w:w="1806" w:type="dxa"/>
          </w:tcPr>
          <w:p w:rsidR="007A3D80" w:rsidRPr="008E073C" w:rsidRDefault="00AA30EA"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1.063</w:t>
            </w:r>
          </w:p>
        </w:tc>
      </w:tr>
      <w:tr w:rsidR="007A3D80" w:rsidRPr="008E073C" w:rsidTr="001124B7">
        <w:tc>
          <w:tcPr>
            <w:cnfStyle w:val="001000000000" w:firstRow="0" w:lastRow="0" w:firstColumn="1" w:lastColumn="0" w:oddVBand="0" w:evenVBand="0" w:oddHBand="0" w:evenHBand="0" w:firstRowFirstColumn="0" w:firstRowLastColumn="0" w:lastRowFirstColumn="0" w:lastRowLastColumn="0"/>
            <w:tcW w:w="1786" w:type="dxa"/>
          </w:tcPr>
          <w:p w:rsidR="007A3D80" w:rsidRPr="008E073C" w:rsidRDefault="00A55945" w:rsidP="00755F89">
            <w:pPr>
              <w:pStyle w:val="Paragraphedeliste"/>
              <w:tabs>
                <w:tab w:val="left" w:pos="3363"/>
              </w:tabs>
              <w:ind w:left="-1"/>
              <w:jc w:val="both"/>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السنة 2</w:t>
            </w:r>
          </w:p>
        </w:tc>
        <w:tc>
          <w:tcPr>
            <w:tcW w:w="1816" w:type="dxa"/>
          </w:tcPr>
          <w:p w:rsidR="007A3D80"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210.000</w:t>
            </w:r>
          </w:p>
        </w:tc>
        <w:tc>
          <w:tcPr>
            <w:tcW w:w="1829" w:type="dxa"/>
          </w:tcPr>
          <w:p w:rsidR="007A3D80"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5.250</w:t>
            </w:r>
          </w:p>
        </w:tc>
        <w:tc>
          <w:tcPr>
            <w:tcW w:w="1805" w:type="dxa"/>
          </w:tcPr>
          <w:p w:rsidR="007A3D80"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94.500</w:t>
            </w:r>
          </w:p>
        </w:tc>
        <w:tc>
          <w:tcPr>
            <w:tcW w:w="1806" w:type="dxa"/>
          </w:tcPr>
          <w:p w:rsidR="007A3D80" w:rsidRPr="008E073C" w:rsidRDefault="00AA30EA"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1.181</w:t>
            </w:r>
          </w:p>
        </w:tc>
      </w:tr>
      <w:tr w:rsidR="007A3D80" w:rsidRPr="008E073C" w:rsidTr="0011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7A3D80" w:rsidRPr="008E073C" w:rsidRDefault="00A55945" w:rsidP="00755F89">
            <w:pPr>
              <w:pStyle w:val="Paragraphedeliste"/>
              <w:tabs>
                <w:tab w:val="left" w:pos="3363"/>
              </w:tabs>
              <w:ind w:left="-1"/>
              <w:jc w:val="both"/>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السنة 3</w:t>
            </w:r>
          </w:p>
        </w:tc>
        <w:tc>
          <w:tcPr>
            <w:tcW w:w="1816" w:type="dxa"/>
          </w:tcPr>
          <w:p w:rsidR="007A3D80"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220.500</w:t>
            </w:r>
          </w:p>
        </w:tc>
        <w:tc>
          <w:tcPr>
            <w:tcW w:w="1829" w:type="dxa"/>
          </w:tcPr>
          <w:p w:rsidR="007A3D80"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5.513</w:t>
            </w:r>
          </w:p>
        </w:tc>
        <w:tc>
          <w:tcPr>
            <w:tcW w:w="1805" w:type="dxa"/>
          </w:tcPr>
          <w:p w:rsidR="007A3D80"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104.738</w:t>
            </w:r>
          </w:p>
        </w:tc>
        <w:tc>
          <w:tcPr>
            <w:tcW w:w="1806" w:type="dxa"/>
          </w:tcPr>
          <w:p w:rsidR="007A3D80" w:rsidRPr="008E073C" w:rsidRDefault="00AA30EA"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1.309</w:t>
            </w:r>
          </w:p>
        </w:tc>
      </w:tr>
      <w:tr w:rsidR="007A3D80" w:rsidRPr="008E073C" w:rsidTr="001124B7">
        <w:tc>
          <w:tcPr>
            <w:cnfStyle w:val="001000000000" w:firstRow="0" w:lastRow="0" w:firstColumn="1" w:lastColumn="0" w:oddVBand="0" w:evenVBand="0" w:oddHBand="0" w:evenHBand="0" w:firstRowFirstColumn="0" w:firstRowLastColumn="0" w:lastRowFirstColumn="0" w:lastRowLastColumn="0"/>
            <w:tcW w:w="1786" w:type="dxa"/>
          </w:tcPr>
          <w:p w:rsidR="007A3D80" w:rsidRPr="008E073C" w:rsidRDefault="00A55945" w:rsidP="00755F89">
            <w:pPr>
              <w:pStyle w:val="Paragraphedeliste"/>
              <w:tabs>
                <w:tab w:val="left" w:pos="3363"/>
              </w:tabs>
              <w:ind w:left="-1"/>
              <w:jc w:val="both"/>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السنة 4</w:t>
            </w:r>
          </w:p>
        </w:tc>
        <w:tc>
          <w:tcPr>
            <w:tcW w:w="1816" w:type="dxa"/>
          </w:tcPr>
          <w:p w:rsidR="007A3D80"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231.525</w:t>
            </w:r>
          </w:p>
        </w:tc>
        <w:tc>
          <w:tcPr>
            <w:tcW w:w="1829" w:type="dxa"/>
          </w:tcPr>
          <w:p w:rsidR="007A3D80"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5.788</w:t>
            </w:r>
          </w:p>
        </w:tc>
        <w:tc>
          <w:tcPr>
            <w:tcW w:w="1805" w:type="dxa"/>
          </w:tcPr>
          <w:p w:rsidR="007A3D80"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115.763</w:t>
            </w:r>
          </w:p>
        </w:tc>
        <w:tc>
          <w:tcPr>
            <w:tcW w:w="1806" w:type="dxa"/>
          </w:tcPr>
          <w:p w:rsidR="007A3D80" w:rsidRPr="008E073C" w:rsidRDefault="00AA30EA"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1.447</w:t>
            </w:r>
          </w:p>
        </w:tc>
      </w:tr>
      <w:tr w:rsidR="00A55945" w:rsidRPr="008E073C" w:rsidTr="0011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A55945" w:rsidRPr="008E073C" w:rsidRDefault="00A55945" w:rsidP="00755F89">
            <w:pPr>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lang w:val="fr-FR" w:bidi="ar-DZ"/>
              </w:rPr>
              <w:t>السنة</w:t>
            </w:r>
            <w:r w:rsidRPr="008E073C">
              <w:rPr>
                <w:rFonts w:asciiTheme="majorBidi" w:hAnsiTheme="majorBidi" w:cstheme="majorBidi"/>
                <w:color w:val="auto"/>
                <w:sz w:val="20"/>
                <w:szCs w:val="20"/>
                <w:rtl/>
              </w:rPr>
              <w:t xml:space="preserve"> 5</w:t>
            </w:r>
          </w:p>
        </w:tc>
        <w:tc>
          <w:tcPr>
            <w:tcW w:w="1816" w:type="dxa"/>
          </w:tcPr>
          <w:p w:rsidR="00A55945"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243.101</w:t>
            </w:r>
          </w:p>
        </w:tc>
        <w:tc>
          <w:tcPr>
            <w:tcW w:w="1829" w:type="dxa"/>
          </w:tcPr>
          <w:p w:rsidR="00A55945"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6.078</w:t>
            </w:r>
          </w:p>
        </w:tc>
        <w:tc>
          <w:tcPr>
            <w:tcW w:w="1805" w:type="dxa"/>
          </w:tcPr>
          <w:p w:rsidR="00A55945"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127.628</w:t>
            </w:r>
          </w:p>
        </w:tc>
        <w:tc>
          <w:tcPr>
            <w:tcW w:w="1806" w:type="dxa"/>
          </w:tcPr>
          <w:p w:rsidR="00A55945" w:rsidRPr="008E073C" w:rsidRDefault="00AA30EA"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1.595</w:t>
            </w:r>
          </w:p>
        </w:tc>
      </w:tr>
      <w:tr w:rsidR="00A55945" w:rsidRPr="008E073C" w:rsidTr="001124B7">
        <w:tc>
          <w:tcPr>
            <w:cnfStyle w:val="001000000000" w:firstRow="0" w:lastRow="0" w:firstColumn="1" w:lastColumn="0" w:oddVBand="0" w:evenVBand="0" w:oddHBand="0" w:evenHBand="0" w:firstRowFirstColumn="0" w:firstRowLastColumn="0" w:lastRowFirstColumn="0" w:lastRowLastColumn="0"/>
            <w:tcW w:w="1786" w:type="dxa"/>
          </w:tcPr>
          <w:p w:rsidR="00A55945" w:rsidRPr="008E073C" w:rsidRDefault="00A55945" w:rsidP="00755F89">
            <w:pPr>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lang w:val="fr-FR" w:bidi="ar-DZ"/>
              </w:rPr>
              <w:t>السنة</w:t>
            </w:r>
            <w:r w:rsidRPr="008E073C">
              <w:rPr>
                <w:rFonts w:asciiTheme="majorBidi" w:hAnsiTheme="majorBidi" w:cstheme="majorBidi"/>
                <w:color w:val="auto"/>
                <w:sz w:val="20"/>
                <w:szCs w:val="20"/>
                <w:rtl/>
              </w:rPr>
              <w:t xml:space="preserve"> 6</w:t>
            </w:r>
          </w:p>
        </w:tc>
        <w:tc>
          <w:tcPr>
            <w:tcW w:w="1816" w:type="dxa"/>
          </w:tcPr>
          <w:p w:rsidR="00A55945"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225.256</w:t>
            </w:r>
          </w:p>
        </w:tc>
        <w:tc>
          <w:tcPr>
            <w:tcW w:w="1829" w:type="dxa"/>
          </w:tcPr>
          <w:p w:rsidR="00A55945"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6.381</w:t>
            </w:r>
          </w:p>
        </w:tc>
        <w:tc>
          <w:tcPr>
            <w:tcW w:w="1805" w:type="dxa"/>
          </w:tcPr>
          <w:p w:rsidR="00A55945"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140.391</w:t>
            </w:r>
          </w:p>
        </w:tc>
        <w:tc>
          <w:tcPr>
            <w:tcW w:w="1806" w:type="dxa"/>
          </w:tcPr>
          <w:p w:rsidR="00A55945" w:rsidRPr="008E073C" w:rsidRDefault="00AA30EA"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1.755</w:t>
            </w:r>
          </w:p>
        </w:tc>
      </w:tr>
      <w:tr w:rsidR="00A55945" w:rsidRPr="008E073C" w:rsidTr="0011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A55945" w:rsidRPr="008E073C" w:rsidRDefault="00A55945" w:rsidP="00755F89">
            <w:pPr>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lang w:val="fr-FR" w:bidi="ar-DZ"/>
              </w:rPr>
              <w:t>السنة</w:t>
            </w:r>
            <w:r w:rsidRPr="008E073C">
              <w:rPr>
                <w:rFonts w:asciiTheme="majorBidi" w:hAnsiTheme="majorBidi" w:cstheme="majorBidi"/>
                <w:color w:val="auto"/>
                <w:sz w:val="20"/>
                <w:szCs w:val="20"/>
                <w:rtl/>
              </w:rPr>
              <w:t xml:space="preserve"> 7</w:t>
            </w:r>
          </w:p>
        </w:tc>
        <w:tc>
          <w:tcPr>
            <w:tcW w:w="1816" w:type="dxa"/>
          </w:tcPr>
          <w:p w:rsidR="00A55945"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268.019</w:t>
            </w:r>
          </w:p>
        </w:tc>
        <w:tc>
          <w:tcPr>
            <w:tcW w:w="1829" w:type="dxa"/>
          </w:tcPr>
          <w:p w:rsidR="00A55945"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6.700</w:t>
            </w:r>
          </w:p>
        </w:tc>
        <w:tc>
          <w:tcPr>
            <w:tcW w:w="1805" w:type="dxa"/>
          </w:tcPr>
          <w:p w:rsidR="00A55945" w:rsidRPr="008E073C" w:rsidRDefault="00AA30EA"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154.111</w:t>
            </w:r>
          </w:p>
        </w:tc>
        <w:tc>
          <w:tcPr>
            <w:tcW w:w="1806" w:type="dxa"/>
          </w:tcPr>
          <w:p w:rsidR="00A55945" w:rsidRPr="008E073C" w:rsidRDefault="00AA30EA"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1.926</w:t>
            </w:r>
          </w:p>
        </w:tc>
      </w:tr>
      <w:tr w:rsidR="00A55945" w:rsidRPr="008E073C" w:rsidTr="001124B7">
        <w:tc>
          <w:tcPr>
            <w:cnfStyle w:val="001000000000" w:firstRow="0" w:lastRow="0" w:firstColumn="1" w:lastColumn="0" w:oddVBand="0" w:evenVBand="0" w:oddHBand="0" w:evenHBand="0" w:firstRowFirstColumn="0" w:firstRowLastColumn="0" w:lastRowFirstColumn="0" w:lastRowLastColumn="0"/>
            <w:tcW w:w="1786" w:type="dxa"/>
          </w:tcPr>
          <w:p w:rsidR="00A55945" w:rsidRPr="008E073C" w:rsidRDefault="00A55945" w:rsidP="00755F89">
            <w:pPr>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lang w:val="fr-FR" w:bidi="ar-DZ"/>
              </w:rPr>
              <w:t>السنة</w:t>
            </w:r>
            <w:r w:rsidRPr="008E073C">
              <w:rPr>
                <w:rFonts w:asciiTheme="majorBidi" w:hAnsiTheme="majorBidi" w:cstheme="majorBidi"/>
                <w:color w:val="auto"/>
                <w:sz w:val="20"/>
                <w:szCs w:val="20"/>
                <w:rtl/>
              </w:rPr>
              <w:t xml:space="preserve"> 8</w:t>
            </w:r>
          </w:p>
        </w:tc>
        <w:tc>
          <w:tcPr>
            <w:tcW w:w="1816" w:type="dxa"/>
          </w:tcPr>
          <w:p w:rsidR="00A55945"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281.420</w:t>
            </w:r>
          </w:p>
        </w:tc>
        <w:tc>
          <w:tcPr>
            <w:tcW w:w="1829" w:type="dxa"/>
          </w:tcPr>
          <w:p w:rsidR="00A55945"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7.063</w:t>
            </w:r>
          </w:p>
        </w:tc>
        <w:tc>
          <w:tcPr>
            <w:tcW w:w="1805" w:type="dxa"/>
          </w:tcPr>
          <w:p w:rsidR="00A55945" w:rsidRPr="008E073C" w:rsidRDefault="00AA30EA"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168.852</w:t>
            </w:r>
          </w:p>
        </w:tc>
        <w:tc>
          <w:tcPr>
            <w:tcW w:w="1806" w:type="dxa"/>
          </w:tcPr>
          <w:p w:rsidR="00A55945" w:rsidRPr="008E073C" w:rsidRDefault="00AA30EA"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2.111</w:t>
            </w:r>
          </w:p>
        </w:tc>
      </w:tr>
      <w:tr w:rsidR="00A55945" w:rsidRPr="008E073C" w:rsidTr="00112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dxa"/>
          </w:tcPr>
          <w:p w:rsidR="00A55945" w:rsidRPr="008E073C" w:rsidRDefault="00A55945" w:rsidP="00755F89">
            <w:pPr>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lang w:val="fr-FR" w:bidi="ar-DZ"/>
              </w:rPr>
              <w:t>السنة</w:t>
            </w:r>
            <w:r w:rsidRPr="008E073C">
              <w:rPr>
                <w:rFonts w:asciiTheme="majorBidi" w:hAnsiTheme="majorBidi" w:cstheme="majorBidi"/>
                <w:color w:val="auto"/>
                <w:sz w:val="20"/>
                <w:szCs w:val="20"/>
                <w:rtl/>
              </w:rPr>
              <w:t xml:space="preserve"> 9</w:t>
            </w:r>
          </w:p>
        </w:tc>
        <w:tc>
          <w:tcPr>
            <w:tcW w:w="1816" w:type="dxa"/>
          </w:tcPr>
          <w:p w:rsidR="00A55945"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290.491</w:t>
            </w:r>
          </w:p>
        </w:tc>
        <w:tc>
          <w:tcPr>
            <w:tcW w:w="1829" w:type="dxa"/>
          </w:tcPr>
          <w:p w:rsidR="00A55945" w:rsidRPr="008E073C" w:rsidRDefault="00A55945"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7.387</w:t>
            </w:r>
          </w:p>
        </w:tc>
        <w:tc>
          <w:tcPr>
            <w:tcW w:w="1805" w:type="dxa"/>
          </w:tcPr>
          <w:p w:rsidR="00A55945" w:rsidRPr="008E073C" w:rsidRDefault="00AA30EA"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184.682</w:t>
            </w:r>
          </w:p>
        </w:tc>
        <w:tc>
          <w:tcPr>
            <w:tcW w:w="1806" w:type="dxa"/>
          </w:tcPr>
          <w:p w:rsidR="00A55945" w:rsidRPr="008E073C" w:rsidRDefault="00AA30EA" w:rsidP="00755F89">
            <w:pPr>
              <w:pStyle w:val="Paragraphedeliste"/>
              <w:tabs>
                <w:tab w:val="left" w:pos="3363"/>
              </w:tabs>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2.309</w:t>
            </w:r>
          </w:p>
        </w:tc>
      </w:tr>
      <w:tr w:rsidR="00A55945" w:rsidRPr="008E073C" w:rsidTr="001124B7">
        <w:tc>
          <w:tcPr>
            <w:cnfStyle w:val="001000000000" w:firstRow="0" w:lastRow="0" w:firstColumn="1" w:lastColumn="0" w:oddVBand="0" w:evenVBand="0" w:oddHBand="0" w:evenHBand="0" w:firstRowFirstColumn="0" w:firstRowLastColumn="0" w:lastRowFirstColumn="0" w:lastRowLastColumn="0"/>
            <w:tcW w:w="1786" w:type="dxa"/>
          </w:tcPr>
          <w:p w:rsidR="00A55945" w:rsidRPr="008E073C" w:rsidRDefault="00A55945" w:rsidP="00755F89">
            <w:pPr>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lang w:val="fr-FR" w:bidi="ar-DZ"/>
              </w:rPr>
              <w:t>السنة</w:t>
            </w:r>
            <w:r w:rsidRPr="008E073C">
              <w:rPr>
                <w:rFonts w:asciiTheme="majorBidi" w:hAnsiTheme="majorBidi" w:cstheme="majorBidi"/>
                <w:color w:val="auto"/>
                <w:sz w:val="20"/>
                <w:szCs w:val="20"/>
                <w:rtl/>
              </w:rPr>
              <w:t xml:space="preserve"> 10</w:t>
            </w:r>
          </w:p>
        </w:tc>
        <w:tc>
          <w:tcPr>
            <w:tcW w:w="1816" w:type="dxa"/>
          </w:tcPr>
          <w:p w:rsidR="00A55945"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310.266</w:t>
            </w:r>
          </w:p>
        </w:tc>
        <w:tc>
          <w:tcPr>
            <w:tcW w:w="1829" w:type="dxa"/>
          </w:tcPr>
          <w:p w:rsidR="00A55945" w:rsidRPr="008E073C" w:rsidRDefault="00A55945"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7.757</w:t>
            </w:r>
          </w:p>
        </w:tc>
        <w:tc>
          <w:tcPr>
            <w:tcW w:w="1805" w:type="dxa"/>
          </w:tcPr>
          <w:p w:rsidR="00A55945" w:rsidRPr="008E073C" w:rsidRDefault="00AA30EA"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201.673</w:t>
            </w:r>
          </w:p>
        </w:tc>
        <w:tc>
          <w:tcPr>
            <w:tcW w:w="1806" w:type="dxa"/>
          </w:tcPr>
          <w:p w:rsidR="00A55945" w:rsidRPr="008E073C" w:rsidRDefault="00AA30EA" w:rsidP="00755F89">
            <w:pPr>
              <w:pStyle w:val="Paragraphedeliste"/>
              <w:tabs>
                <w:tab w:val="left" w:pos="3363"/>
              </w:tabs>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tl/>
                <w:lang w:val="fr-FR" w:bidi="ar-DZ"/>
              </w:rPr>
            </w:pPr>
            <w:r w:rsidRPr="008E073C">
              <w:rPr>
                <w:rFonts w:asciiTheme="majorBidi" w:hAnsiTheme="majorBidi" w:cstheme="majorBidi"/>
                <w:color w:val="auto"/>
                <w:sz w:val="20"/>
                <w:szCs w:val="20"/>
                <w:rtl/>
                <w:lang w:val="fr-FR" w:bidi="ar-DZ"/>
              </w:rPr>
              <w:t>2.521</w:t>
            </w:r>
          </w:p>
        </w:tc>
      </w:tr>
    </w:tbl>
    <w:p w:rsidR="007A3D80" w:rsidRPr="004756E5" w:rsidRDefault="00F25524" w:rsidP="004756E5">
      <w:pPr>
        <w:pStyle w:val="Paragraphedeliste"/>
        <w:tabs>
          <w:tab w:val="left" w:pos="3363"/>
        </w:tabs>
        <w:ind w:left="-1"/>
        <w:jc w:val="both"/>
        <w:rPr>
          <w:rFonts w:asciiTheme="majorBidi" w:hAnsiTheme="majorBidi" w:cstheme="majorBidi"/>
          <w:sz w:val="22"/>
          <w:szCs w:val="22"/>
          <w:rtl/>
        </w:rPr>
      </w:pPr>
      <w:r w:rsidRPr="004756E5">
        <w:rPr>
          <w:rFonts w:asciiTheme="majorBidi" w:hAnsiTheme="majorBidi" w:cstheme="majorBidi"/>
          <w:sz w:val="22"/>
          <w:szCs w:val="22"/>
          <w:rtl/>
          <w:lang w:bidi="ar-DZ"/>
        </w:rPr>
        <w:t xml:space="preserve">المصدر: </w:t>
      </w:r>
      <w:r w:rsidR="004756E5" w:rsidRPr="004756E5">
        <w:rPr>
          <w:rFonts w:asciiTheme="majorBidi" w:hAnsiTheme="majorBidi" w:cstheme="majorBidi" w:hint="cs"/>
          <w:sz w:val="22"/>
          <w:szCs w:val="22"/>
          <w:rtl/>
          <w:lang w:bidi="ar-DZ"/>
        </w:rPr>
        <w:t>(</w:t>
      </w:r>
      <w:r w:rsidRPr="004756E5">
        <w:rPr>
          <w:rFonts w:asciiTheme="majorBidi" w:hAnsiTheme="majorBidi" w:cstheme="majorBidi"/>
          <w:sz w:val="22"/>
          <w:szCs w:val="22"/>
          <w:rtl/>
          <w:lang w:bidi="ar-DZ"/>
        </w:rPr>
        <w:t>سامر مظهر قنطقجي</w:t>
      </w:r>
      <w:r w:rsidR="004756E5" w:rsidRPr="004756E5">
        <w:rPr>
          <w:rFonts w:asciiTheme="majorBidi" w:hAnsiTheme="majorBidi" w:cstheme="majorBidi" w:hint="cs"/>
          <w:sz w:val="22"/>
          <w:szCs w:val="22"/>
          <w:rtl/>
          <w:lang w:bidi="ar-DZ"/>
        </w:rPr>
        <w:t>.</w:t>
      </w:r>
      <w:r w:rsidRPr="004756E5">
        <w:rPr>
          <w:rFonts w:asciiTheme="majorBidi" w:hAnsiTheme="majorBidi" w:cstheme="majorBidi"/>
          <w:sz w:val="22"/>
          <w:szCs w:val="22"/>
          <w:rtl/>
          <w:lang w:bidi="ar-DZ"/>
        </w:rPr>
        <w:t xml:space="preserve"> ص 11</w:t>
      </w:r>
      <w:r w:rsidR="004756E5" w:rsidRPr="004756E5">
        <w:rPr>
          <w:rFonts w:asciiTheme="majorBidi" w:hAnsiTheme="majorBidi" w:cstheme="majorBidi" w:hint="cs"/>
          <w:sz w:val="22"/>
          <w:szCs w:val="22"/>
          <w:rtl/>
          <w:lang w:bidi="ar-DZ"/>
        </w:rPr>
        <w:t>)</w:t>
      </w:r>
      <w:r w:rsidRPr="004756E5">
        <w:rPr>
          <w:rFonts w:asciiTheme="majorBidi" w:hAnsiTheme="majorBidi" w:cstheme="majorBidi"/>
          <w:sz w:val="22"/>
          <w:szCs w:val="22"/>
          <w:rtl/>
        </w:rPr>
        <w:t xml:space="preserve">        </w:t>
      </w:r>
    </w:p>
    <w:p w:rsidR="008714EA" w:rsidRPr="008E073C" w:rsidRDefault="008714EA" w:rsidP="00A959D6">
      <w:pPr>
        <w:pStyle w:val="Paragraphedeliste"/>
        <w:numPr>
          <w:ilvl w:val="0"/>
          <w:numId w:val="4"/>
        </w:numPr>
        <w:tabs>
          <w:tab w:val="left" w:pos="3363"/>
        </w:tabs>
        <w:ind w:left="-1"/>
        <w:jc w:val="both"/>
        <w:rPr>
          <w:rFonts w:asciiTheme="majorBidi" w:hAnsiTheme="majorBidi" w:cstheme="majorBidi"/>
          <w:sz w:val="22"/>
          <w:szCs w:val="22"/>
        </w:rPr>
      </w:pPr>
      <w:r w:rsidRPr="008E073C">
        <w:rPr>
          <w:rFonts w:asciiTheme="majorBidi" w:hAnsiTheme="majorBidi" w:cstheme="majorBidi"/>
          <w:b/>
          <w:bCs/>
          <w:i/>
          <w:iCs/>
          <w:sz w:val="22"/>
          <w:szCs w:val="22"/>
          <w:rtl/>
        </w:rPr>
        <w:t xml:space="preserve">دور </w:t>
      </w:r>
      <w:r w:rsidR="007C1601" w:rsidRPr="008E073C">
        <w:rPr>
          <w:rFonts w:asciiTheme="majorBidi" w:hAnsiTheme="majorBidi" w:cstheme="majorBidi"/>
          <w:b/>
          <w:bCs/>
          <w:i/>
          <w:iCs/>
          <w:sz w:val="22"/>
          <w:szCs w:val="22"/>
          <w:rtl/>
        </w:rPr>
        <w:t xml:space="preserve">صندوق </w:t>
      </w:r>
      <w:r w:rsidRPr="008E073C">
        <w:rPr>
          <w:rFonts w:asciiTheme="majorBidi" w:hAnsiTheme="majorBidi" w:cstheme="majorBidi"/>
          <w:b/>
          <w:bCs/>
          <w:i/>
          <w:iCs/>
          <w:sz w:val="22"/>
          <w:szCs w:val="22"/>
          <w:rtl/>
        </w:rPr>
        <w:t xml:space="preserve">الزكاة في </w:t>
      </w:r>
      <w:r w:rsidR="00BA42C5" w:rsidRPr="008E073C">
        <w:rPr>
          <w:rFonts w:asciiTheme="majorBidi" w:hAnsiTheme="majorBidi" w:cstheme="majorBidi"/>
          <w:b/>
          <w:bCs/>
          <w:i/>
          <w:iCs/>
          <w:sz w:val="22"/>
          <w:szCs w:val="22"/>
          <w:rtl/>
        </w:rPr>
        <w:t>خلق</w:t>
      </w:r>
      <w:r w:rsidRPr="008E073C">
        <w:rPr>
          <w:rFonts w:asciiTheme="majorBidi" w:hAnsiTheme="majorBidi" w:cstheme="majorBidi"/>
          <w:b/>
          <w:bCs/>
          <w:i/>
          <w:iCs/>
          <w:sz w:val="22"/>
          <w:szCs w:val="22"/>
          <w:rtl/>
        </w:rPr>
        <w:t xml:space="preserve"> فرص العمل</w:t>
      </w:r>
      <w:r w:rsidR="00A959D6" w:rsidRPr="008E073C">
        <w:rPr>
          <w:rFonts w:asciiTheme="majorBidi" w:hAnsiTheme="majorBidi" w:cstheme="majorBidi" w:hint="cs"/>
          <w:sz w:val="22"/>
          <w:szCs w:val="22"/>
          <w:rtl/>
        </w:rPr>
        <w:t>(</w:t>
      </w:r>
      <w:r w:rsidR="00A959D6" w:rsidRPr="008E073C">
        <w:rPr>
          <w:rFonts w:asciiTheme="majorBidi" w:hAnsiTheme="majorBidi" w:cstheme="majorBidi"/>
          <w:sz w:val="22"/>
          <w:szCs w:val="22"/>
          <w:rtl/>
          <w:lang w:bidi="ar-DZ"/>
        </w:rPr>
        <w:t>محيى محمد مسعد</w:t>
      </w:r>
      <w:r w:rsidR="00A959D6" w:rsidRPr="008E073C">
        <w:rPr>
          <w:rStyle w:val="Appelnotedebasdep"/>
          <w:rFonts w:asciiTheme="majorBidi" w:hAnsiTheme="majorBidi" w:cstheme="majorBidi"/>
          <w:sz w:val="22"/>
          <w:szCs w:val="22"/>
          <w:rtl/>
        </w:rPr>
        <w:t xml:space="preserve"> </w:t>
      </w:r>
      <w:r w:rsidR="00A959D6" w:rsidRPr="008E073C">
        <w:rPr>
          <w:rFonts w:asciiTheme="majorBidi" w:hAnsiTheme="majorBidi" w:cstheme="majorBidi" w:hint="cs"/>
          <w:sz w:val="22"/>
          <w:szCs w:val="22"/>
          <w:rtl/>
        </w:rPr>
        <w:t>.1998.ص235)</w:t>
      </w:r>
      <w:r w:rsidRPr="008E073C">
        <w:rPr>
          <w:rFonts w:asciiTheme="majorBidi" w:hAnsiTheme="majorBidi" w:cstheme="majorBidi"/>
          <w:sz w:val="22"/>
          <w:szCs w:val="22"/>
          <w:rtl/>
        </w:rPr>
        <w:t>:</w:t>
      </w:r>
      <w:r w:rsidR="007056EA" w:rsidRPr="008E073C">
        <w:rPr>
          <w:rFonts w:asciiTheme="majorBidi" w:hAnsiTheme="majorBidi" w:cstheme="majorBidi"/>
          <w:sz w:val="22"/>
          <w:szCs w:val="22"/>
          <w:rtl/>
        </w:rPr>
        <w:t>إن</w:t>
      </w:r>
      <w:r w:rsidR="007E7B3B" w:rsidRPr="008E073C">
        <w:rPr>
          <w:rFonts w:asciiTheme="majorBidi" w:hAnsiTheme="majorBidi" w:cstheme="majorBidi"/>
          <w:sz w:val="22"/>
          <w:szCs w:val="22"/>
          <w:rtl/>
        </w:rPr>
        <w:t xml:space="preserve"> هذا </w:t>
      </w:r>
      <w:r w:rsidR="007056EA" w:rsidRPr="008E073C">
        <w:rPr>
          <w:rFonts w:asciiTheme="majorBidi" w:hAnsiTheme="majorBidi" w:cstheme="majorBidi"/>
          <w:sz w:val="22"/>
          <w:szCs w:val="22"/>
          <w:rtl/>
        </w:rPr>
        <w:t>الإنفاق</w:t>
      </w:r>
      <w:r w:rsidR="007E7B3B" w:rsidRPr="008E073C">
        <w:rPr>
          <w:rFonts w:asciiTheme="majorBidi" w:hAnsiTheme="majorBidi" w:cstheme="majorBidi"/>
          <w:sz w:val="22"/>
          <w:szCs w:val="22"/>
          <w:rtl/>
        </w:rPr>
        <w:t xml:space="preserve"> يؤدي </w:t>
      </w:r>
      <w:r w:rsidR="007056EA" w:rsidRPr="008E073C">
        <w:rPr>
          <w:rFonts w:asciiTheme="majorBidi" w:hAnsiTheme="majorBidi" w:cstheme="majorBidi"/>
          <w:sz w:val="22"/>
          <w:szCs w:val="22"/>
          <w:rtl/>
        </w:rPr>
        <w:t>إلى</w:t>
      </w:r>
      <w:r w:rsidR="007E7B3B" w:rsidRPr="008E073C">
        <w:rPr>
          <w:rFonts w:asciiTheme="majorBidi" w:hAnsiTheme="majorBidi" w:cstheme="majorBidi"/>
          <w:sz w:val="22"/>
          <w:szCs w:val="22"/>
          <w:rtl/>
        </w:rPr>
        <w:t xml:space="preserve"> تحويل الجزء من الطاقة المتعطلة في المجتمع </w:t>
      </w:r>
      <w:r w:rsidR="007056EA" w:rsidRPr="008E073C">
        <w:rPr>
          <w:rFonts w:asciiTheme="majorBidi" w:hAnsiTheme="majorBidi" w:cstheme="majorBidi"/>
          <w:sz w:val="22"/>
          <w:szCs w:val="22"/>
          <w:rtl/>
        </w:rPr>
        <w:t>إلى</w:t>
      </w:r>
      <w:r w:rsidR="007E7B3B" w:rsidRPr="008E073C">
        <w:rPr>
          <w:rFonts w:asciiTheme="majorBidi" w:hAnsiTheme="majorBidi" w:cstheme="majorBidi"/>
          <w:sz w:val="22"/>
          <w:szCs w:val="22"/>
          <w:rtl/>
        </w:rPr>
        <w:t xml:space="preserve"> طاقة منتجة, وذلك لزيادة عدد العاملين المؤهلين في المجتمع, مع </w:t>
      </w:r>
      <w:r w:rsidR="007056EA" w:rsidRPr="008E073C">
        <w:rPr>
          <w:rFonts w:asciiTheme="majorBidi" w:hAnsiTheme="majorBidi" w:cstheme="majorBidi"/>
          <w:sz w:val="22"/>
          <w:szCs w:val="22"/>
          <w:rtl/>
        </w:rPr>
        <w:t>إتاحة</w:t>
      </w:r>
      <w:r w:rsidR="007E7B3B" w:rsidRPr="008E073C">
        <w:rPr>
          <w:rFonts w:asciiTheme="majorBidi" w:hAnsiTheme="majorBidi" w:cstheme="majorBidi"/>
          <w:sz w:val="22"/>
          <w:szCs w:val="22"/>
          <w:rtl/>
        </w:rPr>
        <w:t xml:space="preserve"> الفرصة للعاطلين القادرين على العمل للمشاركة في </w:t>
      </w:r>
      <w:r w:rsidR="007056EA" w:rsidRPr="008E073C">
        <w:rPr>
          <w:rFonts w:asciiTheme="majorBidi" w:hAnsiTheme="majorBidi" w:cstheme="majorBidi"/>
          <w:sz w:val="22"/>
          <w:szCs w:val="22"/>
          <w:rtl/>
        </w:rPr>
        <w:t>الإنتاج</w:t>
      </w:r>
      <w:r w:rsidR="007E7B3B" w:rsidRPr="008E073C">
        <w:rPr>
          <w:rFonts w:asciiTheme="majorBidi" w:hAnsiTheme="majorBidi" w:cstheme="majorBidi"/>
          <w:sz w:val="22"/>
          <w:szCs w:val="22"/>
          <w:rtl/>
        </w:rPr>
        <w:t xml:space="preserve">. ونظرا لمحلية الزكاة فان هذا </w:t>
      </w:r>
      <w:r w:rsidR="007056EA" w:rsidRPr="008E073C">
        <w:rPr>
          <w:rFonts w:asciiTheme="majorBidi" w:hAnsiTheme="majorBidi" w:cstheme="majorBidi"/>
          <w:sz w:val="22"/>
          <w:szCs w:val="22"/>
          <w:rtl/>
        </w:rPr>
        <w:t>الإنفاق</w:t>
      </w:r>
      <w:r w:rsidR="007E7B3B" w:rsidRPr="008E073C">
        <w:rPr>
          <w:rFonts w:asciiTheme="majorBidi" w:hAnsiTheme="majorBidi" w:cstheme="majorBidi"/>
          <w:sz w:val="22"/>
          <w:szCs w:val="22"/>
          <w:rtl/>
        </w:rPr>
        <w:t xml:space="preserve"> يسهل تمويل المشروعات البيئية التي تقوم على استغلال الموارد المحلية. كما </w:t>
      </w:r>
      <w:r w:rsidR="007056EA" w:rsidRPr="008E073C">
        <w:rPr>
          <w:rFonts w:asciiTheme="majorBidi" w:hAnsiTheme="majorBidi" w:cstheme="majorBidi"/>
          <w:sz w:val="22"/>
          <w:szCs w:val="22"/>
          <w:rtl/>
        </w:rPr>
        <w:t>أن</w:t>
      </w:r>
      <w:r w:rsidR="007E7B3B" w:rsidRPr="008E073C">
        <w:rPr>
          <w:rFonts w:asciiTheme="majorBidi" w:hAnsiTheme="majorBidi" w:cstheme="majorBidi"/>
          <w:sz w:val="22"/>
          <w:szCs w:val="22"/>
          <w:rtl/>
        </w:rPr>
        <w:t xml:space="preserve"> عملية شراء </w:t>
      </w:r>
      <w:r w:rsidR="007056EA" w:rsidRPr="008E073C">
        <w:rPr>
          <w:rFonts w:asciiTheme="majorBidi" w:hAnsiTheme="majorBidi" w:cstheme="majorBidi"/>
          <w:sz w:val="22"/>
          <w:szCs w:val="22"/>
          <w:rtl/>
        </w:rPr>
        <w:t>الأدوات</w:t>
      </w:r>
      <w:r w:rsidR="007E7B3B" w:rsidRPr="008E073C">
        <w:rPr>
          <w:rFonts w:asciiTheme="majorBidi" w:hAnsiTheme="majorBidi" w:cstheme="majorBidi"/>
          <w:sz w:val="22"/>
          <w:szCs w:val="22"/>
          <w:rtl/>
        </w:rPr>
        <w:t xml:space="preserve"> اللازمة للحرفيين تسهم في زيادة دخول منتجيها مما يساعد على زيادة </w:t>
      </w:r>
      <w:r w:rsidR="007056EA" w:rsidRPr="008E073C">
        <w:rPr>
          <w:rFonts w:asciiTheme="majorBidi" w:hAnsiTheme="majorBidi" w:cstheme="majorBidi"/>
          <w:sz w:val="22"/>
          <w:szCs w:val="22"/>
          <w:rtl/>
        </w:rPr>
        <w:t>الإنتاج</w:t>
      </w:r>
      <w:r w:rsidR="007E7B3B" w:rsidRPr="008E073C">
        <w:rPr>
          <w:rFonts w:asciiTheme="majorBidi" w:hAnsiTheme="majorBidi" w:cstheme="majorBidi"/>
          <w:sz w:val="22"/>
          <w:szCs w:val="22"/>
          <w:rtl/>
        </w:rPr>
        <w:t xml:space="preserve"> وتوفير الحاجات اللازمة للبيئة المحلية فتساعد على تنشيط الاقتصاد المحلي. كما </w:t>
      </w:r>
      <w:r w:rsidR="007056EA" w:rsidRPr="008E073C">
        <w:rPr>
          <w:rFonts w:asciiTheme="majorBidi" w:hAnsiTheme="majorBidi" w:cstheme="majorBidi"/>
          <w:sz w:val="22"/>
          <w:szCs w:val="22"/>
          <w:rtl/>
        </w:rPr>
        <w:t>إن</w:t>
      </w:r>
      <w:r w:rsidR="007E7B3B" w:rsidRPr="008E073C">
        <w:rPr>
          <w:rFonts w:asciiTheme="majorBidi" w:hAnsiTheme="majorBidi" w:cstheme="majorBidi"/>
          <w:sz w:val="22"/>
          <w:szCs w:val="22"/>
          <w:rtl/>
        </w:rPr>
        <w:t xml:space="preserve"> </w:t>
      </w:r>
      <w:r w:rsidR="007056EA" w:rsidRPr="008E073C">
        <w:rPr>
          <w:rFonts w:asciiTheme="majorBidi" w:hAnsiTheme="majorBidi" w:cstheme="majorBidi"/>
          <w:sz w:val="22"/>
          <w:szCs w:val="22"/>
          <w:rtl/>
        </w:rPr>
        <w:t>الإنفاق</w:t>
      </w:r>
      <w:r w:rsidR="007E7B3B" w:rsidRPr="008E073C">
        <w:rPr>
          <w:rFonts w:asciiTheme="majorBidi" w:hAnsiTheme="majorBidi" w:cstheme="majorBidi"/>
          <w:sz w:val="22"/>
          <w:szCs w:val="22"/>
          <w:rtl/>
        </w:rPr>
        <w:t xml:space="preserve"> على </w:t>
      </w:r>
      <w:r w:rsidR="007056EA" w:rsidRPr="008E073C">
        <w:rPr>
          <w:rFonts w:asciiTheme="majorBidi" w:hAnsiTheme="majorBidi" w:cstheme="majorBidi"/>
          <w:sz w:val="22"/>
          <w:szCs w:val="22"/>
          <w:rtl/>
        </w:rPr>
        <w:t>تأهيل</w:t>
      </w:r>
      <w:r w:rsidR="007E7B3B" w:rsidRPr="008E073C">
        <w:rPr>
          <w:rFonts w:asciiTheme="majorBidi" w:hAnsiTheme="majorBidi" w:cstheme="majorBidi"/>
          <w:sz w:val="22"/>
          <w:szCs w:val="22"/>
          <w:rtl/>
        </w:rPr>
        <w:t xml:space="preserve"> غير المؤهلين وتدريبهم يتطلب شراء خدمات القائمين </w:t>
      </w:r>
      <w:r w:rsidR="007056EA" w:rsidRPr="008E073C">
        <w:rPr>
          <w:rFonts w:asciiTheme="majorBidi" w:hAnsiTheme="majorBidi" w:cstheme="majorBidi"/>
          <w:sz w:val="22"/>
          <w:szCs w:val="22"/>
          <w:rtl/>
        </w:rPr>
        <w:t>بالتأهيل</w:t>
      </w:r>
      <w:r w:rsidR="007E7B3B" w:rsidRPr="008E073C">
        <w:rPr>
          <w:rFonts w:asciiTheme="majorBidi" w:hAnsiTheme="majorBidi" w:cstheme="majorBidi"/>
          <w:sz w:val="22"/>
          <w:szCs w:val="22"/>
          <w:rtl/>
        </w:rPr>
        <w:t xml:space="preserve"> والتدريب مما يؤدي </w:t>
      </w:r>
      <w:r w:rsidR="007056EA" w:rsidRPr="008E073C">
        <w:rPr>
          <w:rFonts w:asciiTheme="majorBidi" w:hAnsiTheme="majorBidi" w:cstheme="majorBidi"/>
          <w:sz w:val="22"/>
          <w:szCs w:val="22"/>
          <w:rtl/>
        </w:rPr>
        <w:t>إلى</w:t>
      </w:r>
      <w:r w:rsidR="007E7B3B" w:rsidRPr="008E073C">
        <w:rPr>
          <w:rFonts w:asciiTheme="majorBidi" w:hAnsiTheme="majorBidi" w:cstheme="majorBidi"/>
          <w:sz w:val="22"/>
          <w:szCs w:val="22"/>
          <w:rtl/>
        </w:rPr>
        <w:t xml:space="preserve"> زيادة دخولهم. ومن الطبيعي </w:t>
      </w:r>
      <w:r w:rsidR="007056EA" w:rsidRPr="008E073C">
        <w:rPr>
          <w:rFonts w:asciiTheme="majorBidi" w:hAnsiTheme="majorBidi" w:cstheme="majorBidi"/>
          <w:sz w:val="22"/>
          <w:szCs w:val="22"/>
          <w:rtl/>
        </w:rPr>
        <w:t>إن</w:t>
      </w:r>
      <w:r w:rsidR="007E7B3B" w:rsidRPr="008E073C">
        <w:rPr>
          <w:rFonts w:asciiTheme="majorBidi" w:hAnsiTheme="majorBidi" w:cstheme="majorBidi"/>
          <w:sz w:val="22"/>
          <w:szCs w:val="22"/>
          <w:rtl/>
        </w:rPr>
        <w:t xml:space="preserve"> مزاولة الحرفي لمهنته ومزاولة</w:t>
      </w:r>
      <w:r w:rsidR="007056EA" w:rsidRPr="008E073C">
        <w:rPr>
          <w:rFonts w:asciiTheme="majorBidi" w:hAnsiTheme="majorBidi" w:cstheme="majorBidi"/>
          <w:sz w:val="22"/>
          <w:szCs w:val="22"/>
          <w:rtl/>
        </w:rPr>
        <w:t xml:space="preserve"> </w:t>
      </w:r>
      <w:r w:rsidR="007E7B3B" w:rsidRPr="008E073C">
        <w:rPr>
          <w:rFonts w:asciiTheme="majorBidi" w:hAnsiTheme="majorBidi" w:cstheme="majorBidi"/>
          <w:sz w:val="22"/>
          <w:szCs w:val="22"/>
          <w:rtl/>
        </w:rPr>
        <w:t>المتعطلين غير المؤهلين</w:t>
      </w:r>
      <w:r w:rsidR="00BA42C5" w:rsidRPr="008E073C">
        <w:rPr>
          <w:rFonts w:asciiTheme="majorBidi" w:hAnsiTheme="majorBidi" w:cstheme="majorBidi"/>
          <w:sz w:val="22"/>
          <w:szCs w:val="22"/>
          <w:rtl/>
        </w:rPr>
        <w:t xml:space="preserve"> بعد تأهيلهم يؤدي </w:t>
      </w:r>
      <w:r w:rsidR="006F15B1" w:rsidRPr="008E073C">
        <w:rPr>
          <w:rFonts w:asciiTheme="majorBidi" w:hAnsiTheme="majorBidi" w:cstheme="majorBidi"/>
          <w:sz w:val="22"/>
          <w:szCs w:val="22"/>
          <w:rtl/>
        </w:rPr>
        <w:t>إلى</w:t>
      </w:r>
      <w:r w:rsidR="00BA42C5" w:rsidRPr="008E073C">
        <w:rPr>
          <w:rFonts w:asciiTheme="majorBidi" w:hAnsiTheme="majorBidi" w:cstheme="majorBidi"/>
          <w:sz w:val="22"/>
          <w:szCs w:val="22"/>
          <w:rtl/>
        </w:rPr>
        <w:t xml:space="preserve"> تحقيق دخل لهم. و هذا الدخل قد يزداد بعد فترة من مزاولة العمل و يحول هذا الشخص </w:t>
      </w:r>
      <w:r w:rsidR="006F15B1" w:rsidRPr="008E073C">
        <w:rPr>
          <w:rFonts w:asciiTheme="majorBidi" w:hAnsiTheme="majorBidi" w:cstheme="majorBidi"/>
          <w:sz w:val="22"/>
          <w:szCs w:val="22"/>
          <w:rtl/>
        </w:rPr>
        <w:t>إلى</w:t>
      </w:r>
      <w:r w:rsidR="00BA42C5" w:rsidRPr="008E073C">
        <w:rPr>
          <w:rFonts w:asciiTheme="majorBidi" w:hAnsiTheme="majorBidi" w:cstheme="majorBidi"/>
          <w:sz w:val="22"/>
          <w:szCs w:val="22"/>
          <w:rtl/>
        </w:rPr>
        <w:t xml:space="preserve"> شخص غير محتاج للزكاة, و ربما </w:t>
      </w:r>
      <w:r w:rsidR="006F15B1" w:rsidRPr="008E073C">
        <w:rPr>
          <w:rFonts w:asciiTheme="majorBidi" w:hAnsiTheme="majorBidi" w:cstheme="majorBidi"/>
          <w:sz w:val="22"/>
          <w:szCs w:val="22"/>
          <w:rtl/>
        </w:rPr>
        <w:t>إلى</w:t>
      </w:r>
      <w:r w:rsidR="00BA42C5" w:rsidRPr="008E073C">
        <w:rPr>
          <w:rFonts w:asciiTheme="majorBidi" w:hAnsiTheme="majorBidi" w:cstheme="majorBidi"/>
          <w:sz w:val="22"/>
          <w:szCs w:val="22"/>
          <w:rtl/>
        </w:rPr>
        <w:t xml:space="preserve"> شخص دافع لها بعد حين.</w:t>
      </w:r>
    </w:p>
    <w:p w:rsidR="00140EE8" w:rsidRPr="008E073C" w:rsidRDefault="00F96626" w:rsidP="008E073C">
      <w:pPr>
        <w:pStyle w:val="Paragraphedeliste"/>
        <w:numPr>
          <w:ilvl w:val="0"/>
          <w:numId w:val="4"/>
        </w:numPr>
        <w:tabs>
          <w:tab w:val="left" w:pos="3363"/>
        </w:tabs>
        <w:ind w:left="-1"/>
        <w:jc w:val="both"/>
        <w:rPr>
          <w:rFonts w:asciiTheme="majorBidi" w:hAnsiTheme="majorBidi" w:cstheme="majorBidi"/>
          <w:sz w:val="22"/>
          <w:szCs w:val="22"/>
          <w:rtl/>
        </w:rPr>
      </w:pPr>
      <w:r w:rsidRPr="008E073C">
        <w:rPr>
          <w:rFonts w:asciiTheme="majorBidi" w:hAnsiTheme="majorBidi" w:cstheme="majorBidi"/>
          <w:b/>
          <w:bCs/>
          <w:i/>
          <w:iCs/>
          <w:sz w:val="22"/>
          <w:szCs w:val="22"/>
          <w:rtl/>
        </w:rPr>
        <w:t>مساهمة</w:t>
      </w:r>
      <w:r w:rsidR="00123A21" w:rsidRPr="008E073C">
        <w:rPr>
          <w:rFonts w:asciiTheme="majorBidi" w:hAnsiTheme="majorBidi" w:cstheme="majorBidi"/>
          <w:b/>
          <w:bCs/>
          <w:i/>
          <w:iCs/>
          <w:sz w:val="22"/>
          <w:szCs w:val="22"/>
          <w:rtl/>
        </w:rPr>
        <w:t xml:space="preserve"> </w:t>
      </w:r>
      <w:r w:rsidR="007C1601" w:rsidRPr="008E073C">
        <w:rPr>
          <w:rFonts w:asciiTheme="majorBidi" w:hAnsiTheme="majorBidi" w:cstheme="majorBidi"/>
          <w:b/>
          <w:bCs/>
          <w:i/>
          <w:iCs/>
          <w:sz w:val="22"/>
          <w:szCs w:val="22"/>
          <w:rtl/>
        </w:rPr>
        <w:t xml:space="preserve">صندوق </w:t>
      </w:r>
      <w:r w:rsidR="00123A21" w:rsidRPr="008E073C">
        <w:rPr>
          <w:rFonts w:asciiTheme="majorBidi" w:hAnsiTheme="majorBidi" w:cstheme="majorBidi"/>
          <w:b/>
          <w:bCs/>
          <w:i/>
          <w:iCs/>
          <w:sz w:val="22"/>
          <w:szCs w:val="22"/>
          <w:rtl/>
        </w:rPr>
        <w:t>الزكاة في الانتعاش الاقتصادي</w:t>
      </w:r>
      <w:r w:rsidR="008E073C" w:rsidRPr="008E073C">
        <w:rPr>
          <w:rFonts w:asciiTheme="majorBidi" w:hAnsiTheme="majorBidi" w:cstheme="majorBidi" w:hint="cs"/>
          <w:sz w:val="22"/>
          <w:szCs w:val="22"/>
          <w:rtl/>
        </w:rPr>
        <w:t>(</w:t>
      </w:r>
      <w:r w:rsidR="008E073C" w:rsidRPr="008E073C">
        <w:rPr>
          <w:rFonts w:asciiTheme="majorBidi" w:hAnsiTheme="majorBidi" w:cstheme="majorBidi"/>
          <w:sz w:val="22"/>
          <w:szCs w:val="22"/>
          <w:rtl/>
          <w:lang w:bidi="ar-DZ"/>
        </w:rPr>
        <w:t>رشيد حمران</w:t>
      </w:r>
      <w:r w:rsidR="008E073C" w:rsidRPr="008E073C">
        <w:rPr>
          <w:rStyle w:val="Appelnotedebasdep"/>
          <w:rFonts w:asciiTheme="majorBidi" w:hAnsiTheme="majorBidi" w:cstheme="majorBidi"/>
          <w:i/>
          <w:iCs/>
          <w:sz w:val="22"/>
          <w:szCs w:val="22"/>
          <w:rtl/>
        </w:rPr>
        <w:t xml:space="preserve"> </w:t>
      </w:r>
      <w:r w:rsidR="008E073C" w:rsidRPr="008E073C">
        <w:rPr>
          <w:rFonts w:asciiTheme="majorBidi" w:hAnsiTheme="majorBidi" w:cstheme="majorBidi" w:hint="cs"/>
          <w:i/>
          <w:iCs/>
          <w:sz w:val="22"/>
          <w:szCs w:val="22"/>
          <w:rtl/>
        </w:rPr>
        <w:t>.2003.ص:65)</w:t>
      </w:r>
      <w:r w:rsidR="00123A21" w:rsidRPr="008E073C">
        <w:rPr>
          <w:rFonts w:asciiTheme="majorBidi" w:hAnsiTheme="majorBidi" w:cstheme="majorBidi"/>
          <w:i/>
          <w:iCs/>
          <w:sz w:val="22"/>
          <w:szCs w:val="22"/>
          <w:rtl/>
        </w:rPr>
        <w:t>:</w:t>
      </w:r>
      <w:r w:rsidR="00123A21" w:rsidRPr="008E073C">
        <w:rPr>
          <w:rFonts w:asciiTheme="majorBidi" w:hAnsiTheme="majorBidi" w:cstheme="majorBidi"/>
          <w:sz w:val="22"/>
          <w:szCs w:val="22"/>
          <w:rtl/>
        </w:rPr>
        <w:t xml:space="preserve"> </w:t>
      </w:r>
      <w:r w:rsidR="006F15B1" w:rsidRPr="008E073C">
        <w:rPr>
          <w:rFonts w:asciiTheme="majorBidi" w:hAnsiTheme="majorBidi" w:cstheme="majorBidi"/>
          <w:sz w:val="22"/>
          <w:szCs w:val="22"/>
          <w:rtl/>
        </w:rPr>
        <w:t>إن</w:t>
      </w:r>
      <w:r w:rsidR="00123A21" w:rsidRPr="008E073C">
        <w:rPr>
          <w:rFonts w:asciiTheme="majorBidi" w:hAnsiTheme="majorBidi" w:cstheme="majorBidi"/>
          <w:sz w:val="22"/>
          <w:szCs w:val="22"/>
          <w:rtl/>
        </w:rPr>
        <w:t xml:space="preserve"> الزكاة</w:t>
      </w:r>
      <w:r w:rsidR="00D624A4" w:rsidRPr="008E073C">
        <w:rPr>
          <w:rFonts w:asciiTheme="majorBidi" w:hAnsiTheme="majorBidi" w:cstheme="majorBidi"/>
          <w:sz w:val="22"/>
          <w:szCs w:val="22"/>
          <w:rtl/>
        </w:rPr>
        <w:t xml:space="preserve"> هي عبارة عن  نقل وحدات من دخ</w:t>
      </w:r>
      <w:r w:rsidR="006F15B1" w:rsidRPr="008E073C">
        <w:rPr>
          <w:rFonts w:asciiTheme="majorBidi" w:hAnsiTheme="majorBidi" w:cstheme="majorBidi"/>
          <w:sz w:val="22"/>
          <w:szCs w:val="22"/>
          <w:rtl/>
        </w:rPr>
        <w:t>ول الأغنياء إلى دخول الفقراء, والأغنياء</w:t>
      </w:r>
      <w:r w:rsidR="00D624A4" w:rsidRPr="008E073C">
        <w:rPr>
          <w:rFonts w:asciiTheme="majorBidi" w:hAnsiTheme="majorBidi" w:cstheme="majorBidi"/>
          <w:sz w:val="22"/>
          <w:szCs w:val="22"/>
          <w:rtl/>
        </w:rPr>
        <w:t xml:space="preserve"> يق</w:t>
      </w:r>
      <w:r w:rsidR="006F15B1" w:rsidRPr="008E073C">
        <w:rPr>
          <w:rFonts w:asciiTheme="majorBidi" w:hAnsiTheme="majorBidi" w:cstheme="majorBidi"/>
          <w:sz w:val="22"/>
          <w:szCs w:val="22"/>
          <w:rtl/>
        </w:rPr>
        <w:t>ل عندهم الميل الحدي للاستهلاك و</w:t>
      </w:r>
      <w:r w:rsidR="00D624A4" w:rsidRPr="008E073C">
        <w:rPr>
          <w:rFonts w:asciiTheme="majorBidi" w:hAnsiTheme="majorBidi" w:cstheme="majorBidi"/>
          <w:sz w:val="22"/>
          <w:szCs w:val="22"/>
          <w:rtl/>
        </w:rPr>
        <w:t>يزيد عندهم الميل الحدي للادخار, أما الفقراء فبالعكس من ذ</w:t>
      </w:r>
      <w:r w:rsidR="006F15B1" w:rsidRPr="008E073C">
        <w:rPr>
          <w:rFonts w:asciiTheme="majorBidi" w:hAnsiTheme="majorBidi" w:cstheme="majorBidi"/>
          <w:sz w:val="22"/>
          <w:szCs w:val="22"/>
          <w:rtl/>
        </w:rPr>
        <w:t>لك, فيترتب على ذلك نتيجة هامة و</w:t>
      </w:r>
      <w:r w:rsidR="00D624A4" w:rsidRPr="008E073C">
        <w:rPr>
          <w:rFonts w:asciiTheme="majorBidi" w:hAnsiTheme="majorBidi" w:cstheme="majorBidi"/>
          <w:sz w:val="22"/>
          <w:szCs w:val="22"/>
          <w:rtl/>
        </w:rPr>
        <w:t xml:space="preserve">هي </w:t>
      </w:r>
      <w:r w:rsidR="006F15B1" w:rsidRPr="008E073C">
        <w:rPr>
          <w:rFonts w:asciiTheme="majorBidi" w:hAnsiTheme="majorBidi" w:cstheme="majorBidi"/>
          <w:sz w:val="22"/>
          <w:szCs w:val="22"/>
          <w:rtl/>
        </w:rPr>
        <w:t>أن</w:t>
      </w:r>
      <w:r w:rsidR="00D624A4" w:rsidRPr="008E073C">
        <w:rPr>
          <w:rFonts w:asciiTheme="majorBidi" w:hAnsiTheme="majorBidi" w:cstheme="majorBidi"/>
          <w:sz w:val="22"/>
          <w:szCs w:val="22"/>
          <w:rtl/>
        </w:rPr>
        <w:t xml:space="preserve"> حصيلة </w:t>
      </w:r>
      <w:r w:rsidR="00E9631E" w:rsidRPr="008E073C">
        <w:rPr>
          <w:rFonts w:asciiTheme="majorBidi" w:hAnsiTheme="majorBidi" w:cstheme="majorBidi"/>
          <w:sz w:val="22"/>
          <w:szCs w:val="22"/>
          <w:rtl/>
        </w:rPr>
        <w:t xml:space="preserve">الزكاة سوف توجب </w:t>
      </w:r>
      <w:r w:rsidR="006F15B1" w:rsidRPr="008E073C">
        <w:rPr>
          <w:rFonts w:asciiTheme="majorBidi" w:hAnsiTheme="majorBidi" w:cstheme="majorBidi"/>
          <w:sz w:val="22"/>
          <w:szCs w:val="22"/>
          <w:rtl/>
        </w:rPr>
        <w:t>إلى</w:t>
      </w:r>
      <w:r w:rsidR="00E9631E" w:rsidRPr="008E073C">
        <w:rPr>
          <w:rFonts w:asciiTheme="majorBidi" w:hAnsiTheme="majorBidi" w:cstheme="majorBidi"/>
          <w:sz w:val="22"/>
          <w:szCs w:val="22"/>
          <w:rtl/>
        </w:rPr>
        <w:t xml:space="preserve"> طائفة من المجتمع يزيد عندها الميل الحدي </w:t>
      </w:r>
      <w:r w:rsidR="006F15B1" w:rsidRPr="008E073C">
        <w:rPr>
          <w:rFonts w:asciiTheme="majorBidi" w:hAnsiTheme="majorBidi" w:cstheme="majorBidi"/>
          <w:sz w:val="22"/>
          <w:szCs w:val="22"/>
          <w:rtl/>
        </w:rPr>
        <w:t>للاستهلاك و</w:t>
      </w:r>
      <w:r w:rsidR="00E9631E" w:rsidRPr="008E073C">
        <w:rPr>
          <w:rFonts w:asciiTheme="majorBidi" w:hAnsiTheme="majorBidi" w:cstheme="majorBidi"/>
          <w:sz w:val="22"/>
          <w:szCs w:val="22"/>
          <w:rtl/>
        </w:rPr>
        <w:t xml:space="preserve">هذا ما يؤدي </w:t>
      </w:r>
      <w:r w:rsidR="006F15B1" w:rsidRPr="008E073C">
        <w:rPr>
          <w:rFonts w:asciiTheme="majorBidi" w:hAnsiTheme="majorBidi" w:cstheme="majorBidi"/>
          <w:sz w:val="22"/>
          <w:szCs w:val="22"/>
          <w:rtl/>
        </w:rPr>
        <w:t>إلى</w:t>
      </w:r>
      <w:r w:rsidR="00E9631E" w:rsidRPr="008E073C">
        <w:rPr>
          <w:rFonts w:asciiTheme="majorBidi" w:hAnsiTheme="majorBidi" w:cstheme="majorBidi"/>
          <w:sz w:val="22"/>
          <w:szCs w:val="22"/>
          <w:rtl/>
        </w:rPr>
        <w:t xml:space="preserve"> زيادة الطلب على السلع الاستهلاكية فتروج الصناعات الاستهلاكية مما يؤدي بدوره </w:t>
      </w:r>
      <w:r w:rsidR="006F15B1" w:rsidRPr="008E073C">
        <w:rPr>
          <w:rFonts w:asciiTheme="majorBidi" w:hAnsiTheme="majorBidi" w:cstheme="majorBidi"/>
          <w:sz w:val="22"/>
          <w:szCs w:val="22"/>
          <w:rtl/>
        </w:rPr>
        <w:t>إلى</w:t>
      </w:r>
      <w:r w:rsidR="00E9631E" w:rsidRPr="008E073C">
        <w:rPr>
          <w:rFonts w:asciiTheme="majorBidi" w:hAnsiTheme="majorBidi" w:cstheme="majorBidi"/>
          <w:sz w:val="22"/>
          <w:szCs w:val="22"/>
          <w:rtl/>
        </w:rPr>
        <w:t xml:space="preserve"> رواج السلع </w:t>
      </w:r>
      <w:r w:rsidR="006F15B1" w:rsidRPr="008E073C">
        <w:rPr>
          <w:rFonts w:asciiTheme="majorBidi" w:hAnsiTheme="majorBidi" w:cstheme="majorBidi"/>
          <w:sz w:val="22"/>
          <w:szCs w:val="22"/>
          <w:rtl/>
        </w:rPr>
        <w:t>الإنتاجية</w:t>
      </w:r>
      <w:r w:rsidR="00E9631E" w:rsidRPr="008E073C">
        <w:rPr>
          <w:rFonts w:asciiTheme="majorBidi" w:hAnsiTheme="majorBidi" w:cstheme="majorBidi"/>
          <w:sz w:val="22"/>
          <w:szCs w:val="22"/>
          <w:rtl/>
        </w:rPr>
        <w:t xml:space="preserve"> المستخد</w:t>
      </w:r>
      <w:r w:rsidR="006F15B1" w:rsidRPr="008E073C">
        <w:rPr>
          <w:rFonts w:asciiTheme="majorBidi" w:hAnsiTheme="majorBidi" w:cstheme="majorBidi"/>
          <w:sz w:val="22"/>
          <w:szCs w:val="22"/>
          <w:rtl/>
        </w:rPr>
        <w:t>مة في صناعة السلع الاستهلاكية و</w:t>
      </w:r>
      <w:r w:rsidR="00E9631E" w:rsidRPr="008E073C">
        <w:rPr>
          <w:rFonts w:asciiTheme="majorBidi" w:hAnsiTheme="majorBidi" w:cstheme="majorBidi"/>
          <w:sz w:val="22"/>
          <w:szCs w:val="22"/>
          <w:rtl/>
        </w:rPr>
        <w:t>بمعنى</w:t>
      </w:r>
      <w:r w:rsidR="006F15B1" w:rsidRPr="008E073C">
        <w:rPr>
          <w:rFonts w:asciiTheme="majorBidi" w:hAnsiTheme="majorBidi" w:cstheme="majorBidi"/>
          <w:sz w:val="22"/>
          <w:szCs w:val="22"/>
          <w:rtl/>
        </w:rPr>
        <w:t xml:space="preserve"> آخر يزيد الاستثمار والإنتاج وتسود العمالة وينتعش الاقتصاد و</w:t>
      </w:r>
      <w:r w:rsidR="00E9631E" w:rsidRPr="008E073C">
        <w:rPr>
          <w:rFonts w:asciiTheme="majorBidi" w:hAnsiTheme="majorBidi" w:cstheme="majorBidi"/>
          <w:sz w:val="22"/>
          <w:szCs w:val="22"/>
          <w:rtl/>
        </w:rPr>
        <w:t>تتطور وتيرة التنمية الاقتصادية.</w:t>
      </w:r>
    </w:p>
    <w:p w:rsidR="00140EE8" w:rsidRPr="008E073C" w:rsidRDefault="00140EE8" w:rsidP="00755F89">
      <w:pPr>
        <w:pStyle w:val="Paragraphedeliste"/>
        <w:tabs>
          <w:tab w:val="left" w:pos="3363"/>
        </w:tabs>
        <w:ind w:left="-1"/>
        <w:jc w:val="center"/>
        <w:rPr>
          <w:rFonts w:asciiTheme="majorBidi" w:hAnsiTheme="majorBidi" w:cstheme="majorBidi"/>
          <w:b/>
          <w:bCs/>
          <w:sz w:val="22"/>
          <w:szCs w:val="22"/>
          <w:rtl/>
        </w:rPr>
      </w:pPr>
    </w:p>
    <w:p w:rsidR="00DB7C5E" w:rsidRPr="008E073C" w:rsidRDefault="00DB7C5E" w:rsidP="001124B7">
      <w:pPr>
        <w:pStyle w:val="Paragraphedeliste"/>
        <w:tabs>
          <w:tab w:val="left" w:pos="3363"/>
        </w:tabs>
        <w:ind w:left="-1"/>
        <w:jc w:val="center"/>
        <w:rPr>
          <w:rFonts w:asciiTheme="majorBidi" w:hAnsiTheme="majorBidi" w:cstheme="majorBidi"/>
          <w:b/>
          <w:bCs/>
          <w:sz w:val="22"/>
          <w:szCs w:val="22"/>
        </w:rPr>
      </w:pPr>
      <w:r w:rsidRPr="008E073C">
        <w:rPr>
          <w:rFonts w:asciiTheme="majorBidi" w:hAnsiTheme="majorBidi" w:cstheme="majorBidi"/>
          <w:b/>
          <w:bCs/>
          <w:sz w:val="22"/>
          <w:szCs w:val="22"/>
          <w:rtl/>
        </w:rPr>
        <w:t xml:space="preserve">الشكل </w:t>
      </w:r>
      <w:r w:rsidR="001124B7" w:rsidRPr="008E073C">
        <w:rPr>
          <w:rFonts w:asciiTheme="majorBidi" w:hAnsiTheme="majorBidi" w:cstheme="majorBidi" w:hint="cs"/>
          <w:b/>
          <w:bCs/>
          <w:sz w:val="22"/>
          <w:szCs w:val="22"/>
          <w:rtl/>
        </w:rPr>
        <w:t>1</w:t>
      </w:r>
      <w:r w:rsidRPr="008E073C">
        <w:rPr>
          <w:rFonts w:asciiTheme="majorBidi" w:hAnsiTheme="majorBidi" w:cstheme="majorBidi"/>
          <w:b/>
          <w:bCs/>
          <w:sz w:val="22"/>
          <w:szCs w:val="22"/>
          <w:rtl/>
        </w:rPr>
        <w:t>: الاقتصاد الكلي للزكاة</w:t>
      </w:r>
    </w:p>
    <w:p w:rsidR="00DB7C5E" w:rsidRPr="008E073C" w:rsidRDefault="00EE288B" w:rsidP="001124B7">
      <w:pPr>
        <w:pStyle w:val="Paragraphedeliste"/>
        <w:tabs>
          <w:tab w:val="left" w:pos="3363"/>
        </w:tabs>
        <w:ind w:left="-1"/>
        <w:jc w:val="center"/>
        <w:rPr>
          <w:rFonts w:asciiTheme="majorBidi" w:hAnsiTheme="majorBidi" w:cstheme="majorBidi"/>
          <w:sz w:val="22"/>
          <w:szCs w:val="22"/>
        </w:rPr>
      </w:pPr>
      <w:r w:rsidRPr="008E073C">
        <w:rPr>
          <w:rFonts w:asciiTheme="majorBidi" w:hAnsiTheme="majorBidi" w:cstheme="majorBidi"/>
          <w:noProof/>
          <w:sz w:val="22"/>
          <w:szCs w:val="22"/>
          <w:rtl/>
          <w:lang w:val="fr-FR" w:eastAsia="fr-FR"/>
        </w:rPr>
        <w:drawing>
          <wp:inline distT="0" distB="0" distL="0" distR="0">
            <wp:extent cx="5379801" cy="3249038"/>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4946" t="21340" r="25375" b="12169"/>
                    <a:stretch>
                      <a:fillRect/>
                    </a:stretch>
                  </pic:blipFill>
                  <pic:spPr bwMode="auto">
                    <a:xfrm>
                      <a:off x="0" y="0"/>
                      <a:ext cx="5380444" cy="3249426"/>
                    </a:xfrm>
                    <a:prstGeom prst="rect">
                      <a:avLst/>
                    </a:prstGeom>
                    <a:noFill/>
                    <a:ln w="9525">
                      <a:noFill/>
                      <a:miter lim="800000"/>
                      <a:headEnd/>
                      <a:tailEnd/>
                    </a:ln>
                  </pic:spPr>
                </pic:pic>
              </a:graphicData>
            </a:graphic>
          </wp:inline>
        </w:drawing>
      </w:r>
    </w:p>
    <w:p w:rsidR="004756E5" w:rsidRPr="004756E5" w:rsidRDefault="004756E5" w:rsidP="004756E5">
      <w:pPr>
        <w:pStyle w:val="Paragraphedeliste"/>
        <w:numPr>
          <w:ilvl w:val="0"/>
          <w:numId w:val="4"/>
        </w:numPr>
        <w:tabs>
          <w:tab w:val="left" w:pos="3363"/>
        </w:tabs>
        <w:jc w:val="both"/>
        <w:rPr>
          <w:rFonts w:asciiTheme="majorBidi" w:hAnsiTheme="majorBidi" w:cstheme="majorBidi"/>
          <w:sz w:val="22"/>
          <w:szCs w:val="22"/>
          <w:rtl/>
        </w:rPr>
      </w:pPr>
      <w:r w:rsidRPr="004756E5">
        <w:rPr>
          <w:rFonts w:asciiTheme="majorBidi" w:hAnsiTheme="majorBidi" w:cstheme="majorBidi"/>
          <w:sz w:val="22"/>
          <w:szCs w:val="22"/>
          <w:rtl/>
          <w:lang w:bidi="ar-DZ"/>
        </w:rPr>
        <w:t xml:space="preserve">المصدر: </w:t>
      </w:r>
      <w:r w:rsidRPr="004756E5">
        <w:rPr>
          <w:rFonts w:asciiTheme="majorBidi" w:hAnsiTheme="majorBidi" w:cstheme="majorBidi" w:hint="cs"/>
          <w:sz w:val="22"/>
          <w:szCs w:val="22"/>
          <w:rtl/>
          <w:lang w:bidi="ar-DZ"/>
        </w:rPr>
        <w:t>(</w:t>
      </w:r>
      <w:r w:rsidRPr="004756E5">
        <w:rPr>
          <w:rFonts w:asciiTheme="majorBidi" w:hAnsiTheme="majorBidi" w:cstheme="majorBidi"/>
          <w:sz w:val="22"/>
          <w:szCs w:val="22"/>
          <w:rtl/>
          <w:lang w:bidi="ar-DZ"/>
        </w:rPr>
        <w:t>سامر مظهر قنطقجي</w:t>
      </w:r>
      <w:r w:rsidRPr="004756E5">
        <w:rPr>
          <w:rFonts w:asciiTheme="majorBidi" w:hAnsiTheme="majorBidi" w:cstheme="majorBidi" w:hint="cs"/>
          <w:sz w:val="22"/>
          <w:szCs w:val="22"/>
          <w:rtl/>
          <w:lang w:bidi="ar-DZ"/>
        </w:rPr>
        <w:t>.</w:t>
      </w:r>
      <w:r w:rsidRPr="004756E5">
        <w:rPr>
          <w:rFonts w:asciiTheme="majorBidi" w:hAnsiTheme="majorBidi" w:cstheme="majorBidi"/>
          <w:sz w:val="22"/>
          <w:szCs w:val="22"/>
          <w:rtl/>
          <w:lang w:bidi="ar-DZ"/>
        </w:rPr>
        <w:t xml:space="preserve"> ص </w:t>
      </w:r>
      <w:r>
        <w:rPr>
          <w:rFonts w:asciiTheme="majorBidi" w:hAnsiTheme="majorBidi" w:cstheme="majorBidi" w:hint="cs"/>
          <w:sz w:val="22"/>
          <w:szCs w:val="22"/>
          <w:rtl/>
          <w:lang w:bidi="ar-DZ"/>
        </w:rPr>
        <w:t>8</w:t>
      </w:r>
      <w:r w:rsidRPr="004756E5">
        <w:rPr>
          <w:rFonts w:asciiTheme="majorBidi" w:hAnsiTheme="majorBidi" w:cstheme="majorBidi" w:hint="cs"/>
          <w:sz w:val="22"/>
          <w:szCs w:val="22"/>
          <w:rtl/>
          <w:lang w:bidi="ar-DZ"/>
        </w:rPr>
        <w:t>)</w:t>
      </w:r>
      <w:r w:rsidRPr="004756E5">
        <w:rPr>
          <w:rFonts w:asciiTheme="majorBidi" w:hAnsiTheme="majorBidi" w:cstheme="majorBidi"/>
          <w:sz w:val="22"/>
          <w:szCs w:val="22"/>
          <w:rtl/>
        </w:rPr>
        <w:t xml:space="preserve">        </w:t>
      </w:r>
    </w:p>
    <w:p w:rsidR="00811B78" w:rsidRPr="008E073C" w:rsidRDefault="00E9631E" w:rsidP="008E073C">
      <w:pPr>
        <w:pStyle w:val="Paragraphedeliste"/>
        <w:numPr>
          <w:ilvl w:val="0"/>
          <w:numId w:val="4"/>
        </w:numPr>
        <w:tabs>
          <w:tab w:val="left" w:pos="3363"/>
        </w:tabs>
        <w:ind w:left="-1"/>
        <w:jc w:val="both"/>
        <w:rPr>
          <w:rFonts w:asciiTheme="majorBidi" w:hAnsiTheme="majorBidi" w:cstheme="majorBidi"/>
          <w:sz w:val="22"/>
          <w:szCs w:val="22"/>
        </w:rPr>
      </w:pPr>
      <w:r w:rsidRPr="008E073C">
        <w:rPr>
          <w:rFonts w:asciiTheme="majorBidi" w:hAnsiTheme="majorBidi" w:cstheme="majorBidi"/>
          <w:b/>
          <w:bCs/>
          <w:i/>
          <w:iCs/>
          <w:sz w:val="22"/>
          <w:szCs w:val="22"/>
          <w:rtl/>
        </w:rPr>
        <w:t>أهمية</w:t>
      </w:r>
      <w:r w:rsidR="007C1601" w:rsidRPr="008E073C">
        <w:rPr>
          <w:rFonts w:asciiTheme="majorBidi" w:hAnsiTheme="majorBidi" w:cstheme="majorBidi"/>
          <w:b/>
          <w:bCs/>
          <w:i/>
          <w:iCs/>
          <w:sz w:val="22"/>
          <w:szCs w:val="22"/>
          <w:rtl/>
        </w:rPr>
        <w:t xml:space="preserve"> صندوق </w:t>
      </w:r>
      <w:r w:rsidRPr="008E073C">
        <w:rPr>
          <w:rFonts w:asciiTheme="majorBidi" w:hAnsiTheme="majorBidi" w:cstheme="majorBidi"/>
          <w:b/>
          <w:bCs/>
          <w:i/>
          <w:iCs/>
          <w:sz w:val="22"/>
          <w:szCs w:val="22"/>
          <w:rtl/>
        </w:rPr>
        <w:t>الزكاة كأداة لتوفير السيولة اللازمة لتمويل التنمية</w:t>
      </w:r>
      <w:r w:rsidR="008E073C" w:rsidRPr="008E073C">
        <w:rPr>
          <w:rFonts w:asciiTheme="majorBidi" w:hAnsiTheme="majorBidi" w:cstheme="majorBidi" w:hint="cs"/>
          <w:sz w:val="22"/>
          <w:szCs w:val="22"/>
          <w:rtl/>
          <w:lang w:bidi="ar-DZ"/>
        </w:rPr>
        <w:t xml:space="preserve"> (</w:t>
      </w:r>
      <w:r w:rsidR="008E073C" w:rsidRPr="008E073C">
        <w:rPr>
          <w:rFonts w:asciiTheme="majorBidi" w:hAnsiTheme="majorBidi" w:cstheme="majorBidi"/>
          <w:sz w:val="22"/>
          <w:szCs w:val="22"/>
          <w:rtl/>
        </w:rPr>
        <w:t>صالحي صالح</w:t>
      </w:r>
      <w:r w:rsidR="008E073C" w:rsidRPr="008E073C">
        <w:rPr>
          <w:rStyle w:val="Appelnotedebasdep"/>
          <w:rFonts w:asciiTheme="majorBidi" w:hAnsiTheme="majorBidi" w:cstheme="majorBidi"/>
          <w:sz w:val="22"/>
          <w:szCs w:val="22"/>
          <w:rtl/>
        </w:rPr>
        <w:t xml:space="preserve"> </w:t>
      </w:r>
      <w:r w:rsidR="008E073C" w:rsidRPr="008E073C">
        <w:rPr>
          <w:rFonts w:asciiTheme="majorBidi" w:hAnsiTheme="majorBidi" w:cstheme="majorBidi" w:hint="cs"/>
          <w:sz w:val="22"/>
          <w:szCs w:val="22"/>
          <w:rtl/>
        </w:rPr>
        <w:t>.2006.ص616)</w:t>
      </w:r>
      <w:r w:rsidRPr="008E073C">
        <w:rPr>
          <w:rFonts w:asciiTheme="majorBidi" w:hAnsiTheme="majorBidi" w:cstheme="majorBidi"/>
          <w:sz w:val="22"/>
          <w:szCs w:val="22"/>
          <w:rtl/>
        </w:rPr>
        <w:t>: تعتبر الزكاة أداة هامة لتوفير السيولة اللازمة لتمويل التنمية المحلية من جانبين: يتمثل الأول في الدور التمويلي للزكاة باعتبارها أداة مالية وفيرة الحصيلة، أما الثاني فيتمثل في الدور الاستثماري للزكاة باعتبار أن لها وظيفة إنتاجية تتمثل في استثمار جزء من حصيلتها في مشاريع إنتاجية لتشكل مصدر دخل دائم ومتجدد لمستحقيها، فبقدر تزايد الكفاءة التحصيلية للإيرادات الزكوية بقدر تزايد طاقتها التمويلية لمصارفها المحددة، الأمر الذي يضمن انسياب قدر من السيولة إلى المجالات الأساسية للتنمية المحلية.</w:t>
      </w:r>
    </w:p>
    <w:p w:rsidR="008714EA" w:rsidRPr="008E073C" w:rsidRDefault="008714EA" w:rsidP="00755F89">
      <w:pPr>
        <w:pStyle w:val="Paragraphedeliste"/>
        <w:tabs>
          <w:tab w:val="left" w:pos="3363"/>
        </w:tabs>
        <w:ind w:left="-1"/>
        <w:jc w:val="both"/>
        <w:rPr>
          <w:rFonts w:asciiTheme="majorBidi" w:hAnsiTheme="majorBidi" w:cstheme="majorBidi"/>
          <w:sz w:val="22"/>
          <w:szCs w:val="22"/>
        </w:rPr>
      </w:pPr>
      <w:r w:rsidRPr="008E073C">
        <w:rPr>
          <w:rFonts w:asciiTheme="majorBidi" w:hAnsiTheme="majorBidi" w:cstheme="majorBidi"/>
          <w:sz w:val="22"/>
          <w:szCs w:val="22"/>
          <w:rtl/>
        </w:rPr>
        <w:t xml:space="preserve">     </w:t>
      </w:r>
      <w:r w:rsidR="000F7A2F" w:rsidRPr="008E073C">
        <w:rPr>
          <w:rFonts w:asciiTheme="majorBidi" w:hAnsiTheme="majorBidi" w:cstheme="majorBidi"/>
          <w:sz w:val="22"/>
          <w:szCs w:val="22"/>
          <w:rtl/>
        </w:rPr>
        <w:t>إن</w:t>
      </w:r>
      <w:r w:rsidRPr="008E073C">
        <w:rPr>
          <w:rFonts w:asciiTheme="majorBidi" w:hAnsiTheme="majorBidi" w:cstheme="majorBidi"/>
          <w:sz w:val="22"/>
          <w:szCs w:val="22"/>
          <w:rtl/>
        </w:rPr>
        <w:t xml:space="preserve"> الزكاة ضريبة على الاكتناز الذي يؤدي </w:t>
      </w:r>
      <w:r w:rsidR="000F7A2F" w:rsidRPr="008E073C">
        <w:rPr>
          <w:rFonts w:asciiTheme="majorBidi" w:hAnsiTheme="majorBidi" w:cstheme="majorBidi"/>
          <w:sz w:val="22"/>
          <w:szCs w:val="22"/>
          <w:rtl/>
        </w:rPr>
        <w:t>إلى</w:t>
      </w:r>
      <w:r w:rsidR="00070312" w:rsidRPr="008E073C">
        <w:rPr>
          <w:rFonts w:asciiTheme="majorBidi" w:hAnsiTheme="majorBidi" w:cstheme="majorBidi"/>
          <w:sz w:val="22"/>
          <w:szCs w:val="22"/>
          <w:rtl/>
        </w:rPr>
        <w:t xml:space="preserve"> الركود الاقتصادي و</w:t>
      </w:r>
      <w:r w:rsidRPr="008E073C">
        <w:rPr>
          <w:rFonts w:asciiTheme="majorBidi" w:hAnsiTheme="majorBidi" w:cstheme="majorBidi"/>
          <w:sz w:val="22"/>
          <w:szCs w:val="22"/>
          <w:rtl/>
        </w:rPr>
        <w:t xml:space="preserve">لها دور </w:t>
      </w:r>
      <w:r w:rsidR="00070312" w:rsidRPr="008E073C">
        <w:rPr>
          <w:rFonts w:asciiTheme="majorBidi" w:hAnsiTheme="majorBidi" w:cstheme="majorBidi"/>
          <w:sz w:val="22"/>
          <w:szCs w:val="22"/>
          <w:rtl/>
        </w:rPr>
        <w:t>ايجابي في التنمية الاقتصادية, و</w:t>
      </w:r>
      <w:r w:rsidRPr="008E073C">
        <w:rPr>
          <w:rFonts w:asciiTheme="majorBidi" w:hAnsiTheme="majorBidi" w:cstheme="majorBidi"/>
          <w:sz w:val="22"/>
          <w:szCs w:val="22"/>
          <w:rtl/>
        </w:rPr>
        <w:t>ذلك من خ</w:t>
      </w:r>
      <w:r w:rsidR="00070312" w:rsidRPr="008E073C">
        <w:rPr>
          <w:rFonts w:asciiTheme="majorBidi" w:hAnsiTheme="majorBidi" w:cstheme="majorBidi"/>
          <w:sz w:val="22"/>
          <w:szCs w:val="22"/>
          <w:rtl/>
        </w:rPr>
        <w:t>لال الربح الذي يحققه المستثمر و</w:t>
      </w:r>
      <w:r w:rsidRPr="008E073C">
        <w:rPr>
          <w:rFonts w:asciiTheme="majorBidi" w:hAnsiTheme="majorBidi" w:cstheme="majorBidi"/>
          <w:sz w:val="22"/>
          <w:szCs w:val="22"/>
          <w:rtl/>
        </w:rPr>
        <w:t xml:space="preserve">اقتطاع جزء منه في </w:t>
      </w:r>
      <w:r w:rsidR="000F7A2F" w:rsidRPr="008E073C">
        <w:rPr>
          <w:rFonts w:asciiTheme="majorBidi" w:hAnsiTheme="majorBidi" w:cstheme="majorBidi"/>
          <w:sz w:val="22"/>
          <w:szCs w:val="22"/>
          <w:rtl/>
        </w:rPr>
        <w:t>إطار</w:t>
      </w:r>
      <w:r w:rsidRPr="008E073C">
        <w:rPr>
          <w:rFonts w:asciiTheme="majorBidi" w:hAnsiTheme="majorBidi" w:cstheme="majorBidi"/>
          <w:sz w:val="22"/>
          <w:szCs w:val="22"/>
          <w:rtl/>
        </w:rPr>
        <w:t xml:space="preserve"> الزكاة يفيد المجتمع في </w:t>
      </w:r>
      <w:r w:rsidR="000F7A2F" w:rsidRPr="008E073C">
        <w:rPr>
          <w:rFonts w:asciiTheme="majorBidi" w:hAnsiTheme="majorBidi" w:cstheme="majorBidi"/>
          <w:sz w:val="22"/>
          <w:szCs w:val="22"/>
          <w:rtl/>
        </w:rPr>
        <w:t>أداء</w:t>
      </w:r>
      <w:r w:rsidRPr="008E073C">
        <w:rPr>
          <w:rFonts w:asciiTheme="majorBidi" w:hAnsiTheme="majorBidi" w:cstheme="majorBidi"/>
          <w:sz w:val="22"/>
          <w:szCs w:val="22"/>
          <w:rtl/>
        </w:rPr>
        <w:t xml:space="preserve"> حق يس</w:t>
      </w:r>
      <w:r w:rsidR="00070312" w:rsidRPr="008E073C">
        <w:rPr>
          <w:rFonts w:asciiTheme="majorBidi" w:hAnsiTheme="majorBidi" w:cstheme="majorBidi"/>
          <w:sz w:val="22"/>
          <w:szCs w:val="22"/>
          <w:rtl/>
        </w:rPr>
        <w:t>اعد على سرعة دوران رأس المال. و</w:t>
      </w:r>
      <w:r w:rsidRPr="008E073C">
        <w:rPr>
          <w:rFonts w:asciiTheme="majorBidi" w:hAnsiTheme="majorBidi" w:cstheme="majorBidi"/>
          <w:sz w:val="22"/>
          <w:szCs w:val="22"/>
          <w:rtl/>
        </w:rPr>
        <w:t xml:space="preserve">كذلك تنعكس الزكاة على الاقتصاد من خلال زيادة الاستهلاك لفئة الفقراء الذي يؤدي بالضرورة </w:t>
      </w:r>
      <w:r w:rsidR="000F7A2F" w:rsidRPr="008E073C">
        <w:rPr>
          <w:rFonts w:asciiTheme="majorBidi" w:hAnsiTheme="majorBidi" w:cstheme="majorBidi"/>
          <w:sz w:val="22"/>
          <w:szCs w:val="22"/>
          <w:rtl/>
        </w:rPr>
        <w:t>إلى</w:t>
      </w:r>
      <w:r w:rsidRPr="008E073C">
        <w:rPr>
          <w:rFonts w:asciiTheme="majorBidi" w:hAnsiTheme="majorBidi" w:cstheme="majorBidi"/>
          <w:sz w:val="22"/>
          <w:szCs w:val="22"/>
          <w:rtl/>
        </w:rPr>
        <w:t xml:space="preserve"> زيادة الاستثمار لمواجهة الطلب </w:t>
      </w:r>
      <w:r w:rsidR="000F7A2F" w:rsidRPr="008E073C">
        <w:rPr>
          <w:rFonts w:asciiTheme="majorBidi" w:hAnsiTheme="majorBidi" w:cstheme="majorBidi"/>
          <w:sz w:val="22"/>
          <w:szCs w:val="22"/>
          <w:rtl/>
        </w:rPr>
        <w:t>الإضافي</w:t>
      </w:r>
      <w:r w:rsidRPr="008E073C">
        <w:rPr>
          <w:rFonts w:asciiTheme="majorBidi" w:hAnsiTheme="majorBidi" w:cstheme="majorBidi"/>
          <w:sz w:val="22"/>
          <w:szCs w:val="22"/>
          <w:rtl/>
        </w:rPr>
        <w:t>.</w:t>
      </w:r>
    </w:p>
    <w:p w:rsidR="00272124" w:rsidRPr="008E073C" w:rsidRDefault="002435FC" w:rsidP="008E073C">
      <w:pPr>
        <w:pStyle w:val="Paragraphedeliste"/>
        <w:numPr>
          <w:ilvl w:val="0"/>
          <w:numId w:val="4"/>
        </w:numPr>
        <w:tabs>
          <w:tab w:val="left" w:pos="3363"/>
        </w:tabs>
        <w:ind w:left="-1"/>
        <w:jc w:val="both"/>
        <w:rPr>
          <w:rFonts w:asciiTheme="majorBidi" w:hAnsiTheme="majorBidi" w:cstheme="majorBidi"/>
          <w:sz w:val="22"/>
          <w:szCs w:val="22"/>
          <w:rtl/>
        </w:rPr>
      </w:pPr>
      <w:r w:rsidRPr="008E073C">
        <w:rPr>
          <w:rFonts w:asciiTheme="majorBidi" w:hAnsiTheme="majorBidi" w:cstheme="majorBidi"/>
          <w:b/>
          <w:bCs/>
          <w:i/>
          <w:iCs/>
          <w:sz w:val="22"/>
          <w:szCs w:val="22"/>
          <w:rtl/>
        </w:rPr>
        <w:t>دور</w:t>
      </w:r>
      <w:r w:rsidR="007C1601" w:rsidRPr="008E073C">
        <w:rPr>
          <w:rFonts w:asciiTheme="majorBidi" w:hAnsiTheme="majorBidi" w:cstheme="majorBidi"/>
          <w:b/>
          <w:bCs/>
          <w:i/>
          <w:iCs/>
          <w:sz w:val="22"/>
          <w:szCs w:val="22"/>
          <w:rtl/>
        </w:rPr>
        <w:t xml:space="preserve"> صندوق</w:t>
      </w:r>
      <w:r w:rsidRPr="008E073C">
        <w:rPr>
          <w:rFonts w:asciiTheme="majorBidi" w:hAnsiTheme="majorBidi" w:cstheme="majorBidi"/>
          <w:b/>
          <w:bCs/>
          <w:i/>
          <w:iCs/>
          <w:sz w:val="22"/>
          <w:szCs w:val="22"/>
          <w:rtl/>
        </w:rPr>
        <w:t xml:space="preserve"> الزكاة في توفير الدعم التمويلي للمشروعات الصغيرة</w:t>
      </w:r>
      <w:r w:rsidR="008D1117" w:rsidRPr="008E073C">
        <w:rPr>
          <w:rFonts w:asciiTheme="majorBidi" w:hAnsiTheme="majorBidi" w:cstheme="majorBidi"/>
          <w:b/>
          <w:bCs/>
          <w:i/>
          <w:iCs/>
          <w:sz w:val="22"/>
          <w:szCs w:val="22"/>
          <w:rtl/>
        </w:rPr>
        <w:t xml:space="preserve"> المحلية</w:t>
      </w:r>
      <w:r w:rsidR="00015D07" w:rsidRPr="008E073C">
        <w:rPr>
          <w:rFonts w:asciiTheme="majorBidi" w:hAnsiTheme="majorBidi" w:cstheme="majorBidi"/>
          <w:b/>
          <w:bCs/>
          <w:sz w:val="22"/>
          <w:szCs w:val="22"/>
          <w:rtl/>
        </w:rPr>
        <w:t xml:space="preserve"> </w:t>
      </w:r>
      <w:r w:rsidRPr="008E073C">
        <w:rPr>
          <w:rFonts w:asciiTheme="majorBidi" w:hAnsiTheme="majorBidi" w:cstheme="majorBidi"/>
          <w:sz w:val="22"/>
          <w:szCs w:val="22"/>
          <w:rtl/>
        </w:rPr>
        <w:t>:</w:t>
      </w:r>
      <w:r w:rsidR="00EE3146" w:rsidRPr="008E073C">
        <w:rPr>
          <w:rFonts w:asciiTheme="majorBidi" w:hAnsiTheme="majorBidi" w:cstheme="majorBidi"/>
          <w:sz w:val="22"/>
          <w:szCs w:val="22"/>
          <w:rtl/>
        </w:rPr>
        <w:t xml:space="preserve"> </w:t>
      </w:r>
      <w:r w:rsidR="00272124" w:rsidRPr="008E073C">
        <w:rPr>
          <w:rFonts w:asciiTheme="majorBidi" w:hAnsiTheme="majorBidi" w:cstheme="majorBidi"/>
          <w:sz w:val="22"/>
          <w:szCs w:val="22"/>
          <w:rtl/>
        </w:rPr>
        <w:t>تتسم الزكاة بطابع المحلية</w:t>
      </w:r>
      <w:r w:rsidR="00272124" w:rsidRPr="008E073C">
        <w:rPr>
          <w:rFonts w:asciiTheme="majorBidi" w:hAnsiTheme="majorBidi" w:cstheme="majorBidi"/>
          <w:b/>
          <w:bCs/>
          <w:sz w:val="22"/>
          <w:szCs w:val="22"/>
          <w:rtl/>
        </w:rPr>
        <w:t xml:space="preserve"> </w:t>
      </w:r>
      <w:r w:rsidR="00272124" w:rsidRPr="008E073C">
        <w:rPr>
          <w:rFonts w:asciiTheme="majorBidi" w:hAnsiTheme="majorBidi" w:cstheme="majorBidi"/>
          <w:sz w:val="22"/>
          <w:szCs w:val="22"/>
          <w:rtl/>
        </w:rPr>
        <w:t xml:space="preserve">أي لا يجوز نقل حصيلتها من مكان جمعها </w:t>
      </w:r>
      <w:r w:rsidR="000F7A2F" w:rsidRPr="008E073C">
        <w:rPr>
          <w:rFonts w:asciiTheme="majorBidi" w:hAnsiTheme="majorBidi" w:cstheme="majorBidi"/>
          <w:sz w:val="22"/>
          <w:szCs w:val="22"/>
          <w:rtl/>
        </w:rPr>
        <w:t>إلى مكان آخر و</w:t>
      </w:r>
      <w:r w:rsidR="00272124" w:rsidRPr="008E073C">
        <w:rPr>
          <w:rFonts w:asciiTheme="majorBidi" w:hAnsiTheme="majorBidi" w:cstheme="majorBidi"/>
          <w:sz w:val="22"/>
          <w:szCs w:val="22"/>
          <w:rtl/>
        </w:rPr>
        <w:t xml:space="preserve">ذلك حتى يكتفي أهل ذلك البلد تماما, فلا يسقط شرط توزيع الزكاة في مكان جبايتها إلا إذا اكتفى كل ما فيه أو في حالة الزيادة حاجة </w:t>
      </w:r>
      <w:r w:rsidR="000F7A2F" w:rsidRPr="008E073C">
        <w:rPr>
          <w:rFonts w:asciiTheme="majorBidi" w:hAnsiTheme="majorBidi" w:cstheme="majorBidi"/>
          <w:sz w:val="22"/>
          <w:szCs w:val="22"/>
          <w:rtl/>
        </w:rPr>
        <w:t>الإقليم</w:t>
      </w:r>
      <w:r w:rsidR="00272124" w:rsidRPr="008E073C">
        <w:rPr>
          <w:rFonts w:asciiTheme="majorBidi" w:hAnsiTheme="majorBidi" w:cstheme="majorBidi"/>
          <w:sz w:val="22"/>
          <w:szCs w:val="22"/>
          <w:rtl/>
        </w:rPr>
        <w:t xml:space="preserve"> الآخر عن حاجة هذا </w:t>
      </w:r>
      <w:r w:rsidR="000F7A2F" w:rsidRPr="008E073C">
        <w:rPr>
          <w:rFonts w:asciiTheme="majorBidi" w:hAnsiTheme="majorBidi" w:cstheme="majorBidi"/>
          <w:sz w:val="22"/>
          <w:szCs w:val="22"/>
          <w:rtl/>
        </w:rPr>
        <w:t>الإقليم</w:t>
      </w:r>
      <w:r w:rsidR="00272124" w:rsidRPr="008E073C">
        <w:rPr>
          <w:rFonts w:asciiTheme="majorBidi" w:hAnsiTheme="majorBidi" w:cstheme="majorBidi"/>
          <w:sz w:val="22"/>
          <w:szCs w:val="22"/>
          <w:rtl/>
        </w:rPr>
        <w:t xml:space="preserve">, إن هذه الخاصية تؤدي </w:t>
      </w:r>
      <w:r w:rsidR="000F7A2F" w:rsidRPr="008E073C">
        <w:rPr>
          <w:rFonts w:asciiTheme="majorBidi" w:hAnsiTheme="majorBidi" w:cstheme="majorBidi"/>
          <w:sz w:val="22"/>
          <w:szCs w:val="22"/>
          <w:rtl/>
        </w:rPr>
        <w:t>إلى</w:t>
      </w:r>
      <w:r w:rsidR="00272124" w:rsidRPr="008E073C">
        <w:rPr>
          <w:rFonts w:asciiTheme="majorBidi" w:hAnsiTheme="majorBidi" w:cstheme="majorBidi"/>
          <w:sz w:val="22"/>
          <w:szCs w:val="22"/>
          <w:rtl/>
        </w:rPr>
        <w:t xml:space="preserve"> </w:t>
      </w:r>
      <w:r w:rsidR="000F7A2F" w:rsidRPr="008E073C">
        <w:rPr>
          <w:rFonts w:asciiTheme="majorBidi" w:hAnsiTheme="majorBidi" w:cstheme="majorBidi"/>
          <w:sz w:val="22"/>
          <w:szCs w:val="22"/>
          <w:rtl/>
        </w:rPr>
        <w:t>إعادة توزيع الدخل توزيعا حقيقيا وضبطه وأحكامه, و</w:t>
      </w:r>
      <w:r w:rsidR="00272124" w:rsidRPr="008E073C">
        <w:rPr>
          <w:rFonts w:asciiTheme="majorBidi" w:hAnsiTheme="majorBidi" w:cstheme="majorBidi"/>
          <w:sz w:val="22"/>
          <w:szCs w:val="22"/>
          <w:rtl/>
        </w:rPr>
        <w:t>هذا ما يساهم بفعالية في عملية التنمية المحلية فالزكاة توفر لل</w:t>
      </w:r>
      <w:r w:rsidR="000F7A2F" w:rsidRPr="008E073C">
        <w:rPr>
          <w:rFonts w:asciiTheme="majorBidi" w:hAnsiTheme="majorBidi" w:cstheme="majorBidi"/>
          <w:sz w:val="22"/>
          <w:szCs w:val="22"/>
          <w:rtl/>
        </w:rPr>
        <w:t>شخص القادر على العمل والعطاء و</w:t>
      </w:r>
      <w:r w:rsidR="00272124" w:rsidRPr="008E073C">
        <w:rPr>
          <w:rFonts w:asciiTheme="majorBidi" w:hAnsiTheme="majorBidi" w:cstheme="majorBidi"/>
          <w:sz w:val="22"/>
          <w:szCs w:val="22"/>
          <w:rtl/>
        </w:rPr>
        <w:t xml:space="preserve">البذل في </w:t>
      </w:r>
      <w:r w:rsidR="000F7A2F" w:rsidRPr="008E073C">
        <w:rPr>
          <w:rFonts w:asciiTheme="majorBidi" w:hAnsiTheme="majorBidi" w:cstheme="majorBidi"/>
          <w:sz w:val="22"/>
          <w:szCs w:val="22"/>
          <w:rtl/>
        </w:rPr>
        <w:t>إطار</w:t>
      </w:r>
      <w:r w:rsidR="00272124" w:rsidRPr="008E073C">
        <w:rPr>
          <w:rFonts w:asciiTheme="majorBidi" w:hAnsiTheme="majorBidi" w:cstheme="majorBidi"/>
          <w:sz w:val="22"/>
          <w:szCs w:val="22"/>
          <w:rtl/>
        </w:rPr>
        <w:t xml:space="preserve"> محيطه</w:t>
      </w:r>
      <w:r w:rsidR="000F7A2F" w:rsidRPr="008E073C">
        <w:rPr>
          <w:rFonts w:asciiTheme="majorBidi" w:hAnsiTheme="majorBidi" w:cstheme="majorBidi"/>
          <w:sz w:val="22"/>
          <w:szCs w:val="22"/>
          <w:rtl/>
        </w:rPr>
        <w:t xml:space="preserve"> الجغرافي والاجتماعي, فرصة كبيرة وعظيمة يحقق إرادته على ارض الواقع بحيث يمكنه من مزاولة عمل منت</w:t>
      </w:r>
      <w:r w:rsidR="00503012" w:rsidRPr="008E073C">
        <w:rPr>
          <w:rFonts w:asciiTheme="majorBidi" w:hAnsiTheme="majorBidi" w:cstheme="majorBidi"/>
          <w:sz w:val="22"/>
          <w:szCs w:val="22"/>
          <w:rtl/>
        </w:rPr>
        <w:t>ج تحصيل دخل لنفسه و</w:t>
      </w:r>
      <w:r w:rsidR="000F7A2F" w:rsidRPr="008E073C">
        <w:rPr>
          <w:rFonts w:asciiTheme="majorBidi" w:hAnsiTheme="majorBidi" w:cstheme="majorBidi"/>
          <w:sz w:val="22"/>
          <w:szCs w:val="22"/>
          <w:rtl/>
        </w:rPr>
        <w:t xml:space="preserve">لمن يعوله ونظرا للخاصية المحلية التي تتمتع بها الزكاة فإن الإنفاق هنا يكون سهل ومناسب للمشروعات الذاتية والمؤسسات الصغيرة التي تساهم في الطلبات </w:t>
      </w:r>
      <w:r w:rsidR="00503012" w:rsidRPr="008E073C">
        <w:rPr>
          <w:rFonts w:asciiTheme="majorBidi" w:hAnsiTheme="majorBidi" w:cstheme="majorBidi"/>
          <w:sz w:val="22"/>
          <w:szCs w:val="22"/>
          <w:rtl/>
        </w:rPr>
        <w:t>المحلية و</w:t>
      </w:r>
      <w:r w:rsidR="000F7A2F" w:rsidRPr="008E073C">
        <w:rPr>
          <w:rFonts w:asciiTheme="majorBidi" w:hAnsiTheme="majorBidi" w:cstheme="majorBidi"/>
          <w:sz w:val="22"/>
          <w:szCs w:val="22"/>
          <w:rtl/>
        </w:rPr>
        <w:t>تحقق الاكتفاء ا</w:t>
      </w:r>
      <w:r w:rsidR="00503012" w:rsidRPr="008E073C">
        <w:rPr>
          <w:rFonts w:asciiTheme="majorBidi" w:hAnsiTheme="majorBidi" w:cstheme="majorBidi"/>
          <w:sz w:val="22"/>
          <w:szCs w:val="22"/>
          <w:rtl/>
        </w:rPr>
        <w:t>لمحلي و</w:t>
      </w:r>
      <w:r w:rsidR="000F7A2F" w:rsidRPr="008E073C">
        <w:rPr>
          <w:rFonts w:asciiTheme="majorBidi" w:hAnsiTheme="majorBidi" w:cstheme="majorBidi"/>
          <w:sz w:val="22"/>
          <w:szCs w:val="22"/>
          <w:rtl/>
        </w:rPr>
        <w:t>كل هذا يكون من خلال تدعيم الزكاة للأشخاص الراغبين في العمل والقادرين عليه, فمن كانت له حرفة أو يمتهن عملا ما فإنه تموله برأس مال أو بالمعادن والآلات لممارسة والعمل ومن جهة أخرى تساعد الفئات العاجزة عن العمل وبالتالي فهي تخفف العبء على من يعو</w:t>
      </w:r>
      <w:r w:rsidR="00503012" w:rsidRPr="008E073C">
        <w:rPr>
          <w:rFonts w:asciiTheme="majorBidi" w:hAnsiTheme="majorBidi" w:cstheme="majorBidi"/>
          <w:sz w:val="22"/>
          <w:szCs w:val="22"/>
          <w:rtl/>
        </w:rPr>
        <w:t>لهم و</w:t>
      </w:r>
      <w:r w:rsidR="000F7A2F" w:rsidRPr="008E073C">
        <w:rPr>
          <w:rFonts w:asciiTheme="majorBidi" w:hAnsiTheme="majorBidi" w:cstheme="majorBidi"/>
          <w:sz w:val="22"/>
          <w:szCs w:val="22"/>
          <w:rtl/>
        </w:rPr>
        <w:t>بذل يلتفتون إلى</w:t>
      </w:r>
      <w:r w:rsidR="00503012" w:rsidRPr="008E073C">
        <w:rPr>
          <w:rFonts w:asciiTheme="majorBidi" w:hAnsiTheme="majorBidi" w:cstheme="majorBidi"/>
          <w:sz w:val="22"/>
          <w:szCs w:val="22"/>
          <w:rtl/>
        </w:rPr>
        <w:t xml:space="preserve"> العمل و</w:t>
      </w:r>
      <w:r w:rsidR="000F7A2F" w:rsidRPr="008E073C">
        <w:rPr>
          <w:rFonts w:asciiTheme="majorBidi" w:hAnsiTheme="majorBidi" w:cstheme="majorBidi"/>
          <w:sz w:val="22"/>
          <w:szCs w:val="22"/>
          <w:rtl/>
        </w:rPr>
        <w:t>الإنتاج</w:t>
      </w:r>
      <w:r w:rsidR="008E073C" w:rsidRPr="008E073C">
        <w:rPr>
          <w:rFonts w:asciiTheme="majorBidi" w:hAnsiTheme="majorBidi" w:cstheme="majorBidi" w:hint="cs"/>
          <w:sz w:val="22"/>
          <w:szCs w:val="22"/>
          <w:rtl/>
          <w:lang w:bidi="ar-DZ"/>
        </w:rPr>
        <w:t xml:space="preserve"> (</w:t>
      </w:r>
      <w:r w:rsidR="008E073C" w:rsidRPr="008E073C">
        <w:rPr>
          <w:rFonts w:asciiTheme="majorBidi" w:hAnsiTheme="majorBidi" w:cstheme="majorBidi"/>
          <w:sz w:val="22"/>
          <w:szCs w:val="22"/>
          <w:rtl/>
          <w:lang w:bidi="ar-DZ"/>
        </w:rPr>
        <w:t>منى عيسى العيوطي</w:t>
      </w:r>
      <w:r w:rsidR="008E073C" w:rsidRPr="008E073C">
        <w:rPr>
          <w:rStyle w:val="Appelnotedebasdep"/>
          <w:rFonts w:asciiTheme="majorBidi" w:hAnsiTheme="majorBidi" w:cstheme="majorBidi"/>
          <w:sz w:val="22"/>
          <w:szCs w:val="22"/>
          <w:rtl/>
        </w:rPr>
        <w:t xml:space="preserve"> </w:t>
      </w:r>
      <w:r w:rsidR="008E073C" w:rsidRPr="008E073C">
        <w:rPr>
          <w:rFonts w:asciiTheme="majorBidi" w:hAnsiTheme="majorBidi" w:cstheme="majorBidi" w:hint="cs"/>
          <w:sz w:val="22"/>
          <w:szCs w:val="22"/>
          <w:rtl/>
        </w:rPr>
        <w:t>.1989.ص: 15)</w:t>
      </w:r>
      <w:r w:rsidR="000F7A2F" w:rsidRPr="008E073C">
        <w:rPr>
          <w:rFonts w:asciiTheme="majorBidi" w:hAnsiTheme="majorBidi" w:cstheme="majorBidi"/>
          <w:sz w:val="22"/>
          <w:szCs w:val="22"/>
          <w:rtl/>
        </w:rPr>
        <w:t>.</w:t>
      </w:r>
      <w:r w:rsidR="00272124" w:rsidRPr="008E073C">
        <w:rPr>
          <w:rFonts w:asciiTheme="majorBidi" w:hAnsiTheme="majorBidi" w:cstheme="majorBidi"/>
          <w:sz w:val="22"/>
          <w:szCs w:val="22"/>
          <w:rtl/>
        </w:rPr>
        <w:t xml:space="preserve">  </w:t>
      </w:r>
    </w:p>
    <w:p w:rsidR="002435FC" w:rsidRPr="008E073C" w:rsidRDefault="00070312" w:rsidP="008E073C">
      <w:pPr>
        <w:pStyle w:val="Paragraphedeliste"/>
        <w:tabs>
          <w:tab w:val="left" w:pos="3363"/>
        </w:tabs>
        <w:ind w:left="-1"/>
        <w:jc w:val="both"/>
        <w:rPr>
          <w:rFonts w:asciiTheme="majorBidi" w:hAnsiTheme="majorBidi" w:cstheme="majorBidi"/>
          <w:sz w:val="22"/>
          <w:szCs w:val="22"/>
          <w:rtl/>
        </w:rPr>
      </w:pPr>
      <w:r w:rsidRPr="008E073C">
        <w:rPr>
          <w:rFonts w:asciiTheme="majorBidi" w:hAnsiTheme="majorBidi" w:cstheme="majorBidi"/>
          <w:sz w:val="22"/>
          <w:szCs w:val="22"/>
          <w:rtl/>
        </w:rPr>
        <w:t xml:space="preserve">    </w:t>
      </w:r>
      <w:r w:rsidR="002435FC" w:rsidRPr="008E073C">
        <w:rPr>
          <w:rFonts w:asciiTheme="majorBidi" w:hAnsiTheme="majorBidi" w:cstheme="majorBidi"/>
          <w:sz w:val="22"/>
          <w:szCs w:val="22"/>
          <w:rtl/>
        </w:rPr>
        <w:t xml:space="preserve"> تتضح </w:t>
      </w:r>
      <w:r w:rsidR="00DB5DCA" w:rsidRPr="008E073C">
        <w:rPr>
          <w:rFonts w:asciiTheme="majorBidi" w:hAnsiTheme="majorBidi" w:cstheme="majorBidi"/>
          <w:sz w:val="22"/>
          <w:szCs w:val="22"/>
          <w:rtl/>
        </w:rPr>
        <w:t>أهمية</w:t>
      </w:r>
      <w:r w:rsidR="002435FC" w:rsidRPr="008E073C">
        <w:rPr>
          <w:rFonts w:asciiTheme="majorBidi" w:hAnsiTheme="majorBidi" w:cstheme="majorBidi"/>
          <w:sz w:val="22"/>
          <w:szCs w:val="22"/>
          <w:rtl/>
        </w:rPr>
        <w:t xml:space="preserve"> المشروعات الصغيرة التي تنشئ من أموال الزكاة حيث لا تقتصر هذه </w:t>
      </w:r>
      <w:r w:rsidR="00DB5DCA" w:rsidRPr="008E073C">
        <w:rPr>
          <w:rFonts w:asciiTheme="majorBidi" w:hAnsiTheme="majorBidi" w:cstheme="majorBidi"/>
          <w:sz w:val="22"/>
          <w:szCs w:val="22"/>
          <w:rtl/>
        </w:rPr>
        <w:t>الأهمية</w:t>
      </w:r>
      <w:r w:rsidR="002435FC" w:rsidRPr="008E073C">
        <w:rPr>
          <w:rFonts w:asciiTheme="majorBidi" w:hAnsiTheme="majorBidi" w:cstheme="majorBidi"/>
          <w:sz w:val="22"/>
          <w:szCs w:val="22"/>
          <w:rtl/>
        </w:rPr>
        <w:t xml:space="preserve"> على كونها أداة </w:t>
      </w:r>
      <w:r w:rsidR="00503012" w:rsidRPr="008E073C">
        <w:rPr>
          <w:rFonts w:asciiTheme="majorBidi" w:hAnsiTheme="majorBidi" w:cstheme="majorBidi"/>
          <w:sz w:val="22"/>
          <w:szCs w:val="22"/>
          <w:rtl/>
        </w:rPr>
        <w:t>لخلق قاعدة عريضة من فرص العمل و</w:t>
      </w:r>
      <w:r w:rsidR="002435FC" w:rsidRPr="008E073C">
        <w:rPr>
          <w:rFonts w:asciiTheme="majorBidi" w:hAnsiTheme="majorBidi" w:cstheme="majorBidi"/>
          <w:sz w:val="22"/>
          <w:szCs w:val="22"/>
          <w:rtl/>
        </w:rPr>
        <w:t xml:space="preserve">بتكلفة استثمارية منخفضة فهي </w:t>
      </w:r>
      <w:r w:rsidR="00DB5DCA" w:rsidRPr="008E073C">
        <w:rPr>
          <w:rFonts w:asciiTheme="majorBidi" w:hAnsiTheme="majorBidi" w:cstheme="majorBidi"/>
          <w:sz w:val="22"/>
          <w:szCs w:val="22"/>
          <w:rtl/>
        </w:rPr>
        <w:t>بالإضافة</w:t>
      </w:r>
      <w:r w:rsidR="002435FC" w:rsidRPr="008E073C">
        <w:rPr>
          <w:rFonts w:asciiTheme="majorBidi" w:hAnsiTheme="majorBidi" w:cstheme="majorBidi"/>
          <w:sz w:val="22"/>
          <w:szCs w:val="22"/>
          <w:rtl/>
        </w:rPr>
        <w:t xml:space="preserve"> تتيح تكوين</w:t>
      </w:r>
      <w:r w:rsidR="00503012" w:rsidRPr="008E073C">
        <w:rPr>
          <w:rFonts w:asciiTheme="majorBidi" w:hAnsiTheme="majorBidi" w:cstheme="majorBidi"/>
          <w:sz w:val="22"/>
          <w:szCs w:val="22"/>
          <w:rtl/>
        </w:rPr>
        <w:t xml:space="preserve"> قاعدة كبيرة من العمال المهرة و</w:t>
      </w:r>
      <w:r w:rsidR="002435FC" w:rsidRPr="008E073C">
        <w:rPr>
          <w:rFonts w:asciiTheme="majorBidi" w:hAnsiTheme="majorBidi" w:cstheme="majorBidi"/>
          <w:sz w:val="22"/>
          <w:szCs w:val="22"/>
          <w:rtl/>
        </w:rPr>
        <w:t xml:space="preserve">بتكلفة منخفضة, فهي غالبا ما تستخدم عمالا ذوي مهارات منخفضة </w:t>
      </w:r>
      <w:r w:rsidR="00503012" w:rsidRPr="008E073C">
        <w:rPr>
          <w:rFonts w:asciiTheme="majorBidi" w:hAnsiTheme="majorBidi" w:cstheme="majorBidi"/>
          <w:sz w:val="22"/>
          <w:szCs w:val="22"/>
          <w:rtl/>
        </w:rPr>
        <w:t>وبمرور الوقت تزداد خبرتهم و</w:t>
      </w:r>
      <w:r w:rsidR="00DB5DCA" w:rsidRPr="008E073C">
        <w:rPr>
          <w:rFonts w:asciiTheme="majorBidi" w:hAnsiTheme="majorBidi" w:cstheme="majorBidi"/>
          <w:sz w:val="22"/>
          <w:szCs w:val="22"/>
          <w:rtl/>
        </w:rPr>
        <w:t>بذلك يمكن اعتبارها أسلو</w:t>
      </w:r>
      <w:r w:rsidRPr="008E073C">
        <w:rPr>
          <w:rFonts w:asciiTheme="majorBidi" w:hAnsiTheme="majorBidi" w:cstheme="majorBidi"/>
          <w:sz w:val="22"/>
          <w:szCs w:val="22"/>
          <w:rtl/>
        </w:rPr>
        <w:t>ب منخفض التكلفة بالنسبة للمجتمع</w:t>
      </w:r>
      <w:r w:rsidR="00DB5DCA" w:rsidRPr="008E073C">
        <w:rPr>
          <w:rFonts w:asciiTheme="majorBidi" w:hAnsiTheme="majorBidi" w:cstheme="majorBidi"/>
          <w:sz w:val="22"/>
          <w:szCs w:val="22"/>
          <w:rtl/>
        </w:rPr>
        <w:t xml:space="preserve">. إن سياسة تشجيع المشروعات الصغيرة تعد أداة </w:t>
      </w:r>
      <w:r w:rsidRPr="008E073C">
        <w:rPr>
          <w:rFonts w:asciiTheme="majorBidi" w:hAnsiTheme="majorBidi" w:cstheme="majorBidi"/>
          <w:sz w:val="22"/>
          <w:szCs w:val="22"/>
          <w:rtl/>
        </w:rPr>
        <w:t>هامة لاجتذاب المدخرات الصغيرة و</w:t>
      </w:r>
      <w:r w:rsidR="00DB5DCA" w:rsidRPr="008E073C">
        <w:rPr>
          <w:rFonts w:asciiTheme="majorBidi" w:hAnsiTheme="majorBidi" w:cstheme="majorBidi"/>
          <w:sz w:val="22"/>
          <w:szCs w:val="22"/>
          <w:rtl/>
        </w:rPr>
        <w:t>ما يحصل عليه الفقراء القادرين على العمل من أموال</w:t>
      </w:r>
      <w:r w:rsidR="00503012" w:rsidRPr="008E073C">
        <w:rPr>
          <w:rFonts w:asciiTheme="majorBidi" w:hAnsiTheme="majorBidi" w:cstheme="majorBidi"/>
          <w:sz w:val="22"/>
          <w:szCs w:val="22"/>
          <w:rtl/>
        </w:rPr>
        <w:t xml:space="preserve"> الزكاة و</w:t>
      </w:r>
      <w:r w:rsidR="00DB5DCA" w:rsidRPr="008E073C">
        <w:rPr>
          <w:rFonts w:asciiTheme="majorBidi" w:hAnsiTheme="majorBidi" w:cstheme="majorBidi"/>
          <w:sz w:val="22"/>
          <w:szCs w:val="22"/>
          <w:rtl/>
        </w:rPr>
        <w:t>استخدامها استخداما منتجا</w:t>
      </w:r>
      <w:r w:rsidR="008E073C" w:rsidRPr="008E073C">
        <w:rPr>
          <w:rFonts w:asciiTheme="majorBidi" w:hAnsiTheme="majorBidi" w:cstheme="majorBidi" w:hint="cs"/>
          <w:sz w:val="22"/>
          <w:szCs w:val="22"/>
          <w:rtl/>
          <w:lang w:bidi="ar-DZ"/>
        </w:rPr>
        <w:t xml:space="preserve"> (</w:t>
      </w:r>
      <w:r w:rsidR="008E073C" w:rsidRPr="008E073C">
        <w:rPr>
          <w:rFonts w:asciiTheme="majorBidi" w:hAnsiTheme="majorBidi" w:cstheme="majorBidi"/>
          <w:sz w:val="22"/>
          <w:szCs w:val="22"/>
          <w:rtl/>
          <w:lang w:bidi="ar-DZ"/>
        </w:rPr>
        <w:t>محيى محمد مسعد</w:t>
      </w:r>
      <w:r w:rsidR="008E073C" w:rsidRPr="008E073C">
        <w:rPr>
          <w:rStyle w:val="Appelnotedebasdep"/>
          <w:rFonts w:asciiTheme="majorBidi" w:hAnsiTheme="majorBidi" w:cstheme="majorBidi"/>
          <w:sz w:val="22"/>
          <w:szCs w:val="22"/>
          <w:rtl/>
        </w:rPr>
        <w:t xml:space="preserve"> </w:t>
      </w:r>
      <w:r w:rsidR="008E073C" w:rsidRPr="008E073C">
        <w:rPr>
          <w:rFonts w:asciiTheme="majorBidi" w:hAnsiTheme="majorBidi" w:cstheme="majorBidi" w:hint="cs"/>
          <w:sz w:val="22"/>
          <w:szCs w:val="22"/>
          <w:rtl/>
        </w:rPr>
        <w:t>.1998</w:t>
      </w:r>
      <w:r w:rsidR="008E073C" w:rsidRPr="008E073C">
        <w:rPr>
          <w:rFonts w:asciiTheme="majorBidi" w:hAnsiTheme="majorBidi" w:cstheme="majorBidi"/>
          <w:sz w:val="22"/>
          <w:szCs w:val="22"/>
          <w:rtl/>
          <w:lang w:bidi="ar-DZ"/>
        </w:rPr>
        <w:t xml:space="preserve"> </w:t>
      </w:r>
      <w:r w:rsidR="008E073C" w:rsidRPr="008E073C">
        <w:rPr>
          <w:rFonts w:asciiTheme="majorBidi" w:hAnsiTheme="majorBidi" w:cstheme="majorBidi" w:hint="cs"/>
          <w:sz w:val="22"/>
          <w:szCs w:val="22"/>
          <w:rtl/>
          <w:lang w:bidi="ar-DZ"/>
        </w:rPr>
        <w:t>.</w:t>
      </w:r>
      <w:r w:rsidR="008E073C" w:rsidRPr="008E073C">
        <w:rPr>
          <w:rFonts w:asciiTheme="majorBidi" w:hAnsiTheme="majorBidi" w:cstheme="majorBidi"/>
          <w:sz w:val="22"/>
          <w:szCs w:val="22"/>
          <w:rtl/>
          <w:lang w:bidi="ar-DZ"/>
        </w:rPr>
        <w:t>ص</w:t>
      </w:r>
      <w:r w:rsidR="008E073C" w:rsidRPr="008E073C">
        <w:rPr>
          <w:rFonts w:asciiTheme="majorBidi" w:hAnsiTheme="majorBidi" w:cstheme="majorBidi" w:hint="cs"/>
          <w:sz w:val="22"/>
          <w:szCs w:val="22"/>
          <w:rtl/>
          <w:lang w:bidi="ar-DZ"/>
        </w:rPr>
        <w:t>:</w:t>
      </w:r>
      <w:r w:rsidR="008E073C" w:rsidRPr="008E073C">
        <w:rPr>
          <w:rFonts w:asciiTheme="majorBidi" w:hAnsiTheme="majorBidi" w:cstheme="majorBidi"/>
          <w:sz w:val="22"/>
          <w:szCs w:val="22"/>
          <w:rtl/>
          <w:lang w:bidi="ar-DZ"/>
        </w:rPr>
        <w:t xml:space="preserve"> 235- 236 </w:t>
      </w:r>
      <w:r w:rsidR="008E073C" w:rsidRPr="008E073C">
        <w:rPr>
          <w:rFonts w:asciiTheme="majorBidi" w:hAnsiTheme="majorBidi" w:cstheme="majorBidi" w:hint="cs"/>
          <w:sz w:val="22"/>
          <w:szCs w:val="22"/>
          <w:rtl/>
          <w:lang w:bidi="ar-DZ"/>
        </w:rPr>
        <w:t>)</w:t>
      </w:r>
      <w:r w:rsidR="00DB5DCA" w:rsidRPr="008E073C">
        <w:rPr>
          <w:rFonts w:asciiTheme="majorBidi" w:hAnsiTheme="majorBidi" w:cstheme="majorBidi"/>
          <w:sz w:val="22"/>
          <w:szCs w:val="22"/>
          <w:rtl/>
        </w:rPr>
        <w:t xml:space="preserve">. </w:t>
      </w:r>
    </w:p>
    <w:p w:rsidR="00912C00" w:rsidRPr="008E073C" w:rsidRDefault="00912C00" w:rsidP="00755F89">
      <w:pPr>
        <w:spacing w:before="100" w:beforeAutospacing="1" w:after="100" w:afterAutospacing="1"/>
        <w:ind w:left="-1"/>
        <w:jc w:val="both"/>
        <w:outlineLvl w:val="1"/>
        <w:rPr>
          <w:rFonts w:asciiTheme="majorBidi" w:hAnsiTheme="majorBidi" w:cstheme="majorBidi"/>
          <w:b/>
          <w:bCs/>
          <w:sz w:val="22"/>
          <w:szCs w:val="22"/>
          <w:rtl/>
          <w:lang w:val="fr-FR" w:bidi="ar-DZ"/>
        </w:rPr>
      </w:pPr>
      <w:r w:rsidRPr="008E073C">
        <w:rPr>
          <w:rFonts w:asciiTheme="majorBidi" w:hAnsiTheme="majorBidi" w:cstheme="majorBidi"/>
          <w:b/>
          <w:bCs/>
          <w:sz w:val="22"/>
          <w:szCs w:val="22"/>
          <w:rtl/>
        </w:rPr>
        <w:t>رابعا</w:t>
      </w:r>
      <w:r w:rsidR="00150E21" w:rsidRPr="008E073C">
        <w:rPr>
          <w:rFonts w:asciiTheme="majorBidi" w:hAnsiTheme="majorBidi" w:cstheme="majorBidi"/>
          <w:b/>
          <w:bCs/>
          <w:sz w:val="22"/>
          <w:szCs w:val="22"/>
          <w:rtl/>
        </w:rPr>
        <w:t>:</w:t>
      </w:r>
      <w:r w:rsidRPr="008E073C">
        <w:rPr>
          <w:rFonts w:asciiTheme="majorBidi" w:hAnsiTheme="majorBidi" w:cstheme="majorBidi"/>
          <w:b/>
          <w:bCs/>
          <w:sz w:val="22"/>
          <w:szCs w:val="22"/>
          <w:rtl/>
        </w:rPr>
        <w:t xml:space="preserve"> واقع صندوق الزكاة الجزائري(2003-2009)</w:t>
      </w:r>
    </w:p>
    <w:p w:rsidR="00E32C69" w:rsidRPr="008E073C" w:rsidRDefault="00E32C69" w:rsidP="008E073C">
      <w:pPr>
        <w:pStyle w:val="Paragraphedeliste"/>
        <w:numPr>
          <w:ilvl w:val="0"/>
          <w:numId w:val="21"/>
        </w:numPr>
        <w:tabs>
          <w:tab w:val="left" w:pos="3363"/>
        </w:tabs>
        <w:ind w:left="-1"/>
        <w:jc w:val="both"/>
        <w:rPr>
          <w:rFonts w:asciiTheme="majorBidi" w:eastAsia="Calibri" w:hAnsiTheme="majorBidi" w:cstheme="majorBidi"/>
          <w:b/>
          <w:bCs/>
          <w:i/>
          <w:iCs/>
          <w:sz w:val="22"/>
          <w:szCs w:val="22"/>
          <w:rtl/>
          <w:lang w:bidi="ar-DZ"/>
        </w:rPr>
      </w:pPr>
      <w:r w:rsidRPr="008E073C">
        <w:rPr>
          <w:rFonts w:asciiTheme="majorBidi" w:eastAsia="Calibri" w:hAnsiTheme="majorBidi" w:cstheme="majorBidi"/>
          <w:b/>
          <w:bCs/>
          <w:i/>
          <w:iCs/>
          <w:sz w:val="22"/>
          <w:szCs w:val="22"/>
          <w:rtl/>
          <w:lang w:bidi="ar-DZ"/>
        </w:rPr>
        <w:t>ماهية صندوق  الزكاة</w:t>
      </w:r>
      <w:r w:rsidR="008E073C" w:rsidRPr="008E073C">
        <w:rPr>
          <w:rFonts w:asciiTheme="majorBidi" w:eastAsia="Calibri" w:hAnsiTheme="majorBidi" w:cstheme="majorBidi" w:hint="cs"/>
          <w:sz w:val="22"/>
          <w:szCs w:val="22"/>
          <w:rtl/>
          <w:lang w:bidi="ar-DZ"/>
        </w:rPr>
        <w:t>(</w:t>
      </w:r>
      <w:r w:rsidR="008E073C" w:rsidRPr="008E073C">
        <w:rPr>
          <w:rFonts w:asciiTheme="majorBidi" w:hAnsiTheme="majorBidi" w:cstheme="majorBidi"/>
          <w:sz w:val="22"/>
          <w:szCs w:val="22"/>
          <w:rtl/>
        </w:rPr>
        <w:t>وزارة الشؤون الدينية و الأوقاف, صندوق الزكاة الجزائري</w:t>
      </w:r>
      <w:r w:rsidR="008E073C" w:rsidRPr="008E073C">
        <w:rPr>
          <w:rFonts w:asciiTheme="majorBidi" w:hAnsiTheme="majorBidi" w:cstheme="majorBidi" w:hint="cs"/>
          <w:sz w:val="22"/>
          <w:szCs w:val="22"/>
          <w:rtl/>
        </w:rPr>
        <w:t>)</w:t>
      </w:r>
      <w:r w:rsidR="00EE3146" w:rsidRPr="008E073C">
        <w:rPr>
          <w:rFonts w:asciiTheme="majorBidi" w:eastAsia="Calibri" w:hAnsiTheme="majorBidi" w:cstheme="majorBidi"/>
          <w:b/>
          <w:bCs/>
          <w:i/>
          <w:iCs/>
          <w:sz w:val="22"/>
          <w:szCs w:val="22"/>
          <w:rtl/>
          <w:lang w:bidi="ar-DZ"/>
        </w:rPr>
        <w:t>:</w:t>
      </w:r>
    </w:p>
    <w:p w:rsidR="00E32C69" w:rsidRPr="008E073C" w:rsidRDefault="00E32C69" w:rsidP="00755F89">
      <w:pPr>
        <w:pStyle w:val="Paragraphedeliste"/>
        <w:numPr>
          <w:ilvl w:val="0"/>
          <w:numId w:val="23"/>
        </w:numPr>
        <w:spacing w:before="100" w:beforeAutospacing="1" w:after="100" w:afterAutospacing="1"/>
        <w:ind w:left="140"/>
        <w:jc w:val="both"/>
        <w:rPr>
          <w:rFonts w:asciiTheme="majorBidi" w:hAnsiTheme="majorBidi" w:cstheme="majorBidi"/>
          <w:sz w:val="22"/>
          <w:szCs w:val="22"/>
        </w:rPr>
      </w:pPr>
      <w:r w:rsidRPr="008E073C">
        <w:rPr>
          <w:rFonts w:asciiTheme="majorBidi" w:hAnsiTheme="majorBidi" w:cstheme="majorBidi"/>
          <w:i/>
          <w:iCs/>
          <w:sz w:val="22"/>
          <w:szCs w:val="22"/>
          <w:rtl/>
        </w:rPr>
        <w:t>تعريف صندوق الزكاة:</w:t>
      </w:r>
      <w:r w:rsidRPr="008E073C">
        <w:rPr>
          <w:rFonts w:asciiTheme="majorBidi" w:hAnsiTheme="majorBidi" w:cstheme="majorBidi"/>
          <w:sz w:val="22"/>
          <w:szCs w:val="22"/>
          <w:rtl/>
        </w:rPr>
        <w:t xml:space="preserve"> مؤسسة دينية اجتماعية تعمل تحت إشراف وزارة الشؤون الدينية والأوقاف، والتي تضمن له التغطية القانونية بناء على القانون المنظم لمؤسسة المسجد، ويتشكل الصندوق من ثلاث مستويات تنظيمية هي:</w:t>
      </w:r>
    </w:p>
    <w:p w:rsidR="00E32C69" w:rsidRPr="008E073C" w:rsidRDefault="00E32C69" w:rsidP="00755F89">
      <w:pPr>
        <w:spacing w:before="100" w:beforeAutospacing="1" w:after="100" w:afterAutospacing="1"/>
        <w:ind w:left="-1"/>
        <w:jc w:val="both"/>
        <w:rPr>
          <w:rFonts w:asciiTheme="majorBidi" w:hAnsiTheme="majorBidi" w:cstheme="majorBidi"/>
          <w:sz w:val="22"/>
          <w:szCs w:val="22"/>
          <w:u w:val="single"/>
          <w:rtl/>
        </w:rPr>
      </w:pPr>
      <w:r w:rsidRPr="008E073C">
        <w:rPr>
          <w:rFonts w:asciiTheme="majorBidi" w:hAnsiTheme="majorBidi" w:cstheme="majorBidi"/>
          <w:sz w:val="22"/>
          <w:szCs w:val="22"/>
          <w:u w:val="single"/>
        </w:rPr>
        <w:t> </w:t>
      </w:r>
      <w:r w:rsidRPr="008E073C">
        <w:rPr>
          <w:rFonts w:asciiTheme="majorBidi" w:hAnsiTheme="majorBidi" w:cstheme="majorBidi"/>
          <w:sz w:val="22"/>
          <w:szCs w:val="22"/>
          <w:u w:val="single"/>
          <w:rtl/>
        </w:rPr>
        <w:t>اللجنة القاعدية:</w:t>
      </w:r>
      <w:r w:rsidRPr="008E073C">
        <w:rPr>
          <w:rFonts w:asciiTheme="majorBidi" w:hAnsiTheme="majorBidi" w:cstheme="majorBidi"/>
          <w:sz w:val="22"/>
          <w:szCs w:val="22"/>
          <w:u w:val="single"/>
          <w:rtl/>
          <w:lang w:bidi="ar-DZ"/>
        </w:rPr>
        <w:t xml:space="preserve"> </w:t>
      </w:r>
      <w:r w:rsidRPr="008E073C">
        <w:rPr>
          <w:rFonts w:asciiTheme="majorBidi" w:hAnsiTheme="majorBidi" w:cstheme="majorBidi"/>
          <w:sz w:val="22"/>
          <w:szCs w:val="22"/>
          <w:rtl/>
        </w:rPr>
        <w:t>وتكون على مستوى كل دائرة، مهمتها تحديد المستحقين للزكاة على مستوى كل دائرة، حيث تتكون لجنة مداولتها من: رئيس الهيئة، رؤساء اللجان المسجدية، ممثلي لجان الأحياء، ممثلي الأعيان، ممثلين عن المزكين.</w:t>
      </w:r>
    </w:p>
    <w:p w:rsidR="00E32C69" w:rsidRPr="008E073C" w:rsidRDefault="00E32C69" w:rsidP="00755F89">
      <w:pPr>
        <w:spacing w:before="100" w:beforeAutospacing="1" w:after="100" w:afterAutospacing="1"/>
        <w:ind w:left="-1"/>
        <w:jc w:val="both"/>
        <w:rPr>
          <w:rFonts w:asciiTheme="majorBidi" w:hAnsiTheme="majorBidi" w:cstheme="majorBidi"/>
          <w:sz w:val="22"/>
          <w:szCs w:val="22"/>
          <w:u w:val="single"/>
          <w:rtl/>
        </w:rPr>
      </w:pPr>
      <w:r w:rsidRPr="008E073C">
        <w:rPr>
          <w:rFonts w:asciiTheme="majorBidi" w:hAnsiTheme="majorBidi" w:cstheme="majorBidi"/>
          <w:sz w:val="22"/>
          <w:szCs w:val="22"/>
          <w:u w:val="single"/>
          <w:rtl/>
        </w:rPr>
        <w:t>اللجنة الولائية:</w:t>
      </w:r>
      <w:r w:rsidR="00070312" w:rsidRPr="008E073C">
        <w:rPr>
          <w:rFonts w:asciiTheme="majorBidi" w:hAnsiTheme="majorBidi" w:cstheme="majorBidi"/>
          <w:sz w:val="22"/>
          <w:szCs w:val="22"/>
          <w:rtl/>
        </w:rPr>
        <w:t xml:space="preserve"> </w:t>
      </w:r>
      <w:r w:rsidRPr="008E073C">
        <w:rPr>
          <w:rFonts w:asciiTheme="majorBidi" w:hAnsiTheme="majorBidi" w:cstheme="majorBidi"/>
          <w:sz w:val="22"/>
          <w:szCs w:val="22"/>
          <w:rtl/>
        </w:rPr>
        <w:t>وتكون على مستوى كل ولاية، وتوكل إليها مهمة الدراسة النهائية لملفات الزكاة على مستوى الولاية، وهذا بعد القرار الابتدائي على مستوى اللجنة القاعدية، وتتكون لجنة مداولاتها من رئيس الهيئة الولائية، إمامين الأعلى درجة في الولاية، كبار المزكين، ممثلي الفدرالية الولائية للجان المسجدية، رئيس المجلس العلمي للولاية، قانونين محاسب، اقتصادي، مساعد اجتماعي، رؤساء الهيئات القاعدية.</w:t>
      </w:r>
    </w:p>
    <w:p w:rsidR="00E32C69" w:rsidRPr="008E073C" w:rsidRDefault="00E32C69" w:rsidP="00755F89">
      <w:pPr>
        <w:spacing w:before="100" w:beforeAutospacing="1" w:after="100" w:afterAutospacing="1"/>
        <w:ind w:left="-1"/>
        <w:jc w:val="both"/>
        <w:rPr>
          <w:rFonts w:asciiTheme="majorBidi" w:hAnsiTheme="majorBidi" w:cstheme="majorBidi"/>
          <w:sz w:val="22"/>
          <w:szCs w:val="22"/>
          <w:u w:val="single"/>
          <w:rtl/>
        </w:rPr>
      </w:pPr>
      <w:r w:rsidRPr="008E073C">
        <w:rPr>
          <w:rFonts w:asciiTheme="majorBidi" w:hAnsiTheme="majorBidi" w:cstheme="majorBidi"/>
          <w:sz w:val="22"/>
          <w:szCs w:val="22"/>
        </w:rPr>
        <w:t> </w:t>
      </w:r>
      <w:r w:rsidRPr="008E073C">
        <w:rPr>
          <w:rFonts w:asciiTheme="majorBidi" w:hAnsiTheme="majorBidi" w:cstheme="majorBidi"/>
          <w:sz w:val="22"/>
          <w:szCs w:val="22"/>
          <w:u w:val="single"/>
          <w:rtl/>
        </w:rPr>
        <w:t>اللجنة الوطنية</w:t>
      </w:r>
      <w:r w:rsidRPr="008E073C">
        <w:rPr>
          <w:rFonts w:asciiTheme="majorBidi" w:hAnsiTheme="majorBidi" w:cstheme="majorBidi"/>
          <w:sz w:val="22"/>
          <w:szCs w:val="22"/>
          <w:rtl/>
        </w:rPr>
        <w:t>:</w:t>
      </w:r>
      <w:r w:rsidRPr="008E073C">
        <w:rPr>
          <w:rFonts w:asciiTheme="majorBidi" w:hAnsiTheme="majorBidi" w:cstheme="majorBidi"/>
          <w:sz w:val="22"/>
          <w:szCs w:val="22"/>
          <w:rtl/>
          <w:lang w:bidi="ar-DZ"/>
        </w:rPr>
        <w:t xml:space="preserve"> </w:t>
      </w:r>
      <w:r w:rsidRPr="008E073C">
        <w:rPr>
          <w:rFonts w:asciiTheme="majorBidi" w:hAnsiTheme="majorBidi" w:cstheme="majorBidi"/>
          <w:sz w:val="22"/>
          <w:szCs w:val="22"/>
          <w:rtl/>
        </w:rPr>
        <w:t>ونجد من مكوناتها المجلس الأعلى لصندوق الزكاة، والذي يتكون من:</w:t>
      </w:r>
      <w:r w:rsidR="00070312" w:rsidRPr="008E073C">
        <w:rPr>
          <w:rFonts w:asciiTheme="majorBidi" w:hAnsiTheme="majorBidi" w:cstheme="majorBidi"/>
          <w:sz w:val="22"/>
          <w:szCs w:val="22"/>
          <w:rtl/>
        </w:rPr>
        <w:t xml:space="preserve"> </w:t>
      </w:r>
      <w:r w:rsidRPr="008E073C">
        <w:rPr>
          <w:rFonts w:asciiTheme="majorBidi" w:hAnsiTheme="majorBidi" w:cstheme="majorBidi"/>
          <w:sz w:val="22"/>
          <w:szCs w:val="22"/>
          <w:rtl/>
        </w:rPr>
        <w:t>رئيس المجلس، رؤساء اللجان الولائية لصندوق الزكاة، أعضاء الهيئة الشرعية، ممثل المجلس الإسلامي الأعلى، ممثلين عن الوزارات التي لها علاقة بصندوق، كبار المزكين، وفيه مجموعة من اللجان الرقابية التي تتابع بدقة عمل اللجان الولائية وتوجهها. ثم إن مهامه الأساسية تختصر في كونه الهيئة المنظمة لكل ما يتعلق بصندوق الزكاة في الجزائر.</w:t>
      </w:r>
    </w:p>
    <w:p w:rsidR="00E32C69" w:rsidRDefault="00E32C69" w:rsidP="00755F89">
      <w:pPr>
        <w:pStyle w:val="Paragraphedeliste"/>
        <w:numPr>
          <w:ilvl w:val="0"/>
          <w:numId w:val="23"/>
        </w:numPr>
        <w:spacing w:before="100" w:beforeAutospacing="1" w:after="100" w:afterAutospacing="1"/>
        <w:ind w:left="140"/>
        <w:jc w:val="both"/>
        <w:rPr>
          <w:rFonts w:asciiTheme="majorBidi" w:hAnsiTheme="majorBidi" w:cstheme="majorBidi"/>
          <w:sz w:val="22"/>
          <w:szCs w:val="22"/>
          <w:u w:val="single"/>
        </w:rPr>
      </w:pPr>
      <w:r w:rsidRPr="008E073C">
        <w:rPr>
          <w:rFonts w:asciiTheme="majorBidi" w:hAnsiTheme="majorBidi" w:cstheme="majorBidi"/>
          <w:i/>
          <w:iCs/>
          <w:sz w:val="22"/>
          <w:szCs w:val="22"/>
          <w:rtl/>
        </w:rPr>
        <w:t>أدوات الرقابة في نشاط الصندوق:</w:t>
      </w:r>
      <w:r w:rsidR="00EE3146" w:rsidRPr="008E073C">
        <w:rPr>
          <w:rFonts w:asciiTheme="majorBidi" w:hAnsiTheme="majorBidi" w:cstheme="majorBidi"/>
          <w:sz w:val="22"/>
          <w:szCs w:val="22"/>
          <w:rtl/>
        </w:rPr>
        <w:t xml:space="preserve"> </w:t>
      </w:r>
      <w:r w:rsidRPr="008E073C">
        <w:rPr>
          <w:rFonts w:asciiTheme="majorBidi" w:hAnsiTheme="majorBidi" w:cstheme="majorBidi"/>
          <w:sz w:val="22"/>
          <w:szCs w:val="22"/>
          <w:rtl/>
        </w:rPr>
        <w:t>لكل مواطن ولكل هيئة الحق في الإطلاع على مجموع الإيرادات المتأنية من جمع الزكاة، وكيف تم توزيعها، وذلك عن طريق:</w:t>
      </w:r>
    </w:p>
    <w:p w:rsidR="008353DF" w:rsidRPr="008353DF" w:rsidRDefault="008353DF" w:rsidP="008353DF">
      <w:pPr>
        <w:pStyle w:val="Paragraphedeliste"/>
        <w:ind w:left="719"/>
        <w:rPr>
          <w:rFonts w:asciiTheme="majorBidi" w:hAnsiTheme="majorBidi" w:cstheme="majorBidi"/>
          <w:sz w:val="22"/>
          <w:szCs w:val="22"/>
          <w:lang w:val="fr-FR"/>
        </w:rPr>
      </w:pPr>
    </w:p>
    <w:p w:rsidR="008353DF" w:rsidRPr="008353DF" w:rsidRDefault="008353DF" w:rsidP="008353DF">
      <w:pPr>
        <w:pStyle w:val="Paragraphedeliste"/>
        <w:ind w:left="719"/>
        <w:rPr>
          <w:rFonts w:asciiTheme="majorBidi" w:hAnsiTheme="majorBidi" w:cstheme="majorBidi"/>
          <w:sz w:val="22"/>
          <w:szCs w:val="22"/>
          <w:lang w:val="fr-FR"/>
        </w:rPr>
      </w:pPr>
      <w:r w:rsidRPr="008353DF">
        <w:rPr>
          <w:rFonts w:asciiTheme="majorBidi" w:hAnsiTheme="majorBidi" w:cstheme="majorBidi" w:hint="cs"/>
          <w:sz w:val="22"/>
          <w:szCs w:val="22"/>
          <w:rtl/>
          <w:lang w:val="fr-FR"/>
        </w:rPr>
        <w:t>-</w:t>
      </w:r>
      <w:r w:rsidRPr="008353DF">
        <w:rPr>
          <w:rFonts w:asciiTheme="majorBidi" w:hAnsiTheme="majorBidi" w:cstheme="majorBidi"/>
          <w:sz w:val="22"/>
          <w:szCs w:val="22"/>
          <w:rtl/>
        </w:rPr>
        <w:t xml:space="preserve"> التقارير التفصيلية التي تنشر في كل وسائل الإعلام.</w:t>
      </w:r>
    </w:p>
    <w:p w:rsidR="008353DF" w:rsidRPr="008353DF" w:rsidRDefault="008353DF" w:rsidP="008353DF">
      <w:pPr>
        <w:pStyle w:val="Paragraphedeliste"/>
        <w:ind w:left="719"/>
        <w:rPr>
          <w:rFonts w:asciiTheme="majorBidi" w:hAnsiTheme="majorBidi" w:cstheme="majorBidi"/>
          <w:sz w:val="22"/>
          <w:szCs w:val="22"/>
          <w:rtl/>
          <w:lang w:val="fr-FR" w:bidi="ar-DZ"/>
        </w:rPr>
      </w:pPr>
      <w:r w:rsidRPr="008353DF">
        <w:rPr>
          <w:rFonts w:asciiTheme="majorBidi" w:hAnsiTheme="majorBidi" w:cstheme="majorBidi" w:hint="cs"/>
          <w:sz w:val="22"/>
          <w:szCs w:val="22"/>
          <w:rtl/>
          <w:lang w:val="fr-FR"/>
        </w:rPr>
        <w:t>- وضع القوائم التفصيلية</w:t>
      </w:r>
      <w:r w:rsidRPr="008353DF">
        <w:rPr>
          <w:rFonts w:asciiTheme="majorBidi" w:hAnsiTheme="majorBidi" w:cstheme="majorBidi"/>
          <w:sz w:val="22"/>
          <w:szCs w:val="22"/>
          <w:rtl/>
        </w:rPr>
        <w:t xml:space="preserve"> تحت تصرف أي هيئة أو جمعية للاطلاع على قنوات</w:t>
      </w:r>
      <w:r w:rsidRPr="008353DF">
        <w:rPr>
          <w:rFonts w:asciiTheme="majorBidi" w:hAnsiTheme="majorBidi" w:cstheme="majorBidi"/>
          <w:sz w:val="22"/>
          <w:szCs w:val="22"/>
          <w:lang w:val="fr-FR"/>
        </w:rPr>
        <w:t xml:space="preserve"> </w:t>
      </w:r>
      <w:r w:rsidRPr="008353DF">
        <w:rPr>
          <w:rFonts w:asciiTheme="majorBidi" w:hAnsiTheme="majorBidi" w:cstheme="majorBidi" w:hint="cs"/>
          <w:sz w:val="22"/>
          <w:szCs w:val="22"/>
          <w:rtl/>
          <w:lang w:val="fr-FR" w:bidi="ar-DZ"/>
        </w:rPr>
        <w:t>الزكاة.</w:t>
      </w:r>
    </w:p>
    <w:p w:rsidR="008353DF" w:rsidRPr="008353DF" w:rsidRDefault="008353DF" w:rsidP="008353DF">
      <w:pPr>
        <w:pStyle w:val="Paragraphedeliste"/>
        <w:ind w:left="719"/>
        <w:rPr>
          <w:rFonts w:asciiTheme="majorBidi" w:hAnsiTheme="majorBidi" w:cstheme="majorBidi"/>
          <w:sz w:val="22"/>
          <w:szCs w:val="22"/>
          <w:lang w:val="fr-FR"/>
        </w:rPr>
      </w:pPr>
      <w:r w:rsidRPr="008353DF">
        <w:rPr>
          <w:rFonts w:asciiTheme="majorBidi" w:hAnsiTheme="majorBidi" w:cstheme="majorBidi" w:hint="cs"/>
          <w:sz w:val="22"/>
          <w:szCs w:val="22"/>
          <w:rtl/>
          <w:lang w:val="fr-FR" w:bidi="ar-DZ"/>
        </w:rPr>
        <w:t>- نشر</w:t>
      </w:r>
      <w:r w:rsidRPr="008353DF">
        <w:rPr>
          <w:rFonts w:asciiTheme="majorBidi" w:hAnsiTheme="majorBidi" w:cstheme="majorBidi"/>
          <w:sz w:val="22"/>
          <w:szCs w:val="22"/>
          <w:rtl/>
        </w:rPr>
        <w:t xml:space="preserve"> الأرقام بالتفصيل على موقع الوزارة على</w:t>
      </w:r>
      <w:r w:rsidRPr="008353DF">
        <w:rPr>
          <w:rFonts w:asciiTheme="majorBidi" w:hAnsiTheme="majorBidi" w:cstheme="majorBidi" w:hint="cs"/>
          <w:sz w:val="22"/>
          <w:szCs w:val="22"/>
          <w:rtl/>
          <w:lang w:val="fr-FR"/>
        </w:rPr>
        <w:t xml:space="preserve"> الانترنت.</w:t>
      </w:r>
    </w:p>
    <w:p w:rsidR="008353DF" w:rsidRPr="008353DF" w:rsidRDefault="008353DF" w:rsidP="008353DF">
      <w:pPr>
        <w:pStyle w:val="Paragraphedeliste"/>
        <w:ind w:left="719"/>
        <w:rPr>
          <w:rFonts w:asciiTheme="majorBidi" w:hAnsiTheme="majorBidi" w:cstheme="majorBidi"/>
          <w:sz w:val="22"/>
          <w:szCs w:val="22"/>
          <w:lang w:val="fr-FR"/>
        </w:rPr>
      </w:pPr>
      <w:r w:rsidRPr="008353DF">
        <w:rPr>
          <w:rFonts w:asciiTheme="majorBidi" w:hAnsiTheme="majorBidi" w:cstheme="majorBidi" w:hint="cs"/>
          <w:sz w:val="22"/>
          <w:szCs w:val="22"/>
          <w:rtl/>
          <w:lang w:val="fr-FR"/>
        </w:rPr>
        <w:t xml:space="preserve">- اعتماد </w:t>
      </w:r>
      <w:r w:rsidRPr="008353DF">
        <w:rPr>
          <w:rFonts w:asciiTheme="majorBidi" w:hAnsiTheme="majorBidi" w:cstheme="majorBidi"/>
          <w:sz w:val="22"/>
          <w:szCs w:val="22"/>
          <w:rtl/>
        </w:rPr>
        <w:t>نشرية صندوق الزكاة كأداة إعلامية تكون في متناول كل الجهات وال</w:t>
      </w:r>
      <w:r w:rsidRPr="008353DF">
        <w:rPr>
          <w:rFonts w:asciiTheme="majorBidi" w:hAnsiTheme="majorBidi" w:cstheme="majorBidi" w:hint="cs"/>
          <w:sz w:val="22"/>
          <w:szCs w:val="22"/>
          <w:rtl/>
        </w:rPr>
        <w:t>أفراد.</w:t>
      </w:r>
    </w:p>
    <w:p w:rsidR="008353DF" w:rsidRPr="008353DF" w:rsidRDefault="008353DF" w:rsidP="008353DF">
      <w:pPr>
        <w:pStyle w:val="Paragraphedeliste"/>
        <w:ind w:left="719"/>
        <w:rPr>
          <w:rFonts w:asciiTheme="majorBidi" w:hAnsiTheme="majorBidi" w:cstheme="majorBidi"/>
          <w:sz w:val="22"/>
          <w:szCs w:val="22"/>
          <w:lang w:val="fr-FR"/>
        </w:rPr>
      </w:pPr>
      <w:r w:rsidRPr="008353DF">
        <w:rPr>
          <w:rFonts w:asciiTheme="majorBidi" w:hAnsiTheme="majorBidi" w:cstheme="majorBidi" w:hint="cs"/>
          <w:sz w:val="22"/>
          <w:szCs w:val="22"/>
          <w:rtl/>
          <w:lang w:val="fr-FR"/>
        </w:rPr>
        <w:t xml:space="preserve">- لابد </w:t>
      </w:r>
      <w:r w:rsidRPr="008353DF">
        <w:rPr>
          <w:rFonts w:asciiTheme="majorBidi" w:hAnsiTheme="majorBidi" w:cstheme="majorBidi"/>
          <w:sz w:val="22"/>
          <w:szCs w:val="22"/>
          <w:rtl/>
        </w:rPr>
        <w:t xml:space="preserve">على المزكي أن يساعد الجهاز الإداري للصندوق في الرقابة على عمليات جمع الزكاة، وذلك بإرسال القسائم أو نسخا منها إلى لجان المداولات المختلفة على </w:t>
      </w:r>
      <w:r w:rsidRPr="008353DF">
        <w:rPr>
          <w:rFonts w:asciiTheme="majorBidi" w:hAnsiTheme="majorBidi" w:cstheme="majorBidi" w:hint="cs"/>
          <w:sz w:val="22"/>
          <w:szCs w:val="22"/>
          <w:rtl/>
        </w:rPr>
        <w:t>كل المستويات</w:t>
      </w:r>
      <w:r>
        <w:rPr>
          <w:rFonts w:asciiTheme="majorBidi" w:hAnsiTheme="majorBidi" w:cstheme="majorBidi" w:hint="cs"/>
          <w:sz w:val="22"/>
          <w:szCs w:val="22"/>
          <w:rtl/>
        </w:rPr>
        <w:t>.</w:t>
      </w:r>
    </w:p>
    <w:p w:rsidR="00E32C69" w:rsidRDefault="002244DE" w:rsidP="00755F89">
      <w:pPr>
        <w:pStyle w:val="NormalWeb"/>
        <w:bidi/>
        <w:jc w:val="both"/>
        <w:rPr>
          <w:rFonts w:asciiTheme="majorBidi" w:hAnsiTheme="majorBidi" w:cstheme="majorBidi" w:hint="cs"/>
          <w:sz w:val="22"/>
          <w:szCs w:val="22"/>
          <w:rtl/>
        </w:rPr>
      </w:pPr>
      <w:r w:rsidRPr="008E073C">
        <w:rPr>
          <w:rFonts w:asciiTheme="majorBidi" w:hAnsiTheme="majorBidi" w:cstheme="majorBidi"/>
          <w:sz w:val="22"/>
          <w:szCs w:val="22"/>
          <w:rtl/>
        </w:rPr>
        <w:t xml:space="preserve"> </w:t>
      </w:r>
      <w:r w:rsidR="00070312" w:rsidRPr="008E073C">
        <w:rPr>
          <w:rFonts w:asciiTheme="majorBidi" w:hAnsiTheme="majorBidi" w:cstheme="majorBidi"/>
          <w:sz w:val="22"/>
          <w:szCs w:val="22"/>
          <w:rtl/>
        </w:rPr>
        <w:t xml:space="preserve">    </w:t>
      </w:r>
      <w:r w:rsidR="00E32C69" w:rsidRPr="008E073C">
        <w:rPr>
          <w:rFonts w:asciiTheme="majorBidi" w:hAnsiTheme="majorBidi" w:cstheme="majorBidi"/>
          <w:sz w:val="22"/>
          <w:szCs w:val="22"/>
          <w:rtl/>
        </w:rPr>
        <w:t xml:space="preserve">يتم صرف أموال الزكاة بناء على المداولات النهائية للجنة الولائية إلى:- </w:t>
      </w:r>
      <w:r w:rsidR="00E32C69" w:rsidRPr="008E073C">
        <w:rPr>
          <w:rFonts w:asciiTheme="majorBidi" w:hAnsiTheme="majorBidi" w:cstheme="majorBidi"/>
          <w:b/>
          <w:bCs/>
          <w:sz w:val="22"/>
          <w:szCs w:val="22"/>
          <w:rtl/>
        </w:rPr>
        <w:t>العائلات الفقيرة:</w:t>
      </w:r>
      <w:r w:rsidR="00E32C69" w:rsidRPr="008E073C">
        <w:rPr>
          <w:rFonts w:asciiTheme="majorBidi" w:hAnsiTheme="majorBidi" w:cstheme="majorBidi"/>
          <w:sz w:val="22"/>
          <w:szCs w:val="22"/>
          <w:rtl/>
        </w:rPr>
        <w:t xml:space="preserve"> وهذا حسب الأولوية، وذلك بإعطائها مبلغا سنويا أو سداسيا (كل ستة أشهر)، أو ثلاثيا (كل ثلاثة أشهر)</w:t>
      </w:r>
      <w:r w:rsidR="001869FC" w:rsidRPr="008E073C">
        <w:rPr>
          <w:rFonts w:asciiTheme="majorBidi" w:hAnsiTheme="majorBidi" w:cstheme="majorBidi"/>
          <w:sz w:val="22"/>
          <w:szCs w:val="22"/>
          <w:rtl/>
        </w:rPr>
        <w:t xml:space="preserve"> </w:t>
      </w:r>
      <w:r w:rsidR="00E32C69" w:rsidRPr="008E073C">
        <w:rPr>
          <w:rFonts w:asciiTheme="majorBidi" w:hAnsiTheme="majorBidi" w:cstheme="majorBidi"/>
          <w:sz w:val="22"/>
          <w:szCs w:val="22"/>
          <w:rtl/>
        </w:rPr>
        <w:t>-</w:t>
      </w:r>
      <w:r w:rsidR="00E32C69" w:rsidRPr="008E073C">
        <w:rPr>
          <w:rFonts w:asciiTheme="majorBidi" w:hAnsiTheme="majorBidi" w:cstheme="majorBidi"/>
          <w:b/>
          <w:bCs/>
          <w:sz w:val="22"/>
          <w:szCs w:val="22"/>
          <w:rtl/>
        </w:rPr>
        <w:t xml:space="preserve"> الاستثمار لصالح الفقراء</w:t>
      </w:r>
      <w:r w:rsidR="00E32C69" w:rsidRPr="008E073C">
        <w:rPr>
          <w:rFonts w:asciiTheme="majorBidi" w:hAnsiTheme="majorBidi" w:cstheme="majorBidi"/>
          <w:sz w:val="22"/>
          <w:szCs w:val="22"/>
          <w:rtl/>
        </w:rPr>
        <w:t>: جزء من أموال الزكاة سيخصص للاستثمار، وذلك دائما لصالح الفقراء، كأن نعتمد طريقة القرض الحسن، أو شراء أدوات العمل للمشاريع الصغيرة والمصغرة...</w:t>
      </w:r>
    </w:p>
    <w:p w:rsidR="00D562F5" w:rsidRPr="008E073C" w:rsidRDefault="00D562F5" w:rsidP="00D562F5">
      <w:pPr>
        <w:pStyle w:val="NormalWeb"/>
        <w:bidi/>
        <w:jc w:val="both"/>
        <w:rPr>
          <w:rFonts w:asciiTheme="majorBidi" w:hAnsiTheme="majorBidi" w:cstheme="majorBidi"/>
          <w:sz w:val="22"/>
          <w:szCs w:val="22"/>
          <w:rtl/>
        </w:rPr>
      </w:pPr>
    </w:p>
    <w:p w:rsidR="008B6B0D" w:rsidRPr="008E073C" w:rsidRDefault="001D2264" w:rsidP="00755F89">
      <w:pPr>
        <w:pStyle w:val="Paragraphedeliste"/>
        <w:numPr>
          <w:ilvl w:val="0"/>
          <w:numId w:val="21"/>
        </w:numPr>
        <w:spacing w:before="100" w:beforeAutospacing="1" w:after="100" w:afterAutospacing="1"/>
        <w:ind w:left="-1"/>
        <w:jc w:val="both"/>
        <w:outlineLvl w:val="1"/>
        <w:rPr>
          <w:rFonts w:asciiTheme="majorBidi" w:hAnsiTheme="majorBidi" w:cstheme="majorBidi"/>
          <w:b/>
          <w:bCs/>
          <w:i/>
          <w:iCs/>
          <w:sz w:val="22"/>
          <w:szCs w:val="22"/>
        </w:rPr>
      </w:pPr>
      <w:r w:rsidRPr="008E073C">
        <w:rPr>
          <w:rFonts w:asciiTheme="majorBidi" w:hAnsiTheme="majorBidi" w:cstheme="majorBidi"/>
          <w:b/>
          <w:bCs/>
          <w:i/>
          <w:iCs/>
          <w:sz w:val="22"/>
          <w:szCs w:val="22"/>
          <w:rtl/>
        </w:rPr>
        <w:t xml:space="preserve">كيفية توزيع </w:t>
      </w:r>
      <w:r w:rsidR="00B001DF" w:rsidRPr="008E073C">
        <w:rPr>
          <w:rFonts w:asciiTheme="majorBidi" w:hAnsiTheme="majorBidi" w:cstheme="majorBidi"/>
          <w:b/>
          <w:bCs/>
          <w:i/>
          <w:iCs/>
          <w:sz w:val="22"/>
          <w:szCs w:val="22"/>
          <w:rtl/>
        </w:rPr>
        <w:t>زكاة المال</w:t>
      </w:r>
      <w:r w:rsidRPr="008E073C">
        <w:rPr>
          <w:rFonts w:asciiTheme="majorBidi" w:hAnsiTheme="majorBidi" w:cstheme="majorBidi"/>
          <w:b/>
          <w:bCs/>
          <w:i/>
          <w:iCs/>
          <w:sz w:val="22"/>
          <w:szCs w:val="22"/>
          <w:rtl/>
        </w:rPr>
        <w:t xml:space="preserve"> في الجزائر</w:t>
      </w:r>
      <w:r w:rsidR="00B001DF" w:rsidRPr="008E073C">
        <w:rPr>
          <w:rFonts w:asciiTheme="majorBidi" w:hAnsiTheme="majorBidi" w:cstheme="majorBidi"/>
          <w:b/>
          <w:bCs/>
          <w:i/>
          <w:iCs/>
          <w:sz w:val="22"/>
          <w:szCs w:val="22"/>
          <w:rtl/>
        </w:rPr>
        <w:t>:</w:t>
      </w:r>
    </w:p>
    <w:p w:rsidR="008B6B0D" w:rsidRPr="008E073C" w:rsidRDefault="00B001DF" w:rsidP="00755F89">
      <w:pPr>
        <w:pStyle w:val="Paragraphedeliste"/>
        <w:numPr>
          <w:ilvl w:val="0"/>
          <w:numId w:val="11"/>
        </w:numPr>
        <w:spacing w:before="100" w:beforeAutospacing="1" w:after="100" w:afterAutospacing="1"/>
        <w:ind w:left="-1"/>
        <w:jc w:val="both"/>
        <w:outlineLvl w:val="1"/>
        <w:rPr>
          <w:rFonts w:asciiTheme="majorBidi" w:hAnsiTheme="majorBidi" w:cstheme="majorBidi"/>
          <w:sz w:val="22"/>
          <w:szCs w:val="22"/>
          <w:rtl/>
        </w:rPr>
      </w:pPr>
      <w:r w:rsidRPr="008E073C">
        <w:rPr>
          <w:rFonts w:asciiTheme="majorBidi" w:hAnsiTheme="majorBidi" w:cstheme="majorBidi"/>
          <w:sz w:val="22"/>
          <w:szCs w:val="22"/>
          <w:rtl/>
        </w:rPr>
        <w:t xml:space="preserve">تقوم اللجان المسجدية بإحصاء الفقراء والمساكين (في شكل عائلات وليس أفراد) في الأحياء المحيطة بالمسجد بناء على استمارة خاصة مدعمة بوثائق تبين الوضعية الاجتماعية للعائلة، </w:t>
      </w:r>
    </w:p>
    <w:p w:rsidR="008B6B0D" w:rsidRPr="008E073C" w:rsidRDefault="00B001DF" w:rsidP="00755F89">
      <w:pPr>
        <w:pStyle w:val="Paragraphedeliste"/>
        <w:numPr>
          <w:ilvl w:val="0"/>
          <w:numId w:val="11"/>
        </w:numPr>
        <w:spacing w:before="100" w:beforeAutospacing="1" w:after="100" w:afterAutospacing="1"/>
        <w:ind w:left="-1"/>
        <w:jc w:val="both"/>
        <w:outlineLvl w:val="1"/>
        <w:rPr>
          <w:rFonts w:asciiTheme="majorBidi" w:hAnsiTheme="majorBidi" w:cstheme="majorBidi"/>
          <w:sz w:val="22"/>
          <w:szCs w:val="22"/>
          <w:rtl/>
        </w:rPr>
      </w:pPr>
      <w:r w:rsidRPr="008E073C">
        <w:rPr>
          <w:rFonts w:asciiTheme="majorBidi" w:hAnsiTheme="majorBidi" w:cstheme="majorBidi"/>
          <w:sz w:val="22"/>
          <w:szCs w:val="22"/>
          <w:rtl/>
        </w:rPr>
        <w:t>ترسل القوائم للجنة القاعدية على مستوى الدائرة للترتيب والمصادقة،</w:t>
      </w:r>
    </w:p>
    <w:p w:rsidR="008B6B0D" w:rsidRPr="008E073C" w:rsidRDefault="00B001DF" w:rsidP="00755F89">
      <w:pPr>
        <w:pStyle w:val="Paragraphedeliste"/>
        <w:numPr>
          <w:ilvl w:val="0"/>
          <w:numId w:val="11"/>
        </w:numPr>
        <w:spacing w:before="100" w:beforeAutospacing="1" w:after="100" w:afterAutospacing="1"/>
        <w:ind w:left="-1"/>
        <w:jc w:val="both"/>
        <w:outlineLvl w:val="1"/>
        <w:rPr>
          <w:rFonts w:asciiTheme="majorBidi" w:hAnsiTheme="majorBidi" w:cstheme="majorBidi"/>
          <w:sz w:val="22"/>
          <w:szCs w:val="22"/>
          <w:rtl/>
        </w:rPr>
      </w:pPr>
      <w:r w:rsidRPr="008E073C">
        <w:rPr>
          <w:rFonts w:asciiTheme="majorBidi" w:hAnsiTheme="majorBidi" w:cstheme="majorBidi"/>
          <w:sz w:val="22"/>
          <w:szCs w:val="22"/>
          <w:rtl/>
        </w:rPr>
        <w:t>ترسل الملفات إلى اللجنة الولائية لصندوق الزكاة لصرف المبالغ عن طريق الحوالات البريدية، أو شيكات.</w:t>
      </w:r>
    </w:p>
    <w:p w:rsidR="00150E21" w:rsidRPr="008E073C" w:rsidRDefault="008D08C3" w:rsidP="001124B7">
      <w:pPr>
        <w:spacing w:before="100" w:beforeAutospacing="1" w:after="100" w:afterAutospacing="1"/>
        <w:ind w:left="-1"/>
        <w:jc w:val="center"/>
        <w:rPr>
          <w:rFonts w:asciiTheme="majorBidi" w:hAnsiTheme="majorBidi" w:cstheme="majorBidi"/>
          <w:sz w:val="22"/>
          <w:szCs w:val="22"/>
        </w:rPr>
      </w:pPr>
      <w:r w:rsidRPr="008E073C">
        <w:rPr>
          <w:rFonts w:asciiTheme="majorBidi" w:hAnsiTheme="majorBidi" w:cstheme="majorBidi"/>
          <w:b/>
          <w:bCs/>
          <w:sz w:val="22"/>
          <w:szCs w:val="22"/>
          <w:rtl/>
        </w:rPr>
        <w:t xml:space="preserve">الجدول </w:t>
      </w:r>
      <w:r w:rsidR="001124B7" w:rsidRPr="008E073C">
        <w:rPr>
          <w:rFonts w:asciiTheme="majorBidi" w:hAnsiTheme="majorBidi" w:cstheme="majorBidi" w:hint="cs"/>
          <w:b/>
          <w:bCs/>
          <w:sz w:val="22"/>
          <w:szCs w:val="22"/>
          <w:rtl/>
        </w:rPr>
        <w:t>4</w:t>
      </w:r>
      <w:r w:rsidRPr="008E073C">
        <w:rPr>
          <w:rFonts w:asciiTheme="majorBidi" w:hAnsiTheme="majorBidi" w:cstheme="majorBidi"/>
          <w:b/>
          <w:bCs/>
          <w:sz w:val="22"/>
          <w:szCs w:val="22"/>
          <w:rtl/>
        </w:rPr>
        <w:t>:</w:t>
      </w:r>
      <w:r w:rsidR="00150E21" w:rsidRPr="008E073C">
        <w:rPr>
          <w:rFonts w:asciiTheme="majorBidi" w:hAnsiTheme="majorBidi" w:cstheme="majorBidi"/>
          <w:b/>
          <w:bCs/>
          <w:sz w:val="22"/>
          <w:szCs w:val="22"/>
          <w:rtl/>
        </w:rPr>
        <w:t xml:space="preserve"> الحصيلة الوطنية لزكاة الأموال</w:t>
      </w:r>
    </w:p>
    <w:tbl>
      <w:tblPr>
        <w:tblStyle w:val="1"/>
        <w:bidiVisual/>
        <w:tblW w:w="0" w:type="auto"/>
        <w:jc w:val="center"/>
        <w:tblLook w:val="04A0" w:firstRow="1" w:lastRow="0" w:firstColumn="1" w:lastColumn="0" w:noHBand="0" w:noVBand="1"/>
      </w:tblPr>
      <w:tblGrid>
        <w:gridCol w:w="1590"/>
        <w:gridCol w:w="3915"/>
      </w:tblGrid>
      <w:tr w:rsidR="00150E21" w:rsidRPr="008E073C" w:rsidTr="008D08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 xml:space="preserve">السنة </w:t>
            </w:r>
          </w:p>
        </w:tc>
        <w:tc>
          <w:tcPr>
            <w:tcW w:w="3915" w:type="dxa"/>
            <w:hideMark/>
          </w:tcPr>
          <w:p w:rsidR="00150E21" w:rsidRPr="008E073C" w:rsidRDefault="00150E21" w:rsidP="00755F89">
            <w:pPr>
              <w:spacing w:before="100" w:beforeAutospacing="1" w:after="100" w:afterAutospacing="1"/>
              <w:ind w:lef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الحصيلة الوطنية بالدينار الجزائري</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1424/2003</w:t>
            </w:r>
          </w:p>
        </w:tc>
        <w:tc>
          <w:tcPr>
            <w:tcW w:w="3915"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118.158.269,35 دج</w:t>
            </w:r>
          </w:p>
        </w:tc>
      </w:tr>
      <w:tr w:rsidR="00150E21" w:rsidRPr="008E073C" w:rsidTr="008D08C3">
        <w:trPr>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1425/2004</w:t>
            </w:r>
          </w:p>
        </w:tc>
        <w:tc>
          <w:tcPr>
            <w:tcW w:w="3915" w:type="dxa"/>
            <w:hideMark/>
          </w:tcPr>
          <w:p w:rsidR="00150E21" w:rsidRPr="008E073C" w:rsidRDefault="00150E21" w:rsidP="00755F89">
            <w:pPr>
              <w:spacing w:before="100" w:beforeAutospacing="1" w:after="100" w:afterAutospacing="1"/>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200.527.635,50 دج</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1426/2005</w:t>
            </w:r>
          </w:p>
        </w:tc>
        <w:tc>
          <w:tcPr>
            <w:tcW w:w="3915"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367.187.942,79 دج</w:t>
            </w:r>
          </w:p>
        </w:tc>
      </w:tr>
      <w:tr w:rsidR="00150E21" w:rsidRPr="008E073C" w:rsidTr="008D08C3">
        <w:trPr>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1427/2006</w:t>
            </w:r>
          </w:p>
        </w:tc>
        <w:tc>
          <w:tcPr>
            <w:tcW w:w="3915" w:type="dxa"/>
            <w:hideMark/>
          </w:tcPr>
          <w:p w:rsidR="00150E21" w:rsidRPr="008E073C" w:rsidRDefault="00150E21" w:rsidP="00755F89">
            <w:pPr>
              <w:spacing w:before="100" w:beforeAutospacing="1" w:after="100" w:afterAutospacing="1"/>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483.584.931,29 دج</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1428/2007</w:t>
            </w:r>
          </w:p>
        </w:tc>
        <w:tc>
          <w:tcPr>
            <w:tcW w:w="3915"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478.922.597,02 دج</w:t>
            </w:r>
          </w:p>
        </w:tc>
      </w:tr>
      <w:tr w:rsidR="00150E21" w:rsidRPr="008E073C" w:rsidTr="008D08C3">
        <w:trPr>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1429/2008</w:t>
            </w:r>
          </w:p>
        </w:tc>
        <w:tc>
          <w:tcPr>
            <w:tcW w:w="3915" w:type="dxa"/>
            <w:hideMark/>
          </w:tcPr>
          <w:p w:rsidR="00150E21" w:rsidRPr="008E073C" w:rsidRDefault="00150E21" w:rsidP="00755F89">
            <w:pPr>
              <w:spacing w:before="100" w:beforeAutospacing="1" w:after="100" w:afterAutospacing="1"/>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427.179.898,29 دج</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1430/2009</w:t>
            </w:r>
          </w:p>
        </w:tc>
        <w:tc>
          <w:tcPr>
            <w:tcW w:w="3915"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614.000.000,00 دج</w:t>
            </w:r>
          </w:p>
        </w:tc>
      </w:tr>
    </w:tbl>
    <w:p w:rsidR="002244DE" w:rsidRPr="008353DF" w:rsidRDefault="001834A9" w:rsidP="00755F89">
      <w:pPr>
        <w:pStyle w:val="Notedebasdepage"/>
        <w:ind w:left="-1"/>
        <w:jc w:val="both"/>
        <w:rPr>
          <w:rFonts w:asciiTheme="majorBidi" w:hAnsiTheme="majorBidi" w:cstheme="majorBidi"/>
          <w:sz w:val="22"/>
          <w:szCs w:val="22"/>
          <w:rtl/>
        </w:rPr>
      </w:pPr>
      <w:r w:rsidRPr="008353DF">
        <w:rPr>
          <w:rFonts w:asciiTheme="majorBidi" w:hAnsiTheme="majorBidi" w:cstheme="majorBidi"/>
          <w:sz w:val="22"/>
          <w:szCs w:val="22"/>
          <w:rtl/>
        </w:rPr>
        <w:tab/>
      </w:r>
      <w:r w:rsidRPr="008353DF">
        <w:rPr>
          <w:rFonts w:asciiTheme="majorBidi" w:hAnsiTheme="majorBidi" w:cstheme="majorBidi"/>
          <w:sz w:val="22"/>
          <w:szCs w:val="22"/>
          <w:rtl/>
          <w:lang w:bidi="ar-DZ"/>
        </w:rPr>
        <w:t xml:space="preserve">المصدر: </w:t>
      </w:r>
      <w:r w:rsidRPr="008353DF">
        <w:rPr>
          <w:rFonts w:asciiTheme="majorBidi" w:hAnsiTheme="majorBidi" w:cstheme="majorBidi"/>
          <w:sz w:val="22"/>
          <w:szCs w:val="22"/>
          <w:rtl/>
        </w:rPr>
        <w:t>وزارة الشؤون الدينية و الأوقاف, صندوق الزكاة الجزائري, على الموقع:</w:t>
      </w:r>
      <w:r w:rsidR="002244DE" w:rsidRPr="008353DF">
        <w:rPr>
          <w:rFonts w:asciiTheme="majorBidi" w:hAnsiTheme="majorBidi" w:cstheme="majorBidi"/>
          <w:sz w:val="22"/>
          <w:szCs w:val="22"/>
        </w:rPr>
        <w:t xml:space="preserve"> </w:t>
      </w:r>
      <w:hyperlink r:id="rId12" w:history="1">
        <w:r w:rsidR="002244DE" w:rsidRPr="008353DF">
          <w:rPr>
            <w:rStyle w:val="Lienhypertexte"/>
            <w:rFonts w:asciiTheme="majorBidi" w:hAnsiTheme="majorBidi" w:cstheme="majorBidi"/>
            <w:color w:val="auto"/>
            <w:sz w:val="22"/>
            <w:szCs w:val="22"/>
          </w:rPr>
          <w:t>http://www.marw.dz/</w:t>
        </w:r>
      </w:hyperlink>
    </w:p>
    <w:p w:rsidR="00E442E8" w:rsidRPr="008E073C" w:rsidRDefault="00E442E8" w:rsidP="001124B7">
      <w:pPr>
        <w:spacing w:before="100" w:beforeAutospacing="1" w:after="100" w:afterAutospacing="1"/>
        <w:ind w:left="-1"/>
        <w:jc w:val="center"/>
        <w:rPr>
          <w:rFonts w:asciiTheme="majorBidi" w:hAnsiTheme="majorBidi" w:cstheme="majorBidi"/>
          <w:b/>
          <w:bCs/>
          <w:sz w:val="22"/>
          <w:szCs w:val="22"/>
          <w:rtl/>
        </w:rPr>
      </w:pPr>
      <w:r w:rsidRPr="008E073C">
        <w:rPr>
          <w:rFonts w:asciiTheme="majorBidi" w:hAnsiTheme="majorBidi" w:cstheme="majorBidi"/>
          <w:b/>
          <w:bCs/>
          <w:sz w:val="22"/>
          <w:szCs w:val="22"/>
          <w:rtl/>
        </w:rPr>
        <w:t xml:space="preserve">الشكل </w:t>
      </w:r>
      <w:r w:rsidR="001124B7" w:rsidRPr="008E073C">
        <w:rPr>
          <w:rFonts w:asciiTheme="majorBidi" w:hAnsiTheme="majorBidi" w:cstheme="majorBidi" w:hint="cs"/>
          <w:b/>
          <w:bCs/>
          <w:sz w:val="22"/>
          <w:szCs w:val="22"/>
          <w:rtl/>
        </w:rPr>
        <w:t>2</w:t>
      </w:r>
      <w:r w:rsidRPr="008E073C">
        <w:rPr>
          <w:rFonts w:asciiTheme="majorBidi" w:hAnsiTheme="majorBidi" w:cstheme="majorBidi"/>
          <w:b/>
          <w:bCs/>
          <w:sz w:val="22"/>
          <w:szCs w:val="22"/>
          <w:rtl/>
        </w:rPr>
        <w:t>: تطور الحصيلة الوطنية لزكاة الأموال</w:t>
      </w:r>
      <w:r w:rsidR="00FE1679" w:rsidRPr="008E073C">
        <w:rPr>
          <w:rFonts w:asciiTheme="majorBidi" w:hAnsiTheme="majorBidi" w:cstheme="majorBidi"/>
          <w:b/>
          <w:bCs/>
          <w:sz w:val="22"/>
          <w:szCs w:val="22"/>
          <w:rtl/>
        </w:rPr>
        <w:t xml:space="preserve"> </w:t>
      </w:r>
      <w:r w:rsidRPr="008E073C">
        <w:rPr>
          <w:rFonts w:asciiTheme="majorBidi" w:hAnsiTheme="majorBidi" w:cstheme="majorBidi"/>
          <w:b/>
          <w:bCs/>
          <w:sz w:val="22"/>
          <w:szCs w:val="22"/>
          <w:rtl/>
        </w:rPr>
        <w:t>2003-2009 ( مليون دينار)</w:t>
      </w:r>
    </w:p>
    <w:p w:rsidR="001D2264" w:rsidRPr="008E073C" w:rsidRDefault="00E442E8" w:rsidP="00755F89">
      <w:pPr>
        <w:spacing w:before="100" w:beforeAutospacing="1" w:after="100" w:afterAutospacing="1"/>
        <w:ind w:left="-1"/>
        <w:jc w:val="center"/>
        <w:outlineLvl w:val="1"/>
        <w:rPr>
          <w:rFonts w:asciiTheme="majorBidi" w:hAnsiTheme="majorBidi" w:cstheme="majorBidi"/>
          <w:sz w:val="22"/>
          <w:szCs w:val="22"/>
          <w:u w:val="single"/>
          <w:lang w:bidi="ar-DZ"/>
        </w:rPr>
      </w:pPr>
      <w:r w:rsidRPr="008E073C">
        <w:rPr>
          <w:rFonts w:asciiTheme="majorBidi" w:hAnsiTheme="majorBidi" w:cstheme="majorBidi"/>
          <w:noProof/>
          <w:sz w:val="22"/>
          <w:szCs w:val="22"/>
          <w:u w:val="single"/>
          <w:rtl/>
          <w:lang w:val="fr-FR" w:eastAsia="fr-FR"/>
        </w:rPr>
        <w:drawing>
          <wp:inline distT="0" distB="0" distL="0" distR="0">
            <wp:extent cx="3953213" cy="1877438"/>
            <wp:effectExtent l="19050" t="0" r="28237" b="8512"/>
            <wp:docPr id="6"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1492" w:rsidRPr="008E073C" w:rsidRDefault="002244DE" w:rsidP="00EA7E7D">
      <w:pPr>
        <w:spacing w:before="100" w:beforeAutospacing="1" w:after="100" w:afterAutospacing="1"/>
        <w:ind w:left="-1"/>
        <w:jc w:val="both"/>
        <w:outlineLvl w:val="1"/>
        <w:rPr>
          <w:rFonts w:asciiTheme="majorBidi" w:hAnsiTheme="majorBidi" w:cstheme="majorBidi"/>
          <w:sz w:val="22"/>
          <w:szCs w:val="22"/>
          <w:u w:val="single"/>
          <w:rtl/>
        </w:rPr>
      </w:pPr>
      <w:r w:rsidRPr="008E073C">
        <w:rPr>
          <w:rFonts w:asciiTheme="majorBidi" w:hAnsiTheme="majorBidi" w:cstheme="majorBidi"/>
          <w:sz w:val="22"/>
          <w:szCs w:val="22"/>
          <w:rtl/>
        </w:rPr>
        <w:t xml:space="preserve">       </w:t>
      </w:r>
      <w:r w:rsidR="00070312" w:rsidRPr="008E073C">
        <w:rPr>
          <w:rFonts w:asciiTheme="majorBidi" w:hAnsiTheme="majorBidi" w:cstheme="majorBidi"/>
          <w:sz w:val="22"/>
          <w:szCs w:val="22"/>
          <w:rtl/>
        </w:rPr>
        <w:t xml:space="preserve">    </w:t>
      </w:r>
      <w:r w:rsidRPr="008E073C">
        <w:rPr>
          <w:rFonts w:asciiTheme="majorBidi" w:hAnsiTheme="majorBidi" w:cstheme="majorBidi"/>
          <w:sz w:val="22"/>
          <w:szCs w:val="22"/>
          <w:rtl/>
        </w:rPr>
        <w:t xml:space="preserve"> </w:t>
      </w:r>
      <w:r w:rsidR="00261492" w:rsidRPr="008E073C">
        <w:rPr>
          <w:rFonts w:asciiTheme="majorBidi" w:hAnsiTheme="majorBidi" w:cstheme="majorBidi"/>
          <w:b/>
          <w:bCs/>
          <w:sz w:val="22"/>
          <w:szCs w:val="22"/>
          <w:rtl/>
        </w:rPr>
        <w:t>المصدر:</w:t>
      </w:r>
      <w:r w:rsidR="00261492" w:rsidRPr="008E073C">
        <w:rPr>
          <w:rFonts w:asciiTheme="majorBidi" w:hAnsiTheme="majorBidi" w:cstheme="majorBidi"/>
          <w:sz w:val="22"/>
          <w:szCs w:val="22"/>
          <w:rtl/>
        </w:rPr>
        <w:t xml:space="preserve"> من إعداد الباحثين اعتمادا على معطيات الجدول </w:t>
      </w:r>
      <w:r w:rsidR="00EA7E7D">
        <w:rPr>
          <w:rFonts w:asciiTheme="majorBidi" w:hAnsiTheme="majorBidi" w:cstheme="majorBidi" w:hint="cs"/>
          <w:sz w:val="22"/>
          <w:szCs w:val="22"/>
          <w:rtl/>
        </w:rPr>
        <w:t>4.</w:t>
      </w:r>
    </w:p>
    <w:p w:rsidR="00377DC1" w:rsidRPr="008E073C" w:rsidRDefault="002244DE" w:rsidP="00755F89">
      <w:pPr>
        <w:spacing w:before="100" w:beforeAutospacing="1" w:after="100" w:afterAutospacing="1"/>
        <w:ind w:left="-1"/>
        <w:jc w:val="both"/>
        <w:outlineLvl w:val="1"/>
        <w:rPr>
          <w:rFonts w:asciiTheme="majorBidi" w:hAnsiTheme="majorBidi" w:cstheme="majorBidi"/>
          <w:sz w:val="22"/>
          <w:szCs w:val="22"/>
        </w:rPr>
      </w:pPr>
      <w:r w:rsidRPr="008E073C">
        <w:rPr>
          <w:rFonts w:asciiTheme="majorBidi" w:hAnsiTheme="majorBidi" w:cstheme="majorBidi"/>
          <w:sz w:val="22"/>
          <w:szCs w:val="22"/>
          <w:rtl/>
        </w:rPr>
        <w:t xml:space="preserve">      </w:t>
      </w:r>
      <w:r w:rsidR="00377DC1" w:rsidRPr="008E073C">
        <w:rPr>
          <w:rFonts w:asciiTheme="majorBidi" w:hAnsiTheme="majorBidi" w:cstheme="majorBidi"/>
          <w:sz w:val="22"/>
          <w:szCs w:val="22"/>
          <w:rtl/>
        </w:rPr>
        <w:t xml:space="preserve">نلاحظ من خلال الشكل </w:t>
      </w:r>
      <w:r w:rsidR="00070312" w:rsidRPr="008E073C">
        <w:rPr>
          <w:rFonts w:asciiTheme="majorBidi" w:hAnsiTheme="majorBidi" w:cstheme="majorBidi"/>
          <w:sz w:val="22"/>
          <w:szCs w:val="22"/>
          <w:rtl/>
        </w:rPr>
        <w:t>أعلاه</w:t>
      </w:r>
      <w:r w:rsidR="00377DC1" w:rsidRPr="008E073C">
        <w:rPr>
          <w:rFonts w:asciiTheme="majorBidi" w:hAnsiTheme="majorBidi" w:cstheme="majorBidi"/>
          <w:sz w:val="22"/>
          <w:szCs w:val="22"/>
          <w:rtl/>
        </w:rPr>
        <w:t xml:space="preserve"> </w:t>
      </w:r>
      <w:r w:rsidR="00FE1679" w:rsidRPr="008E073C">
        <w:rPr>
          <w:rFonts w:asciiTheme="majorBidi" w:hAnsiTheme="majorBidi" w:cstheme="majorBidi"/>
          <w:sz w:val="22"/>
          <w:szCs w:val="22"/>
          <w:rtl/>
        </w:rPr>
        <w:t>أن مبلغ 118.158 مليون دينار جزائري من زكاة المال لسنة 2003</w:t>
      </w:r>
      <w:r w:rsidR="00073311" w:rsidRPr="008E073C">
        <w:rPr>
          <w:rFonts w:asciiTheme="majorBidi" w:hAnsiTheme="majorBidi" w:cstheme="majorBidi"/>
          <w:sz w:val="22"/>
          <w:szCs w:val="22"/>
          <w:rtl/>
        </w:rPr>
        <w:t xml:space="preserve"> مبلغ ضعيف جدا,</w:t>
      </w:r>
      <w:r w:rsidR="002C3451" w:rsidRPr="008E073C">
        <w:rPr>
          <w:rFonts w:asciiTheme="majorBidi" w:hAnsiTheme="majorBidi" w:cstheme="majorBidi"/>
          <w:sz w:val="22"/>
          <w:szCs w:val="22"/>
          <w:rtl/>
        </w:rPr>
        <w:t xml:space="preserve"> </w:t>
      </w:r>
      <w:r w:rsidR="00070312" w:rsidRPr="008E073C">
        <w:rPr>
          <w:rFonts w:asciiTheme="majorBidi" w:hAnsiTheme="majorBidi" w:cstheme="majorBidi"/>
          <w:sz w:val="22"/>
          <w:szCs w:val="22"/>
          <w:rtl/>
        </w:rPr>
        <w:t>لأنه</w:t>
      </w:r>
      <w:r w:rsidR="002C3451" w:rsidRPr="008E073C">
        <w:rPr>
          <w:rFonts w:asciiTheme="majorBidi" w:hAnsiTheme="majorBidi" w:cstheme="majorBidi"/>
          <w:sz w:val="22"/>
          <w:szCs w:val="22"/>
          <w:rtl/>
        </w:rPr>
        <w:t xml:space="preserve"> كانت بداية </w:t>
      </w:r>
      <w:r w:rsidR="00070312" w:rsidRPr="008E073C">
        <w:rPr>
          <w:rFonts w:asciiTheme="majorBidi" w:hAnsiTheme="majorBidi" w:cstheme="majorBidi"/>
          <w:sz w:val="22"/>
          <w:szCs w:val="22"/>
          <w:rtl/>
        </w:rPr>
        <w:t>تأسيس صندوق الزكاة</w:t>
      </w:r>
      <w:r w:rsidR="002C3451" w:rsidRPr="008E073C">
        <w:rPr>
          <w:rFonts w:asciiTheme="majorBidi" w:hAnsiTheme="majorBidi" w:cstheme="majorBidi"/>
          <w:sz w:val="22"/>
          <w:szCs w:val="22"/>
          <w:rtl/>
        </w:rPr>
        <w:t xml:space="preserve">, </w:t>
      </w:r>
      <w:r w:rsidR="00073311" w:rsidRPr="008E073C">
        <w:rPr>
          <w:rFonts w:asciiTheme="majorBidi" w:hAnsiTheme="majorBidi" w:cstheme="majorBidi"/>
          <w:sz w:val="22"/>
          <w:szCs w:val="22"/>
          <w:rtl/>
        </w:rPr>
        <w:t xml:space="preserve">و بدأ يتزايد في السنوات من 2004 </w:t>
      </w:r>
      <w:r w:rsidR="00070312" w:rsidRPr="008E073C">
        <w:rPr>
          <w:rFonts w:asciiTheme="majorBidi" w:hAnsiTheme="majorBidi" w:cstheme="majorBidi"/>
          <w:sz w:val="22"/>
          <w:szCs w:val="22"/>
          <w:rtl/>
        </w:rPr>
        <w:t>إلى</w:t>
      </w:r>
      <w:r w:rsidR="00073311" w:rsidRPr="008E073C">
        <w:rPr>
          <w:rFonts w:asciiTheme="majorBidi" w:hAnsiTheme="majorBidi" w:cstheme="majorBidi"/>
          <w:sz w:val="22"/>
          <w:szCs w:val="22"/>
          <w:rtl/>
        </w:rPr>
        <w:t xml:space="preserve"> 2006 </w:t>
      </w:r>
      <w:r w:rsidR="00070312" w:rsidRPr="008E073C">
        <w:rPr>
          <w:rFonts w:asciiTheme="majorBidi" w:hAnsiTheme="majorBidi" w:cstheme="majorBidi"/>
          <w:sz w:val="22"/>
          <w:szCs w:val="22"/>
          <w:rtl/>
        </w:rPr>
        <w:t>و</w:t>
      </w:r>
      <w:r w:rsidR="002C3451" w:rsidRPr="008E073C">
        <w:rPr>
          <w:rFonts w:asciiTheme="majorBidi" w:hAnsiTheme="majorBidi" w:cstheme="majorBidi"/>
          <w:sz w:val="22"/>
          <w:szCs w:val="22"/>
          <w:rtl/>
        </w:rPr>
        <w:t>تراجع بنسبة قليلة في سنة 2007 و 2008</w:t>
      </w:r>
      <w:r w:rsidR="00073311" w:rsidRPr="008E073C">
        <w:rPr>
          <w:rFonts w:asciiTheme="majorBidi" w:hAnsiTheme="majorBidi" w:cstheme="majorBidi"/>
          <w:sz w:val="22"/>
          <w:szCs w:val="22"/>
          <w:rtl/>
        </w:rPr>
        <w:t xml:space="preserve"> </w:t>
      </w:r>
      <w:r w:rsidR="002C3451" w:rsidRPr="008E073C">
        <w:rPr>
          <w:rFonts w:asciiTheme="majorBidi" w:hAnsiTheme="majorBidi" w:cstheme="majorBidi"/>
          <w:sz w:val="22"/>
          <w:szCs w:val="22"/>
          <w:rtl/>
        </w:rPr>
        <w:t xml:space="preserve">, </w:t>
      </w:r>
      <w:r w:rsidR="00073311" w:rsidRPr="008E073C">
        <w:rPr>
          <w:rFonts w:asciiTheme="majorBidi" w:hAnsiTheme="majorBidi" w:cstheme="majorBidi"/>
          <w:sz w:val="22"/>
          <w:szCs w:val="22"/>
          <w:rtl/>
        </w:rPr>
        <w:t>لكن</w:t>
      </w:r>
      <w:r w:rsidR="002C3451" w:rsidRPr="008E073C">
        <w:rPr>
          <w:rFonts w:asciiTheme="majorBidi" w:hAnsiTheme="majorBidi" w:cstheme="majorBidi"/>
          <w:sz w:val="22"/>
          <w:szCs w:val="22"/>
          <w:rtl/>
        </w:rPr>
        <w:t>ه</w:t>
      </w:r>
      <w:r w:rsidR="00073311" w:rsidRPr="008E073C">
        <w:rPr>
          <w:rFonts w:asciiTheme="majorBidi" w:hAnsiTheme="majorBidi" w:cstheme="majorBidi"/>
          <w:sz w:val="22"/>
          <w:szCs w:val="22"/>
          <w:rtl/>
        </w:rPr>
        <w:t xml:space="preserve"> حقق في سنة 2009 </w:t>
      </w:r>
      <w:r w:rsidR="002C3451" w:rsidRPr="008E073C">
        <w:rPr>
          <w:rFonts w:asciiTheme="majorBidi" w:hAnsiTheme="majorBidi" w:cstheme="majorBidi"/>
          <w:sz w:val="22"/>
          <w:szCs w:val="22"/>
          <w:rtl/>
        </w:rPr>
        <w:t xml:space="preserve">ارتفاعا ملحوظا حيث بلغ </w:t>
      </w:r>
      <w:r w:rsidR="00073311" w:rsidRPr="008E073C">
        <w:rPr>
          <w:rFonts w:asciiTheme="majorBidi" w:hAnsiTheme="majorBidi" w:cstheme="majorBidi"/>
          <w:sz w:val="22"/>
          <w:szCs w:val="22"/>
          <w:rtl/>
        </w:rPr>
        <w:t>حوالي 614 مليون دينار جزائري وهذ</w:t>
      </w:r>
      <w:r w:rsidR="002B6671" w:rsidRPr="008E073C">
        <w:rPr>
          <w:rFonts w:asciiTheme="majorBidi" w:hAnsiTheme="majorBidi" w:cstheme="majorBidi"/>
          <w:sz w:val="22"/>
          <w:szCs w:val="22"/>
          <w:rtl/>
        </w:rPr>
        <w:t>ه</w:t>
      </w:r>
      <w:r w:rsidR="00073311" w:rsidRPr="008E073C">
        <w:rPr>
          <w:rFonts w:asciiTheme="majorBidi" w:hAnsiTheme="majorBidi" w:cstheme="majorBidi"/>
          <w:sz w:val="22"/>
          <w:szCs w:val="22"/>
          <w:rtl/>
        </w:rPr>
        <w:t xml:space="preserve"> الزيادة تبشر بالخير نحو زيادة حصيلة زكاة المال</w:t>
      </w:r>
      <w:r w:rsidR="002C3451" w:rsidRPr="008E073C">
        <w:rPr>
          <w:rFonts w:asciiTheme="majorBidi" w:hAnsiTheme="majorBidi" w:cstheme="majorBidi"/>
          <w:sz w:val="22"/>
          <w:szCs w:val="22"/>
          <w:rtl/>
        </w:rPr>
        <w:t>.</w:t>
      </w:r>
      <w:r w:rsidR="00073311" w:rsidRPr="008E073C">
        <w:rPr>
          <w:rFonts w:asciiTheme="majorBidi" w:hAnsiTheme="majorBidi" w:cstheme="majorBidi"/>
          <w:sz w:val="22"/>
          <w:szCs w:val="22"/>
          <w:rtl/>
        </w:rPr>
        <w:t xml:space="preserve">   </w:t>
      </w:r>
    </w:p>
    <w:p w:rsidR="001D2264" w:rsidRPr="008E073C" w:rsidRDefault="001D2264" w:rsidP="00755F89">
      <w:pPr>
        <w:numPr>
          <w:ilvl w:val="0"/>
          <w:numId w:val="21"/>
        </w:numPr>
        <w:spacing w:before="100" w:beforeAutospacing="1" w:after="100" w:afterAutospacing="1"/>
        <w:ind w:left="-1"/>
        <w:jc w:val="both"/>
        <w:outlineLvl w:val="1"/>
        <w:rPr>
          <w:rFonts w:asciiTheme="majorBidi" w:hAnsiTheme="majorBidi" w:cstheme="majorBidi"/>
          <w:b/>
          <w:bCs/>
          <w:i/>
          <w:iCs/>
          <w:sz w:val="22"/>
          <w:szCs w:val="22"/>
        </w:rPr>
      </w:pPr>
      <w:r w:rsidRPr="008E073C">
        <w:rPr>
          <w:rFonts w:asciiTheme="majorBidi" w:hAnsiTheme="majorBidi" w:cstheme="majorBidi"/>
          <w:b/>
          <w:bCs/>
          <w:i/>
          <w:iCs/>
          <w:sz w:val="22"/>
          <w:szCs w:val="22"/>
          <w:rtl/>
        </w:rPr>
        <w:t>كيفية توزيع زكاة الفطر في الجزائر:</w:t>
      </w:r>
    </w:p>
    <w:p w:rsidR="008B6B0D" w:rsidRPr="008E073C" w:rsidRDefault="00B001DF" w:rsidP="00755F89">
      <w:pPr>
        <w:pStyle w:val="Paragraphedeliste"/>
        <w:numPr>
          <w:ilvl w:val="0"/>
          <w:numId w:val="14"/>
        </w:numPr>
        <w:tabs>
          <w:tab w:val="left" w:pos="2070"/>
        </w:tabs>
        <w:spacing w:before="100" w:beforeAutospacing="1" w:after="100" w:afterAutospacing="1"/>
        <w:ind w:left="-1"/>
        <w:jc w:val="both"/>
        <w:rPr>
          <w:rFonts w:asciiTheme="majorBidi" w:hAnsiTheme="majorBidi" w:cstheme="majorBidi"/>
          <w:sz w:val="22"/>
          <w:szCs w:val="22"/>
        </w:rPr>
      </w:pPr>
      <w:r w:rsidRPr="008E073C">
        <w:rPr>
          <w:rFonts w:asciiTheme="majorBidi" w:hAnsiTheme="majorBidi" w:cstheme="majorBidi"/>
          <w:sz w:val="22"/>
          <w:szCs w:val="22"/>
          <w:rtl/>
        </w:rPr>
        <w:t>تجمع في المساجد ابتداء من منتصف رمضان (تودع بالصندوق المسجدي)،</w:t>
      </w:r>
    </w:p>
    <w:p w:rsidR="008B6B0D" w:rsidRPr="008E073C" w:rsidRDefault="00B001DF" w:rsidP="00755F89">
      <w:pPr>
        <w:pStyle w:val="Paragraphedeliste"/>
        <w:numPr>
          <w:ilvl w:val="0"/>
          <w:numId w:val="14"/>
        </w:numPr>
        <w:tabs>
          <w:tab w:val="left" w:pos="2070"/>
        </w:tabs>
        <w:spacing w:before="100" w:beforeAutospacing="1" w:after="100" w:afterAutospacing="1"/>
        <w:ind w:left="-1"/>
        <w:jc w:val="both"/>
        <w:rPr>
          <w:rFonts w:asciiTheme="majorBidi" w:hAnsiTheme="majorBidi" w:cstheme="majorBidi"/>
          <w:sz w:val="22"/>
          <w:szCs w:val="22"/>
          <w:rtl/>
        </w:rPr>
      </w:pPr>
      <w:r w:rsidRPr="008E073C">
        <w:rPr>
          <w:rFonts w:asciiTheme="majorBidi" w:hAnsiTheme="majorBidi" w:cstheme="majorBidi"/>
          <w:sz w:val="22"/>
          <w:szCs w:val="22"/>
          <w:rtl/>
        </w:rPr>
        <w:t>يتم إحصاء الفقراء والمساكين وترتيبهم حسب الأولوية،</w:t>
      </w:r>
    </w:p>
    <w:p w:rsidR="008B6B0D" w:rsidRPr="008E073C" w:rsidRDefault="00B001DF" w:rsidP="00755F89">
      <w:pPr>
        <w:pStyle w:val="Paragraphedeliste"/>
        <w:numPr>
          <w:ilvl w:val="0"/>
          <w:numId w:val="14"/>
        </w:numPr>
        <w:tabs>
          <w:tab w:val="left" w:pos="2070"/>
        </w:tabs>
        <w:spacing w:before="100" w:beforeAutospacing="1" w:after="100" w:afterAutospacing="1"/>
        <w:ind w:left="-1"/>
        <w:jc w:val="both"/>
        <w:rPr>
          <w:rFonts w:asciiTheme="majorBidi" w:hAnsiTheme="majorBidi" w:cstheme="majorBidi"/>
          <w:sz w:val="22"/>
          <w:szCs w:val="22"/>
          <w:rtl/>
        </w:rPr>
      </w:pPr>
      <w:r w:rsidRPr="008E073C">
        <w:rPr>
          <w:rFonts w:asciiTheme="majorBidi" w:hAnsiTheme="majorBidi" w:cstheme="majorBidi"/>
          <w:sz w:val="22"/>
          <w:szCs w:val="22"/>
          <w:rtl/>
        </w:rPr>
        <w:t>تقدم لهم المبالغ المجموعة مباشرة خلال الثلاث أيام الأخيرة من شهر رمضان،</w:t>
      </w:r>
    </w:p>
    <w:p w:rsidR="00DF09E7" w:rsidRPr="008E073C" w:rsidRDefault="00B001DF" w:rsidP="00755F89">
      <w:pPr>
        <w:pStyle w:val="Paragraphedeliste"/>
        <w:numPr>
          <w:ilvl w:val="0"/>
          <w:numId w:val="14"/>
        </w:numPr>
        <w:tabs>
          <w:tab w:val="left" w:pos="2070"/>
        </w:tabs>
        <w:spacing w:before="100" w:beforeAutospacing="1" w:after="100" w:afterAutospacing="1"/>
        <w:ind w:left="-1"/>
        <w:jc w:val="both"/>
        <w:rPr>
          <w:rFonts w:asciiTheme="majorBidi" w:hAnsiTheme="majorBidi" w:cstheme="majorBidi"/>
          <w:sz w:val="22"/>
          <w:szCs w:val="22"/>
          <w:rtl/>
        </w:rPr>
      </w:pPr>
      <w:r w:rsidRPr="008E073C">
        <w:rPr>
          <w:rFonts w:asciiTheme="majorBidi" w:hAnsiTheme="majorBidi" w:cstheme="majorBidi"/>
          <w:sz w:val="22"/>
          <w:szCs w:val="22"/>
          <w:rtl/>
        </w:rPr>
        <w:t>ترسل اللجنة المسجدية محضر الجمع والتوزيع إلى اللجنة القاعدية ومنها إلى اللجنة الولائية التي ترسل تقريرا عاما إلى نيابة مديرية الزكاة</w:t>
      </w:r>
      <w:r w:rsidRPr="008E073C">
        <w:rPr>
          <w:rFonts w:asciiTheme="majorBidi" w:hAnsiTheme="majorBidi" w:cstheme="majorBidi"/>
          <w:sz w:val="22"/>
          <w:szCs w:val="22"/>
        </w:rPr>
        <w:t xml:space="preserve"> </w:t>
      </w:r>
    </w:p>
    <w:p w:rsidR="00150E21" w:rsidRPr="008E073C" w:rsidRDefault="008D08C3" w:rsidP="001124B7">
      <w:pPr>
        <w:spacing w:before="100" w:beforeAutospacing="1" w:after="100" w:afterAutospacing="1"/>
        <w:ind w:left="-1"/>
        <w:jc w:val="center"/>
        <w:rPr>
          <w:rFonts w:asciiTheme="majorBidi" w:hAnsiTheme="majorBidi" w:cstheme="majorBidi"/>
          <w:sz w:val="22"/>
          <w:szCs w:val="22"/>
          <w:rtl/>
        </w:rPr>
      </w:pPr>
      <w:r w:rsidRPr="008E073C">
        <w:rPr>
          <w:rFonts w:asciiTheme="majorBidi" w:hAnsiTheme="majorBidi" w:cstheme="majorBidi"/>
          <w:b/>
          <w:bCs/>
          <w:sz w:val="22"/>
          <w:szCs w:val="22"/>
          <w:rtl/>
        </w:rPr>
        <w:t>الجدول</w:t>
      </w:r>
      <w:r w:rsidR="001124B7" w:rsidRPr="008E073C">
        <w:rPr>
          <w:rFonts w:asciiTheme="majorBidi" w:hAnsiTheme="majorBidi" w:cstheme="majorBidi" w:hint="cs"/>
          <w:b/>
          <w:bCs/>
          <w:sz w:val="22"/>
          <w:szCs w:val="22"/>
          <w:rtl/>
        </w:rPr>
        <w:t xml:space="preserve"> 5</w:t>
      </w:r>
      <w:r w:rsidRPr="008E073C">
        <w:rPr>
          <w:rFonts w:asciiTheme="majorBidi" w:hAnsiTheme="majorBidi" w:cstheme="majorBidi"/>
          <w:b/>
          <w:bCs/>
          <w:sz w:val="22"/>
          <w:szCs w:val="22"/>
          <w:rtl/>
        </w:rPr>
        <w:t xml:space="preserve">: </w:t>
      </w:r>
      <w:r w:rsidR="00150E21" w:rsidRPr="008E073C">
        <w:rPr>
          <w:rFonts w:asciiTheme="majorBidi" w:hAnsiTheme="majorBidi" w:cstheme="majorBidi"/>
          <w:b/>
          <w:bCs/>
          <w:sz w:val="22"/>
          <w:szCs w:val="22"/>
          <w:rtl/>
        </w:rPr>
        <w:t>الحصيلة الوطنية لزكاة الفطر</w:t>
      </w:r>
    </w:p>
    <w:tbl>
      <w:tblPr>
        <w:tblStyle w:val="1"/>
        <w:bidiVisual/>
        <w:tblW w:w="0" w:type="auto"/>
        <w:jc w:val="center"/>
        <w:tblLook w:val="04A0" w:firstRow="1" w:lastRow="0" w:firstColumn="1" w:lastColumn="0" w:noHBand="0" w:noVBand="1"/>
      </w:tblPr>
      <w:tblGrid>
        <w:gridCol w:w="1590"/>
        <w:gridCol w:w="3915"/>
      </w:tblGrid>
      <w:tr w:rsidR="00150E21" w:rsidRPr="008E073C" w:rsidTr="008D08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السنة</w:t>
            </w:r>
          </w:p>
        </w:tc>
        <w:tc>
          <w:tcPr>
            <w:tcW w:w="3915" w:type="dxa"/>
            <w:hideMark/>
          </w:tcPr>
          <w:p w:rsidR="00150E21" w:rsidRPr="008E073C" w:rsidRDefault="00150E21" w:rsidP="00755F89">
            <w:pPr>
              <w:spacing w:before="100" w:beforeAutospacing="1" w:after="100" w:afterAutospacing="1"/>
              <w:ind w:lef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الحصيلة الوطنية بالدينار الجزائري</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1424/2003</w:t>
            </w:r>
          </w:p>
        </w:tc>
        <w:tc>
          <w:tcPr>
            <w:tcW w:w="3915"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57.789.028,60 دج</w:t>
            </w:r>
          </w:p>
        </w:tc>
      </w:tr>
      <w:tr w:rsidR="00150E21" w:rsidRPr="008E073C" w:rsidTr="008D08C3">
        <w:trPr>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1425/2004</w:t>
            </w:r>
          </w:p>
        </w:tc>
        <w:tc>
          <w:tcPr>
            <w:tcW w:w="3915" w:type="dxa"/>
            <w:hideMark/>
          </w:tcPr>
          <w:p w:rsidR="00150E21" w:rsidRPr="008E073C" w:rsidRDefault="00150E21" w:rsidP="00755F89">
            <w:pPr>
              <w:spacing w:before="100" w:beforeAutospacing="1" w:after="100" w:afterAutospacing="1"/>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114.986.744,00 دج</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1426/2005</w:t>
            </w:r>
          </w:p>
        </w:tc>
        <w:tc>
          <w:tcPr>
            <w:tcW w:w="3915"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257.155.895,80 دج</w:t>
            </w:r>
          </w:p>
        </w:tc>
      </w:tr>
      <w:tr w:rsidR="00150E21" w:rsidRPr="008E073C" w:rsidTr="008D08C3">
        <w:trPr>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1427/2006</w:t>
            </w:r>
          </w:p>
        </w:tc>
        <w:tc>
          <w:tcPr>
            <w:tcW w:w="3915" w:type="dxa"/>
            <w:hideMark/>
          </w:tcPr>
          <w:p w:rsidR="00150E21" w:rsidRPr="008E073C" w:rsidRDefault="00150E21" w:rsidP="00755F89">
            <w:pPr>
              <w:spacing w:before="100" w:beforeAutospacing="1" w:after="100" w:afterAutospacing="1"/>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320.611.684,36 دج</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1428/2007</w:t>
            </w:r>
          </w:p>
        </w:tc>
        <w:tc>
          <w:tcPr>
            <w:tcW w:w="3915"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262.178.602,70 دج</w:t>
            </w:r>
          </w:p>
        </w:tc>
      </w:tr>
      <w:tr w:rsidR="00150E21" w:rsidRPr="008E073C" w:rsidTr="008D08C3">
        <w:trPr>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1429/2008</w:t>
            </w:r>
          </w:p>
        </w:tc>
        <w:tc>
          <w:tcPr>
            <w:tcW w:w="3915" w:type="dxa"/>
            <w:hideMark/>
          </w:tcPr>
          <w:p w:rsidR="00150E21" w:rsidRPr="008E073C" w:rsidRDefault="00150E21" w:rsidP="00755F89">
            <w:pPr>
              <w:spacing w:before="100" w:beforeAutospacing="1" w:after="100" w:afterAutospacing="1"/>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241.944.201,50 دج</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0"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1430/2009</w:t>
            </w:r>
          </w:p>
        </w:tc>
        <w:tc>
          <w:tcPr>
            <w:tcW w:w="3915"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270.000.000,00 دج</w:t>
            </w:r>
          </w:p>
        </w:tc>
      </w:tr>
    </w:tbl>
    <w:p w:rsidR="008E073C" w:rsidRPr="007E5D98" w:rsidRDefault="001834A9" w:rsidP="007E5D98">
      <w:pPr>
        <w:pStyle w:val="Notedebasdepage"/>
        <w:ind w:left="-1"/>
        <w:jc w:val="center"/>
        <w:rPr>
          <w:rFonts w:asciiTheme="majorBidi" w:hAnsiTheme="majorBidi" w:cstheme="majorBidi"/>
          <w:sz w:val="22"/>
          <w:szCs w:val="22"/>
          <w:rtl/>
        </w:rPr>
      </w:pPr>
      <w:r w:rsidRPr="008E073C">
        <w:rPr>
          <w:rFonts w:asciiTheme="majorBidi" w:hAnsiTheme="majorBidi" w:cstheme="majorBidi"/>
          <w:b/>
          <w:bCs/>
          <w:sz w:val="22"/>
          <w:szCs w:val="22"/>
          <w:rtl/>
          <w:lang w:bidi="ar-DZ"/>
        </w:rPr>
        <w:t>المصدر:</w:t>
      </w:r>
      <w:r w:rsidRPr="008E073C">
        <w:rPr>
          <w:rFonts w:asciiTheme="majorBidi" w:hAnsiTheme="majorBidi" w:cstheme="majorBidi"/>
          <w:sz w:val="22"/>
          <w:szCs w:val="22"/>
          <w:rtl/>
          <w:lang w:bidi="ar-DZ"/>
        </w:rPr>
        <w:t xml:space="preserve"> </w:t>
      </w:r>
      <w:r w:rsidRPr="008E073C">
        <w:rPr>
          <w:rFonts w:asciiTheme="majorBidi" w:hAnsiTheme="majorBidi" w:cstheme="majorBidi"/>
          <w:sz w:val="22"/>
          <w:szCs w:val="22"/>
          <w:rtl/>
        </w:rPr>
        <w:t xml:space="preserve">وزارة الشؤون الدينية و الأوقاف, </w:t>
      </w:r>
      <w:r w:rsidR="002B6671" w:rsidRPr="008E073C">
        <w:rPr>
          <w:rFonts w:asciiTheme="majorBidi" w:hAnsiTheme="majorBidi" w:cstheme="majorBidi"/>
          <w:sz w:val="22"/>
          <w:szCs w:val="22"/>
          <w:rtl/>
        </w:rPr>
        <w:t xml:space="preserve">نفس </w:t>
      </w:r>
      <w:r w:rsidRPr="008E073C">
        <w:rPr>
          <w:rFonts w:asciiTheme="majorBidi" w:hAnsiTheme="majorBidi" w:cstheme="majorBidi"/>
          <w:sz w:val="22"/>
          <w:szCs w:val="22"/>
          <w:rtl/>
        </w:rPr>
        <w:t>مرجع سابق.</w:t>
      </w:r>
    </w:p>
    <w:p w:rsidR="00C9712E" w:rsidRDefault="00C9712E" w:rsidP="001124B7">
      <w:pPr>
        <w:spacing w:before="100" w:beforeAutospacing="1" w:after="100" w:afterAutospacing="1"/>
        <w:ind w:left="-1"/>
        <w:jc w:val="center"/>
        <w:rPr>
          <w:rFonts w:asciiTheme="majorBidi" w:hAnsiTheme="majorBidi" w:cstheme="majorBidi"/>
          <w:b/>
          <w:bCs/>
          <w:sz w:val="22"/>
          <w:szCs w:val="22"/>
          <w:rtl/>
        </w:rPr>
      </w:pPr>
    </w:p>
    <w:p w:rsidR="00C9712E" w:rsidRDefault="00C9712E" w:rsidP="001124B7">
      <w:pPr>
        <w:spacing w:before="100" w:beforeAutospacing="1" w:after="100" w:afterAutospacing="1"/>
        <w:ind w:left="-1"/>
        <w:jc w:val="center"/>
        <w:rPr>
          <w:rFonts w:asciiTheme="majorBidi" w:hAnsiTheme="majorBidi" w:cstheme="majorBidi"/>
          <w:b/>
          <w:bCs/>
          <w:sz w:val="22"/>
          <w:szCs w:val="22"/>
          <w:rtl/>
        </w:rPr>
      </w:pPr>
    </w:p>
    <w:p w:rsidR="00C9712E" w:rsidRDefault="00C9712E" w:rsidP="001124B7">
      <w:pPr>
        <w:spacing w:before="100" w:beforeAutospacing="1" w:after="100" w:afterAutospacing="1"/>
        <w:ind w:left="-1"/>
        <w:jc w:val="center"/>
        <w:rPr>
          <w:rFonts w:asciiTheme="majorBidi" w:hAnsiTheme="majorBidi" w:cstheme="majorBidi"/>
          <w:b/>
          <w:bCs/>
          <w:sz w:val="22"/>
          <w:szCs w:val="22"/>
          <w:rtl/>
        </w:rPr>
      </w:pPr>
    </w:p>
    <w:p w:rsidR="00E442E8" w:rsidRPr="008E073C" w:rsidRDefault="00E442E8" w:rsidP="001124B7">
      <w:pPr>
        <w:spacing w:before="100" w:beforeAutospacing="1" w:after="100" w:afterAutospacing="1"/>
        <w:ind w:left="-1"/>
        <w:jc w:val="center"/>
        <w:rPr>
          <w:rFonts w:asciiTheme="majorBidi" w:hAnsiTheme="majorBidi" w:cstheme="majorBidi"/>
          <w:b/>
          <w:bCs/>
          <w:sz w:val="22"/>
          <w:szCs w:val="22"/>
          <w:rtl/>
        </w:rPr>
      </w:pPr>
      <w:r w:rsidRPr="008E073C">
        <w:rPr>
          <w:rFonts w:asciiTheme="majorBidi" w:hAnsiTheme="majorBidi" w:cstheme="majorBidi"/>
          <w:b/>
          <w:bCs/>
          <w:sz w:val="22"/>
          <w:szCs w:val="22"/>
          <w:rtl/>
        </w:rPr>
        <w:t xml:space="preserve">الشكل </w:t>
      </w:r>
      <w:r w:rsidR="001124B7" w:rsidRPr="008E073C">
        <w:rPr>
          <w:rFonts w:asciiTheme="majorBidi" w:hAnsiTheme="majorBidi" w:cstheme="majorBidi" w:hint="cs"/>
          <w:b/>
          <w:bCs/>
          <w:sz w:val="22"/>
          <w:szCs w:val="22"/>
          <w:rtl/>
        </w:rPr>
        <w:t>3</w:t>
      </w:r>
      <w:r w:rsidRPr="008E073C">
        <w:rPr>
          <w:rFonts w:asciiTheme="majorBidi" w:hAnsiTheme="majorBidi" w:cstheme="majorBidi"/>
          <w:b/>
          <w:bCs/>
          <w:sz w:val="22"/>
          <w:szCs w:val="22"/>
          <w:rtl/>
        </w:rPr>
        <w:t>: تطور الحصيلة الوطنية لزكاة الفطر 2003-2009 ( مليون دينار)</w:t>
      </w:r>
    </w:p>
    <w:p w:rsidR="00142D28" w:rsidRPr="008E073C" w:rsidRDefault="00E442E8" w:rsidP="00755F89">
      <w:pPr>
        <w:spacing w:before="100" w:beforeAutospacing="1" w:after="100" w:afterAutospacing="1"/>
        <w:ind w:left="-1"/>
        <w:jc w:val="center"/>
        <w:rPr>
          <w:rFonts w:asciiTheme="majorBidi" w:hAnsiTheme="majorBidi" w:cstheme="majorBidi"/>
          <w:b/>
          <w:bCs/>
          <w:sz w:val="22"/>
          <w:szCs w:val="22"/>
          <w:rtl/>
        </w:rPr>
      </w:pPr>
      <w:r w:rsidRPr="008E073C">
        <w:rPr>
          <w:rFonts w:asciiTheme="majorBidi" w:hAnsiTheme="majorBidi" w:cstheme="majorBidi"/>
          <w:b/>
          <w:bCs/>
          <w:noProof/>
          <w:sz w:val="22"/>
          <w:szCs w:val="22"/>
          <w:rtl/>
          <w:lang w:val="fr-FR" w:eastAsia="fr-FR"/>
        </w:rPr>
        <w:drawing>
          <wp:inline distT="0" distB="0" distL="0" distR="0">
            <wp:extent cx="4332996" cy="1731523"/>
            <wp:effectExtent l="19050" t="0" r="10404" b="2027"/>
            <wp:docPr id="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7E16" w:rsidRPr="008E073C" w:rsidRDefault="00261492" w:rsidP="00EA7E7D">
      <w:pPr>
        <w:spacing w:before="100" w:beforeAutospacing="1" w:after="100" w:afterAutospacing="1"/>
        <w:ind w:left="-1"/>
        <w:jc w:val="center"/>
        <w:outlineLvl w:val="1"/>
        <w:rPr>
          <w:rFonts w:asciiTheme="majorBidi" w:hAnsiTheme="majorBidi" w:cstheme="majorBidi"/>
          <w:sz w:val="22"/>
          <w:szCs w:val="22"/>
          <w:u w:val="single"/>
          <w:rtl/>
          <w:lang w:bidi="ar-DZ"/>
        </w:rPr>
      </w:pPr>
      <w:r w:rsidRPr="008E073C">
        <w:rPr>
          <w:rFonts w:asciiTheme="majorBidi" w:hAnsiTheme="majorBidi" w:cstheme="majorBidi"/>
          <w:b/>
          <w:bCs/>
          <w:sz w:val="22"/>
          <w:szCs w:val="22"/>
          <w:rtl/>
        </w:rPr>
        <w:t>المصدر</w:t>
      </w:r>
      <w:r w:rsidRPr="008E073C">
        <w:rPr>
          <w:rFonts w:asciiTheme="majorBidi" w:hAnsiTheme="majorBidi" w:cstheme="majorBidi"/>
          <w:sz w:val="22"/>
          <w:szCs w:val="22"/>
          <w:rtl/>
        </w:rPr>
        <w:t xml:space="preserve">: من إعداد الباحثين اعتمادا على معطيات الجدول </w:t>
      </w:r>
      <w:r w:rsidR="00EA7E7D">
        <w:rPr>
          <w:rFonts w:asciiTheme="majorBidi" w:hAnsiTheme="majorBidi" w:cstheme="majorBidi" w:hint="cs"/>
          <w:sz w:val="22"/>
          <w:szCs w:val="22"/>
          <w:rtl/>
        </w:rPr>
        <w:t>5</w:t>
      </w:r>
    </w:p>
    <w:p w:rsidR="00B3445E" w:rsidRPr="008E073C" w:rsidRDefault="00DF09E7" w:rsidP="007E5D98">
      <w:pPr>
        <w:spacing w:before="100" w:beforeAutospacing="1" w:after="100" w:afterAutospacing="1"/>
        <w:ind w:left="-1"/>
        <w:jc w:val="both"/>
        <w:rPr>
          <w:rFonts w:asciiTheme="majorBidi" w:hAnsiTheme="majorBidi" w:cstheme="majorBidi"/>
          <w:sz w:val="22"/>
          <w:szCs w:val="22"/>
          <w:rtl/>
          <w:lang w:val="fr-FR" w:bidi="ar-DZ"/>
        </w:rPr>
      </w:pPr>
      <w:r w:rsidRPr="008E073C">
        <w:rPr>
          <w:rFonts w:asciiTheme="majorBidi" w:hAnsiTheme="majorBidi" w:cstheme="majorBidi"/>
          <w:sz w:val="22"/>
          <w:szCs w:val="22"/>
          <w:rtl/>
        </w:rPr>
        <w:t xml:space="preserve">    </w:t>
      </w:r>
      <w:r w:rsidR="00A52B06" w:rsidRPr="008E073C">
        <w:rPr>
          <w:rFonts w:asciiTheme="majorBidi" w:hAnsiTheme="majorBidi" w:cstheme="majorBidi"/>
          <w:sz w:val="22"/>
          <w:szCs w:val="22"/>
          <w:rtl/>
        </w:rPr>
        <w:t>بالنسبة لزكاة الفطر و</w:t>
      </w:r>
      <w:r w:rsidR="00B307C0" w:rsidRPr="008E073C">
        <w:rPr>
          <w:rFonts w:asciiTheme="majorBidi" w:hAnsiTheme="majorBidi" w:cstheme="majorBidi"/>
          <w:sz w:val="22"/>
          <w:szCs w:val="22"/>
          <w:rtl/>
        </w:rPr>
        <w:t>هي شعيرة لا ترتبط بالنصاب, بل تفرض على سكان البلد, فنلاحظ من الشكل (3) ن</w:t>
      </w:r>
      <w:r w:rsidR="00A52B06" w:rsidRPr="008E073C">
        <w:rPr>
          <w:rFonts w:asciiTheme="majorBidi" w:hAnsiTheme="majorBidi" w:cstheme="majorBidi"/>
          <w:sz w:val="22"/>
          <w:szCs w:val="22"/>
          <w:rtl/>
        </w:rPr>
        <w:t>مو حصيلة زكاة الفطر و</w:t>
      </w:r>
      <w:r w:rsidR="00717577" w:rsidRPr="008E073C">
        <w:rPr>
          <w:rFonts w:asciiTheme="majorBidi" w:hAnsiTheme="majorBidi" w:cstheme="majorBidi"/>
          <w:sz w:val="22"/>
          <w:szCs w:val="22"/>
          <w:rtl/>
        </w:rPr>
        <w:t xml:space="preserve">بلغت أعلى نسبة لها  سنة 2006 حوالي 320.611 مليون دينار جزائري ثم انخفضت الحصيلة </w:t>
      </w:r>
      <w:r w:rsidR="00A52B06" w:rsidRPr="008E073C">
        <w:rPr>
          <w:rFonts w:asciiTheme="majorBidi" w:hAnsiTheme="majorBidi" w:cstheme="majorBidi"/>
          <w:sz w:val="22"/>
          <w:szCs w:val="22"/>
          <w:rtl/>
        </w:rPr>
        <w:t>إلى</w:t>
      </w:r>
      <w:r w:rsidR="00717577" w:rsidRPr="008E073C">
        <w:rPr>
          <w:rFonts w:asciiTheme="majorBidi" w:hAnsiTheme="majorBidi" w:cstheme="majorBidi"/>
          <w:sz w:val="22"/>
          <w:szCs w:val="22"/>
          <w:rtl/>
        </w:rPr>
        <w:t xml:space="preserve"> 262.178 مليون دينار جزائري سنة 2007 ثم انخفضت في 2008 </w:t>
      </w:r>
      <w:r w:rsidR="00A52B06" w:rsidRPr="008E073C">
        <w:rPr>
          <w:rFonts w:asciiTheme="majorBidi" w:hAnsiTheme="majorBidi" w:cstheme="majorBidi"/>
          <w:sz w:val="22"/>
          <w:szCs w:val="22"/>
          <w:rtl/>
        </w:rPr>
        <w:t>إلى 241.944 مليون دينار جزائري و</w:t>
      </w:r>
      <w:r w:rsidR="00717577" w:rsidRPr="008E073C">
        <w:rPr>
          <w:rFonts w:asciiTheme="majorBidi" w:hAnsiTheme="majorBidi" w:cstheme="majorBidi"/>
          <w:sz w:val="22"/>
          <w:szCs w:val="22"/>
          <w:rtl/>
        </w:rPr>
        <w:t xml:space="preserve">تنامت حصيلة زكاة الفطر في 2009 </w:t>
      </w:r>
      <w:r w:rsidR="00A52B06" w:rsidRPr="008E073C">
        <w:rPr>
          <w:rFonts w:asciiTheme="majorBidi" w:hAnsiTheme="majorBidi" w:cstheme="majorBidi"/>
          <w:sz w:val="22"/>
          <w:szCs w:val="22"/>
          <w:rtl/>
        </w:rPr>
        <w:t>إلى</w:t>
      </w:r>
      <w:r w:rsidR="00296810" w:rsidRPr="008E073C">
        <w:rPr>
          <w:rFonts w:asciiTheme="majorBidi" w:hAnsiTheme="majorBidi" w:cstheme="majorBidi"/>
          <w:sz w:val="22"/>
          <w:szCs w:val="22"/>
          <w:rtl/>
        </w:rPr>
        <w:t xml:space="preserve"> 270 مليون دينار جزائري, و</w:t>
      </w:r>
      <w:r w:rsidR="00717577" w:rsidRPr="008E073C">
        <w:rPr>
          <w:rFonts w:asciiTheme="majorBidi" w:hAnsiTheme="majorBidi" w:cstheme="majorBidi"/>
          <w:sz w:val="22"/>
          <w:szCs w:val="22"/>
          <w:rtl/>
        </w:rPr>
        <w:t>لعل الذي ساهم في نمو الحصيلة دور المساجد في عملية الت</w:t>
      </w:r>
      <w:r w:rsidR="00BF74A0" w:rsidRPr="008E073C">
        <w:rPr>
          <w:rFonts w:asciiTheme="majorBidi" w:hAnsiTheme="majorBidi" w:cstheme="majorBidi"/>
          <w:sz w:val="22"/>
          <w:szCs w:val="22"/>
          <w:rtl/>
        </w:rPr>
        <w:t>وعية و</w:t>
      </w:r>
      <w:r w:rsidR="00A52B06" w:rsidRPr="008E073C">
        <w:rPr>
          <w:rFonts w:asciiTheme="majorBidi" w:hAnsiTheme="majorBidi" w:cstheme="majorBidi"/>
          <w:sz w:val="22"/>
          <w:szCs w:val="22"/>
          <w:rtl/>
        </w:rPr>
        <w:t>الدعوة لجمع زكاة الفطر و</w:t>
      </w:r>
      <w:r w:rsidR="00717577" w:rsidRPr="008E073C">
        <w:rPr>
          <w:rFonts w:asciiTheme="majorBidi" w:hAnsiTheme="majorBidi" w:cstheme="majorBidi"/>
          <w:sz w:val="22"/>
          <w:szCs w:val="22"/>
          <w:rtl/>
        </w:rPr>
        <w:t xml:space="preserve">توزيعها بشكل منظم لمن يستحقها, لكن </w:t>
      </w:r>
      <w:r w:rsidR="00E803C8" w:rsidRPr="008E073C">
        <w:rPr>
          <w:rFonts w:asciiTheme="majorBidi" w:hAnsiTheme="majorBidi" w:cstheme="majorBidi"/>
          <w:sz w:val="22"/>
          <w:szCs w:val="22"/>
          <w:rtl/>
        </w:rPr>
        <w:t xml:space="preserve">هذه الحصيلة ضعيفة جدا فأقصى حصيلة يمكن </w:t>
      </w:r>
      <w:r w:rsidR="00A52B06" w:rsidRPr="008E073C">
        <w:rPr>
          <w:rFonts w:asciiTheme="majorBidi" w:hAnsiTheme="majorBidi" w:cstheme="majorBidi"/>
          <w:sz w:val="22"/>
          <w:szCs w:val="22"/>
          <w:rtl/>
        </w:rPr>
        <w:t>أن</w:t>
      </w:r>
      <w:r w:rsidR="00E803C8" w:rsidRPr="008E073C">
        <w:rPr>
          <w:rFonts w:asciiTheme="majorBidi" w:hAnsiTheme="majorBidi" w:cstheme="majorBidi"/>
          <w:sz w:val="22"/>
          <w:szCs w:val="22"/>
          <w:rtl/>
        </w:rPr>
        <w:t xml:space="preserve"> تصلها زكاة الفطر إذا اتخذنا </w:t>
      </w:r>
      <w:r w:rsidR="0050406F" w:rsidRPr="008E073C">
        <w:rPr>
          <w:rFonts w:asciiTheme="majorBidi" w:hAnsiTheme="majorBidi" w:cstheme="majorBidi"/>
          <w:sz w:val="22"/>
          <w:szCs w:val="22"/>
          <w:rtl/>
        </w:rPr>
        <w:t>متوسط</w:t>
      </w:r>
      <w:r w:rsidR="00E803C8" w:rsidRPr="008E073C">
        <w:rPr>
          <w:rFonts w:asciiTheme="majorBidi" w:hAnsiTheme="majorBidi" w:cstheme="majorBidi"/>
          <w:sz w:val="22"/>
          <w:szCs w:val="22"/>
          <w:rtl/>
        </w:rPr>
        <w:t xml:space="preserve"> سكان الجزائر </w:t>
      </w:r>
      <w:r w:rsidR="00C72852" w:rsidRPr="008E073C">
        <w:rPr>
          <w:rFonts w:asciiTheme="majorBidi" w:hAnsiTheme="majorBidi" w:cstheme="majorBidi"/>
          <w:sz w:val="22"/>
          <w:szCs w:val="22"/>
          <w:rtl/>
        </w:rPr>
        <w:t xml:space="preserve">من سنة 2003 </w:t>
      </w:r>
      <w:r w:rsidR="00A52B06" w:rsidRPr="008E073C">
        <w:rPr>
          <w:rFonts w:asciiTheme="majorBidi" w:hAnsiTheme="majorBidi" w:cstheme="majorBidi"/>
          <w:sz w:val="22"/>
          <w:szCs w:val="22"/>
          <w:rtl/>
        </w:rPr>
        <w:t>إلى</w:t>
      </w:r>
      <w:r w:rsidR="00C72852" w:rsidRPr="008E073C">
        <w:rPr>
          <w:rFonts w:asciiTheme="majorBidi" w:hAnsiTheme="majorBidi" w:cstheme="majorBidi"/>
          <w:sz w:val="22"/>
          <w:szCs w:val="22"/>
          <w:rtl/>
        </w:rPr>
        <w:t xml:space="preserve"> 2009 </w:t>
      </w:r>
      <w:r w:rsidR="00A52B06" w:rsidRPr="008E073C">
        <w:rPr>
          <w:rFonts w:asciiTheme="majorBidi" w:hAnsiTheme="majorBidi" w:cstheme="majorBidi"/>
          <w:sz w:val="22"/>
          <w:szCs w:val="22"/>
          <w:rtl/>
        </w:rPr>
        <w:t xml:space="preserve"> حوالي 35 مليون نسمة, و</w:t>
      </w:r>
      <w:r w:rsidR="0050406F" w:rsidRPr="008E073C">
        <w:rPr>
          <w:rFonts w:asciiTheme="majorBidi" w:hAnsiTheme="majorBidi" w:cstheme="majorBidi"/>
          <w:sz w:val="22"/>
          <w:szCs w:val="22"/>
          <w:rtl/>
        </w:rPr>
        <w:t xml:space="preserve">متوسط </w:t>
      </w:r>
      <w:r w:rsidR="00BF74A0" w:rsidRPr="008E073C">
        <w:rPr>
          <w:rFonts w:asciiTheme="majorBidi" w:hAnsiTheme="majorBidi" w:cstheme="majorBidi"/>
          <w:sz w:val="22"/>
          <w:szCs w:val="22"/>
          <w:rtl/>
        </w:rPr>
        <w:t xml:space="preserve">معدل زكاة الفطر </w:t>
      </w:r>
      <w:r w:rsidR="0050406F" w:rsidRPr="008E073C">
        <w:rPr>
          <w:rFonts w:asciiTheme="majorBidi" w:hAnsiTheme="majorBidi" w:cstheme="majorBidi"/>
          <w:sz w:val="22"/>
          <w:szCs w:val="22"/>
          <w:rtl/>
        </w:rPr>
        <w:t xml:space="preserve">من سنة 2003 </w:t>
      </w:r>
      <w:r w:rsidR="00A52B06" w:rsidRPr="008E073C">
        <w:rPr>
          <w:rFonts w:asciiTheme="majorBidi" w:hAnsiTheme="majorBidi" w:cstheme="majorBidi"/>
          <w:sz w:val="22"/>
          <w:szCs w:val="22"/>
          <w:rtl/>
        </w:rPr>
        <w:t>إلى</w:t>
      </w:r>
      <w:r w:rsidR="0050406F" w:rsidRPr="008E073C">
        <w:rPr>
          <w:rFonts w:asciiTheme="majorBidi" w:hAnsiTheme="majorBidi" w:cstheme="majorBidi"/>
          <w:sz w:val="22"/>
          <w:szCs w:val="22"/>
          <w:rtl/>
        </w:rPr>
        <w:t xml:space="preserve"> 2009</w:t>
      </w:r>
      <w:r w:rsidR="00375DA0" w:rsidRPr="008E073C">
        <w:rPr>
          <w:rFonts w:asciiTheme="majorBidi" w:hAnsiTheme="majorBidi" w:cstheme="majorBidi"/>
          <w:sz w:val="22"/>
          <w:szCs w:val="22"/>
          <w:rtl/>
        </w:rPr>
        <w:t xml:space="preserve"> </w:t>
      </w:r>
      <w:r w:rsidR="0050406F" w:rsidRPr="008E073C">
        <w:rPr>
          <w:rFonts w:asciiTheme="majorBidi" w:hAnsiTheme="majorBidi" w:cstheme="majorBidi"/>
          <w:sz w:val="22"/>
          <w:szCs w:val="22"/>
          <w:rtl/>
        </w:rPr>
        <w:t xml:space="preserve">حوالي 100 دج </w:t>
      </w:r>
      <w:r w:rsidR="00C72852" w:rsidRPr="008E073C">
        <w:rPr>
          <w:rFonts w:asciiTheme="majorBidi" w:hAnsiTheme="majorBidi" w:cstheme="majorBidi"/>
          <w:sz w:val="22"/>
          <w:szCs w:val="22"/>
          <w:rtl/>
          <w:lang w:val="fr-FR" w:bidi="ar-DZ"/>
        </w:rPr>
        <w:t xml:space="preserve"> لكل فرد</w:t>
      </w:r>
      <w:r w:rsidR="00A34CA7" w:rsidRPr="008E073C">
        <w:rPr>
          <w:rFonts w:asciiTheme="majorBidi" w:hAnsiTheme="majorBidi" w:cstheme="majorBidi"/>
          <w:sz w:val="22"/>
          <w:szCs w:val="22"/>
          <w:rtl/>
          <w:lang w:val="fr-FR" w:bidi="ar-DZ"/>
        </w:rPr>
        <w:t xml:space="preserve"> فإن </w:t>
      </w:r>
      <w:r w:rsidR="00A52B06" w:rsidRPr="008E073C">
        <w:rPr>
          <w:rFonts w:asciiTheme="majorBidi" w:hAnsiTheme="majorBidi" w:cstheme="majorBidi"/>
          <w:sz w:val="22"/>
          <w:szCs w:val="22"/>
          <w:rtl/>
          <w:lang w:val="fr-FR" w:bidi="ar-DZ"/>
        </w:rPr>
        <w:t>أقصى</w:t>
      </w:r>
      <w:r w:rsidR="00A34CA7" w:rsidRPr="008E073C">
        <w:rPr>
          <w:rFonts w:asciiTheme="majorBidi" w:hAnsiTheme="majorBidi" w:cstheme="majorBidi"/>
          <w:sz w:val="22"/>
          <w:szCs w:val="22"/>
          <w:rtl/>
          <w:lang w:val="fr-FR" w:bidi="ar-DZ"/>
        </w:rPr>
        <w:t xml:space="preserve"> حصيلة يمكن </w:t>
      </w:r>
      <w:r w:rsidR="00A52B06" w:rsidRPr="008E073C">
        <w:rPr>
          <w:rFonts w:asciiTheme="majorBidi" w:hAnsiTheme="majorBidi" w:cstheme="majorBidi"/>
          <w:sz w:val="22"/>
          <w:szCs w:val="22"/>
          <w:rtl/>
          <w:lang w:val="fr-FR" w:bidi="ar-DZ"/>
        </w:rPr>
        <w:t>أن</w:t>
      </w:r>
      <w:r w:rsidR="00BF74A0" w:rsidRPr="008E073C">
        <w:rPr>
          <w:rFonts w:asciiTheme="majorBidi" w:hAnsiTheme="majorBidi" w:cstheme="majorBidi"/>
          <w:sz w:val="22"/>
          <w:szCs w:val="22"/>
          <w:rtl/>
          <w:lang w:val="fr-FR" w:bidi="ar-DZ"/>
        </w:rPr>
        <w:t xml:space="preserve"> تبلغها زكاة الفطر هي 3500 مليون دينار جزائري </w:t>
      </w:r>
      <w:r w:rsidR="00A34CA7" w:rsidRPr="008E073C">
        <w:rPr>
          <w:rFonts w:asciiTheme="majorBidi" w:hAnsiTheme="majorBidi" w:cstheme="majorBidi"/>
          <w:sz w:val="22"/>
          <w:szCs w:val="22"/>
          <w:rtl/>
          <w:lang w:val="fr-FR" w:bidi="ar-DZ"/>
        </w:rPr>
        <w:t>و</w:t>
      </w:r>
      <w:r w:rsidR="00A52B06" w:rsidRPr="008E073C">
        <w:rPr>
          <w:rFonts w:asciiTheme="majorBidi" w:hAnsiTheme="majorBidi" w:cstheme="majorBidi"/>
          <w:sz w:val="22"/>
          <w:szCs w:val="22"/>
          <w:rtl/>
          <w:lang w:val="fr-FR" w:bidi="ar-DZ"/>
        </w:rPr>
        <w:t>هو مبلغ كبير جدا و</w:t>
      </w:r>
      <w:r w:rsidR="00A34CA7" w:rsidRPr="008E073C">
        <w:rPr>
          <w:rFonts w:asciiTheme="majorBidi" w:hAnsiTheme="majorBidi" w:cstheme="majorBidi"/>
          <w:sz w:val="22"/>
          <w:szCs w:val="22"/>
          <w:rtl/>
          <w:lang w:val="fr-FR" w:bidi="ar-DZ"/>
        </w:rPr>
        <w:t xml:space="preserve">بالتالي فإن </w:t>
      </w:r>
      <w:r w:rsidR="00A52B06" w:rsidRPr="008E073C">
        <w:rPr>
          <w:rFonts w:asciiTheme="majorBidi" w:hAnsiTheme="majorBidi" w:cstheme="majorBidi"/>
          <w:sz w:val="22"/>
          <w:szCs w:val="22"/>
          <w:rtl/>
          <w:lang w:val="fr-FR" w:bidi="ar-DZ"/>
        </w:rPr>
        <w:t>أعلى</w:t>
      </w:r>
      <w:r w:rsidR="00A34CA7" w:rsidRPr="008E073C">
        <w:rPr>
          <w:rFonts w:asciiTheme="majorBidi" w:hAnsiTheme="majorBidi" w:cstheme="majorBidi"/>
          <w:sz w:val="22"/>
          <w:szCs w:val="22"/>
          <w:rtl/>
          <w:lang w:val="fr-FR" w:bidi="ar-DZ"/>
        </w:rPr>
        <w:t xml:space="preserve"> حصيلة مسجلة حوالي 320 مليون دينار جزائري سنة 2006 لا تمثل إلا نسبة 9.1</w:t>
      </w:r>
      <w:r w:rsidR="00A34CA7" w:rsidRPr="008E073C">
        <w:rPr>
          <w:rFonts w:asciiTheme="majorBidi" w:hAnsiTheme="majorBidi" w:cstheme="majorBidi"/>
          <w:sz w:val="22"/>
          <w:szCs w:val="22"/>
          <w:lang w:val="fr-FR" w:bidi="ar-DZ"/>
        </w:rPr>
        <w:t>%</w:t>
      </w:r>
      <w:r w:rsidR="00296810" w:rsidRPr="008E073C">
        <w:rPr>
          <w:rFonts w:asciiTheme="majorBidi" w:hAnsiTheme="majorBidi" w:cstheme="majorBidi"/>
          <w:sz w:val="22"/>
          <w:szCs w:val="22"/>
          <w:rtl/>
          <w:lang w:val="fr-FR" w:bidi="ar-DZ"/>
        </w:rPr>
        <w:t xml:space="preserve"> من الحصيلة المثلى و</w:t>
      </w:r>
      <w:r w:rsidR="00A34CA7" w:rsidRPr="008E073C">
        <w:rPr>
          <w:rFonts w:asciiTheme="majorBidi" w:hAnsiTheme="majorBidi" w:cstheme="majorBidi"/>
          <w:sz w:val="22"/>
          <w:szCs w:val="22"/>
          <w:rtl/>
          <w:lang w:val="fr-FR" w:bidi="ar-DZ"/>
        </w:rPr>
        <w:t>هي نتائج هزيلة جدا.</w:t>
      </w:r>
    </w:p>
    <w:p w:rsidR="00150E21" w:rsidRPr="008E073C" w:rsidRDefault="00B307C0" w:rsidP="001124B7">
      <w:pPr>
        <w:spacing w:before="100" w:beforeAutospacing="1" w:after="100" w:afterAutospacing="1"/>
        <w:ind w:left="-1"/>
        <w:jc w:val="center"/>
        <w:rPr>
          <w:rFonts w:asciiTheme="majorBidi" w:hAnsiTheme="majorBidi" w:cstheme="majorBidi"/>
          <w:sz w:val="22"/>
          <w:szCs w:val="22"/>
          <w:rtl/>
        </w:rPr>
      </w:pPr>
      <w:r w:rsidRPr="008E073C">
        <w:rPr>
          <w:rFonts w:asciiTheme="majorBidi" w:hAnsiTheme="majorBidi" w:cstheme="majorBidi"/>
          <w:b/>
          <w:bCs/>
          <w:sz w:val="22"/>
          <w:szCs w:val="22"/>
          <w:rtl/>
        </w:rPr>
        <w:t>ا</w:t>
      </w:r>
      <w:r w:rsidR="008D08C3" w:rsidRPr="008E073C">
        <w:rPr>
          <w:rFonts w:asciiTheme="majorBidi" w:hAnsiTheme="majorBidi" w:cstheme="majorBidi"/>
          <w:b/>
          <w:bCs/>
          <w:sz w:val="22"/>
          <w:szCs w:val="22"/>
          <w:rtl/>
        </w:rPr>
        <w:t xml:space="preserve">لجدول </w:t>
      </w:r>
      <w:r w:rsidR="001124B7" w:rsidRPr="008E073C">
        <w:rPr>
          <w:rFonts w:asciiTheme="majorBidi" w:hAnsiTheme="majorBidi" w:cstheme="majorBidi" w:hint="cs"/>
          <w:b/>
          <w:bCs/>
          <w:sz w:val="22"/>
          <w:szCs w:val="22"/>
          <w:rtl/>
        </w:rPr>
        <w:t>6</w:t>
      </w:r>
      <w:r w:rsidR="008D08C3" w:rsidRPr="008E073C">
        <w:rPr>
          <w:rFonts w:asciiTheme="majorBidi" w:hAnsiTheme="majorBidi" w:cstheme="majorBidi"/>
          <w:b/>
          <w:bCs/>
          <w:sz w:val="22"/>
          <w:szCs w:val="22"/>
          <w:rtl/>
        </w:rPr>
        <w:t xml:space="preserve">: </w:t>
      </w:r>
      <w:r w:rsidR="00150E21" w:rsidRPr="008E073C">
        <w:rPr>
          <w:rFonts w:asciiTheme="majorBidi" w:hAnsiTheme="majorBidi" w:cstheme="majorBidi"/>
          <w:b/>
          <w:bCs/>
          <w:sz w:val="22"/>
          <w:szCs w:val="22"/>
          <w:rtl/>
        </w:rPr>
        <w:t xml:space="preserve">عدد العائلات التي تكفل بها </w:t>
      </w:r>
      <w:r w:rsidR="00EE288B" w:rsidRPr="008E073C">
        <w:rPr>
          <w:rFonts w:asciiTheme="majorBidi" w:hAnsiTheme="majorBidi" w:cstheme="majorBidi"/>
          <w:b/>
          <w:bCs/>
          <w:sz w:val="22"/>
          <w:szCs w:val="22"/>
          <w:rtl/>
        </w:rPr>
        <w:t>صندوق الزكاة الجزائري</w:t>
      </w:r>
      <w:r w:rsidR="00150E21" w:rsidRPr="008E073C">
        <w:rPr>
          <w:rFonts w:asciiTheme="majorBidi" w:hAnsiTheme="majorBidi" w:cstheme="majorBidi"/>
          <w:b/>
          <w:bCs/>
          <w:sz w:val="22"/>
          <w:szCs w:val="22"/>
          <w:rtl/>
        </w:rPr>
        <w:t xml:space="preserve"> بعنوان زكاة الفطر</w:t>
      </w:r>
    </w:p>
    <w:tbl>
      <w:tblPr>
        <w:tblStyle w:val="1"/>
        <w:bidiVisual/>
        <w:tblW w:w="6576" w:type="dxa"/>
        <w:jc w:val="center"/>
        <w:tblLook w:val="04A0" w:firstRow="1" w:lastRow="0" w:firstColumn="1" w:lastColumn="0" w:noHBand="0" w:noVBand="1"/>
      </w:tblPr>
      <w:tblGrid>
        <w:gridCol w:w="1489"/>
        <w:gridCol w:w="1814"/>
        <w:gridCol w:w="1469"/>
        <w:gridCol w:w="1804"/>
      </w:tblGrid>
      <w:tr w:rsidR="00150E21" w:rsidRPr="008E073C" w:rsidTr="008D08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hideMark/>
          </w:tcPr>
          <w:p w:rsidR="00150E21" w:rsidRPr="008E073C" w:rsidRDefault="00150E21" w:rsidP="00755F89">
            <w:pPr>
              <w:spacing w:before="100" w:beforeAutospacing="1" w:after="100" w:afterAutospacing="1"/>
              <w:ind w:left="-1"/>
              <w:jc w:val="center"/>
              <w:rPr>
                <w:rFonts w:asciiTheme="majorBidi" w:hAnsiTheme="majorBidi" w:cstheme="majorBidi"/>
                <w:color w:val="auto"/>
                <w:sz w:val="20"/>
                <w:szCs w:val="20"/>
              </w:rPr>
            </w:pPr>
            <w:r w:rsidRPr="008E073C">
              <w:rPr>
                <w:rFonts w:asciiTheme="majorBidi" w:hAnsiTheme="majorBidi" w:cstheme="majorBidi"/>
                <w:color w:val="auto"/>
                <w:sz w:val="20"/>
                <w:szCs w:val="20"/>
                <w:rtl/>
              </w:rPr>
              <w:t>السنة</w:t>
            </w:r>
          </w:p>
        </w:tc>
        <w:tc>
          <w:tcPr>
            <w:tcW w:w="1814" w:type="dxa"/>
            <w:hideMark/>
          </w:tcPr>
          <w:p w:rsidR="00150E21" w:rsidRPr="008E073C" w:rsidRDefault="00150E21" w:rsidP="00755F89">
            <w:pPr>
              <w:spacing w:before="100" w:beforeAutospacing="1" w:after="100" w:afterAutospacing="1"/>
              <w:ind w:left="-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عدد العائلات المستفيدة</w:t>
            </w:r>
          </w:p>
        </w:tc>
        <w:tc>
          <w:tcPr>
            <w:tcW w:w="1469" w:type="dxa"/>
            <w:hideMark/>
          </w:tcPr>
          <w:p w:rsidR="00150E21" w:rsidRPr="008E073C" w:rsidRDefault="00150E21" w:rsidP="00755F89">
            <w:pPr>
              <w:spacing w:before="100" w:beforeAutospacing="1" w:after="100" w:afterAutospacing="1"/>
              <w:ind w:left="-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السنة</w:t>
            </w:r>
          </w:p>
        </w:tc>
        <w:tc>
          <w:tcPr>
            <w:tcW w:w="1804" w:type="dxa"/>
            <w:hideMark/>
          </w:tcPr>
          <w:p w:rsidR="00150E21" w:rsidRPr="008E073C" w:rsidRDefault="00150E21" w:rsidP="00755F89">
            <w:pPr>
              <w:spacing w:before="100" w:beforeAutospacing="1" w:after="100" w:afterAutospacing="1"/>
              <w:ind w:left="-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عدد العائلات المستفيدة</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hideMark/>
          </w:tcPr>
          <w:p w:rsidR="00150E21" w:rsidRPr="008E073C" w:rsidRDefault="00150E21" w:rsidP="00755F89">
            <w:pPr>
              <w:spacing w:before="100" w:beforeAutospacing="1" w:after="100" w:afterAutospacing="1"/>
              <w:ind w:left="-1"/>
              <w:jc w:val="center"/>
              <w:rPr>
                <w:rFonts w:asciiTheme="majorBidi" w:hAnsiTheme="majorBidi" w:cstheme="majorBidi"/>
                <w:color w:val="auto"/>
                <w:sz w:val="20"/>
                <w:szCs w:val="20"/>
              </w:rPr>
            </w:pPr>
            <w:r w:rsidRPr="008E073C">
              <w:rPr>
                <w:rFonts w:asciiTheme="majorBidi" w:hAnsiTheme="majorBidi" w:cstheme="majorBidi"/>
                <w:color w:val="auto"/>
                <w:sz w:val="20"/>
                <w:szCs w:val="20"/>
                <w:rtl/>
              </w:rPr>
              <w:t>1424/2003</w:t>
            </w:r>
          </w:p>
        </w:tc>
        <w:tc>
          <w:tcPr>
            <w:tcW w:w="1814" w:type="dxa"/>
            <w:hideMark/>
          </w:tcPr>
          <w:p w:rsidR="00150E21" w:rsidRPr="008E073C" w:rsidRDefault="00150E21" w:rsidP="00755F89">
            <w:pPr>
              <w:spacing w:before="100" w:beforeAutospacing="1" w:after="100" w:afterAutospacing="1"/>
              <w:ind w:lef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21000</w:t>
            </w:r>
          </w:p>
        </w:tc>
        <w:tc>
          <w:tcPr>
            <w:tcW w:w="1469" w:type="dxa"/>
            <w:hideMark/>
          </w:tcPr>
          <w:p w:rsidR="00150E21" w:rsidRPr="008E073C" w:rsidRDefault="00150E21" w:rsidP="00755F89">
            <w:pPr>
              <w:spacing w:before="100" w:beforeAutospacing="1" w:after="100" w:afterAutospacing="1"/>
              <w:ind w:lef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Pr>
            </w:pPr>
            <w:r w:rsidRPr="008E073C">
              <w:rPr>
                <w:rFonts w:asciiTheme="majorBidi" w:hAnsiTheme="majorBidi" w:cstheme="majorBidi"/>
                <w:b/>
                <w:bCs/>
                <w:color w:val="auto"/>
                <w:sz w:val="20"/>
                <w:szCs w:val="20"/>
                <w:rtl/>
              </w:rPr>
              <w:t>1427/2006</w:t>
            </w:r>
          </w:p>
        </w:tc>
        <w:tc>
          <w:tcPr>
            <w:tcW w:w="1804" w:type="dxa"/>
            <w:hideMark/>
          </w:tcPr>
          <w:p w:rsidR="00150E21" w:rsidRPr="008E073C" w:rsidRDefault="00150E21" w:rsidP="00755F89">
            <w:pPr>
              <w:spacing w:before="100" w:beforeAutospacing="1" w:after="100" w:afterAutospacing="1"/>
              <w:ind w:lef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62500</w:t>
            </w:r>
          </w:p>
        </w:tc>
      </w:tr>
      <w:tr w:rsidR="00150E21" w:rsidRPr="008E073C" w:rsidTr="008D08C3">
        <w:trPr>
          <w:jc w:val="center"/>
        </w:trPr>
        <w:tc>
          <w:tcPr>
            <w:cnfStyle w:val="001000000000" w:firstRow="0" w:lastRow="0" w:firstColumn="1" w:lastColumn="0" w:oddVBand="0" w:evenVBand="0" w:oddHBand="0" w:evenHBand="0" w:firstRowFirstColumn="0" w:firstRowLastColumn="0" w:lastRowFirstColumn="0" w:lastRowLastColumn="0"/>
            <w:tcW w:w="1489" w:type="dxa"/>
            <w:hideMark/>
          </w:tcPr>
          <w:p w:rsidR="00150E21" w:rsidRPr="008E073C" w:rsidRDefault="00150E21" w:rsidP="00755F89">
            <w:pPr>
              <w:spacing w:before="100" w:beforeAutospacing="1" w:after="100" w:afterAutospacing="1"/>
              <w:ind w:left="-1"/>
              <w:jc w:val="center"/>
              <w:rPr>
                <w:rFonts w:asciiTheme="majorBidi" w:hAnsiTheme="majorBidi" w:cstheme="majorBidi"/>
                <w:color w:val="auto"/>
                <w:sz w:val="20"/>
                <w:szCs w:val="20"/>
              </w:rPr>
            </w:pPr>
            <w:r w:rsidRPr="008E073C">
              <w:rPr>
                <w:rFonts w:asciiTheme="majorBidi" w:hAnsiTheme="majorBidi" w:cstheme="majorBidi"/>
                <w:color w:val="auto"/>
                <w:sz w:val="20"/>
                <w:szCs w:val="20"/>
                <w:rtl/>
              </w:rPr>
              <w:t>1425/2004</w:t>
            </w:r>
          </w:p>
        </w:tc>
        <w:tc>
          <w:tcPr>
            <w:tcW w:w="1814" w:type="dxa"/>
            <w:hideMark/>
          </w:tcPr>
          <w:p w:rsidR="00150E21" w:rsidRPr="008E073C" w:rsidRDefault="00150E21" w:rsidP="00755F89">
            <w:pPr>
              <w:spacing w:before="100" w:beforeAutospacing="1" w:after="100" w:afterAutospacing="1"/>
              <w:ind w:lef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35500</w:t>
            </w:r>
          </w:p>
        </w:tc>
        <w:tc>
          <w:tcPr>
            <w:tcW w:w="1469" w:type="dxa"/>
            <w:hideMark/>
          </w:tcPr>
          <w:p w:rsidR="00150E21" w:rsidRPr="008E073C" w:rsidRDefault="00150E21" w:rsidP="00755F89">
            <w:pPr>
              <w:spacing w:before="100" w:beforeAutospacing="1" w:after="100" w:afterAutospacing="1"/>
              <w:ind w:lef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auto"/>
                <w:sz w:val="20"/>
                <w:szCs w:val="20"/>
              </w:rPr>
            </w:pPr>
            <w:r w:rsidRPr="008E073C">
              <w:rPr>
                <w:rFonts w:asciiTheme="majorBidi" w:hAnsiTheme="majorBidi" w:cstheme="majorBidi"/>
                <w:b/>
                <w:bCs/>
                <w:color w:val="auto"/>
                <w:sz w:val="20"/>
                <w:szCs w:val="20"/>
                <w:rtl/>
              </w:rPr>
              <w:t>1428/2007</w:t>
            </w:r>
          </w:p>
        </w:tc>
        <w:tc>
          <w:tcPr>
            <w:tcW w:w="1804" w:type="dxa"/>
            <w:hideMark/>
          </w:tcPr>
          <w:p w:rsidR="00150E21" w:rsidRPr="008E073C" w:rsidRDefault="00150E21" w:rsidP="00755F89">
            <w:pPr>
              <w:spacing w:before="100" w:beforeAutospacing="1" w:after="100" w:afterAutospacing="1"/>
              <w:ind w:left="-1"/>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22562</w:t>
            </w:r>
          </w:p>
        </w:tc>
      </w:tr>
      <w:tr w:rsidR="00150E21" w:rsidRPr="008E073C" w:rsidTr="008D08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hideMark/>
          </w:tcPr>
          <w:p w:rsidR="00150E21" w:rsidRPr="008E073C" w:rsidRDefault="00150E21" w:rsidP="00755F89">
            <w:pPr>
              <w:spacing w:before="100" w:beforeAutospacing="1" w:after="100" w:afterAutospacing="1"/>
              <w:ind w:left="-1"/>
              <w:jc w:val="center"/>
              <w:rPr>
                <w:rFonts w:asciiTheme="majorBidi" w:hAnsiTheme="majorBidi" w:cstheme="majorBidi"/>
                <w:color w:val="auto"/>
                <w:sz w:val="20"/>
                <w:szCs w:val="20"/>
              </w:rPr>
            </w:pPr>
            <w:r w:rsidRPr="008E073C">
              <w:rPr>
                <w:rFonts w:asciiTheme="majorBidi" w:hAnsiTheme="majorBidi" w:cstheme="majorBidi"/>
                <w:color w:val="auto"/>
                <w:sz w:val="20"/>
                <w:szCs w:val="20"/>
                <w:rtl/>
              </w:rPr>
              <w:t>1426/2005</w:t>
            </w:r>
          </w:p>
        </w:tc>
        <w:tc>
          <w:tcPr>
            <w:tcW w:w="1814" w:type="dxa"/>
            <w:hideMark/>
          </w:tcPr>
          <w:p w:rsidR="00150E21" w:rsidRPr="008E073C" w:rsidRDefault="00150E21" w:rsidP="00755F89">
            <w:pPr>
              <w:spacing w:before="100" w:beforeAutospacing="1" w:after="100" w:afterAutospacing="1"/>
              <w:ind w:lef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53500</w:t>
            </w:r>
          </w:p>
        </w:tc>
        <w:tc>
          <w:tcPr>
            <w:tcW w:w="1469" w:type="dxa"/>
            <w:hideMark/>
          </w:tcPr>
          <w:p w:rsidR="00150E21" w:rsidRPr="008E073C" w:rsidRDefault="00150E21" w:rsidP="00755F89">
            <w:pPr>
              <w:spacing w:before="100" w:beforeAutospacing="1" w:after="100" w:afterAutospacing="1"/>
              <w:ind w:lef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auto"/>
                <w:sz w:val="20"/>
                <w:szCs w:val="20"/>
              </w:rPr>
            </w:pPr>
            <w:r w:rsidRPr="008E073C">
              <w:rPr>
                <w:rFonts w:asciiTheme="majorBidi" w:hAnsiTheme="majorBidi" w:cstheme="majorBidi"/>
                <w:b/>
                <w:bCs/>
                <w:color w:val="auto"/>
                <w:sz w:val="20"/>
                <w:szCs w:val="20"/>
                <w:rtl/>
              </w:rPr>
              <w:t>1429/2008</w:t>
            </w:r>
          </w:p>
        </w:tc>
        <w:tc>
          <w:tcPr>
            <w:tcW w:w="1804" w:type="dxa"/>
            <w:hideMark/>
          </w:tcPr>
          <w:p w:rsidR="00150E21" w:rsidRPr="008E073C" w:rsidRDefault="00150E21" w:rsidP="00755F89">
            <w:pPr>
              <w:spacing w:before="100" w:beforeAutospacing="1" w:after="100" w:afterAutospacing="1"/>
              <w:ind w:left="-1"/>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150598</w:t>
            </w:r>
          </w:p>
        </w:tc>
      </w:tr>
    </w:tbl>
    <w:p w:rsidR="001834A9" w:rsidRPr="008E073C" w:rsidRDefault="001834A9" w:rsidP="00755F89">
      <w:pPr>
        <w:pStyle w:val="Notedebasdepage"/>
        <w:ind w:left="-1"/>
        <w:jc w:val="center"/>
        <w:rPr>
          <w:rFonts w:asciiTheme="majorBidi" w:hAnsiTheme="majorBidi" w:cstheme="majorBidi"/>
          <w:sz w:val="22"/>
          <w:szCs w:val="22"/>
          <w:rtl/>
        </w:rPr>
      </w:pPr>
      <w:r w:rsidRPr="008E073C">
        <w:rPr>
          <w:rFonts w:asciiTheme="majorBidi" w:hAnsiTheme="majorBidi" w:cstheme="majorBidi"/>
          <w:b/>
          <w:bCs/>
          <w:sz w:val="22"/>
          <w:szCs w:val="22"/>
          <w:rtl/>
          <w:lang w:bidi="ar-DZ"/>
        </w:rPr>
        <w:t>المصدر:</w:t>
      </w:r>
      <w:r w:rsidRPr="008E073C">
        <w:rPr>
          <w:rFonts w:asciiTheme="majorBidi" w:hAnsiTheme="majorBidi" w:cstheme="majorBidi"/>
          <w:sz w:val="22"/>
          <w:szCs w:val="22"/>
          <w:rtl/>
          <w:lang w:bidi="ar-DZ"/>
        </w:rPr>
        <w:t xml:space="preserve"> </w:t>
      </w:r>
      <w:r w:rsidRPr="008E073C">
        <w:rPr>
          <w:rFonts w:asciiTheme="majorBidi" w:hAnsiTheme="majorBidi" w:cstheme="majorBidi"/>
          <w:sz w:val="22"/>
          <w:szCs w:val="22"/>
          <w:rtl/>
        </w:rPr>
        <w:t xml:space="preserve">وزارة الشؤون الدينية و الأوقاف, </w:t>
      </w:r>
      <w:r w:rsidR="002B6671" w:rsidRPr="008E073C">
        <w:rPr>
          <w:rFonts w:asciiTheme="majorBidi" w:hAnsiTheme="majorBidi" w:cstheme="majorBidi"/>
          <w:sz w:val="22"/>
          <w:szCs w:val="22"/>
          <w:rtl/>
        </w:rPr>
        <w:t xml:space="preserve">نفس </w:t>
      </w:r>
      <w:r w:rsidRPr="008E073C">
        <w:rPr>
          <w:rFonts w:asciiTheme="majorBidi" w:hAnsiTheme="majorBidi" w:cstheme="majorBidi"/>
          <w:sz w:val="22"/>
          <w:szCs w:val="22"/>
          <w:rtl/>
        </w:rPr>
        <w:t>مرجع سابق.</w:t>
      </w:r>
    </w:p>
    <w:p w:rsidR="007842D8" w:rsidRPr="008E073C" w:rsidRDefault="002244DE" w:rsidP="00755F89">
      <w:pPr>
        <w:spacing w:before="100" w:beforeAutospacing="1" w:after="100" w:afterAutospacing="1"/>
        <w:ind w:left="-1"/>
        <w:jc w:val="both"/>
        <w:rPr>
          <w:rFonts w:asciiTheme="majorBidi" w:hAnsiTheme="majorBidi" w:cstheme="majorBidi"/>
          <w:sz w:val="22"/>
          <w:szCs w:val="22"/>
          <w:rtl/>
        </w:rPr>
      </w:pPr>
      <w:r w:rsidRPr="008E073C">
        <w:rPr>
          <w:rFonts w:asciiTheme="majorBidi" w:hAnsiTheme="majorBidi" w:cstheme="majorBidi"/>
          <w:sz w:val="22"/>
          <w:szCs w:val="22"/>
          <w:rtl/>
        </w:rPr>
        <w:t xml:space="preserve">     </w:t>
      </w:r>
      <w:r w:rsidR="007842D8" w:rsidRPr="008E073C">
        <w:rPr>
          <w:rFonts w:asciiTheme="majorBidi" w:hAnsiTheme="majorBidi" w:cstheme="majorBidi"/>
          <w:sz w:val="22"/>
          <w:szCs w:val="22"/>
          <w:rtl/>
        </w:rPr>
        <w:t xml:space="preserve">نلاحظ من الجدول (4) </w:t>
      </w:r>
      <w:r w:rsidR="00E77F1B" w:rsidRPr="008E073C">
        <w:rPr>
          <w:rFonts w:asciiTheme="majorBidi" w:hAnsiTheme="majorBidi" w:cstheme="majorBidi"/>
          <w:sz w:val="22"/>
          <w:szCs w:val="22"/>
          <w:rtl/>
        </w:rPr>
        <w:t>أن</w:t>
      </w:r>
      <w:r w:rsidR="00FD4546" w:rsidRPr="008E073C">
        <w:rPr>
          <w:rFonts w:asciiTheme="majorBidi" w:hAnsiTheme="majorBidi" w:cstheme="majorBidi"/>
          <w:sz w:val="22"/>
          <w:szCs w:val="22"/>
          <w:rtl/>
        </w:rPr>
        <w:t xml:space="preserve"> عدد </w:t>
      </w:r>
      <w:r w:rsidR="00E77F1B" w:rsidRPr="008E073C">
        <w:rPr>
          <w:rFonts w:asciiTheme="majorBidi" w:hAnsiTheme="majorBidi" w:cstheme="majorBidi"/>
          <w:sz w:val="22"/>
          <w:szCs w:val="22"/>
          <w:rtl/>
        </w:rPr>
        <w:t>الأسر</w:t>
      </w:r>
      <w:r w:rsidR="00FD4546" w:rsidRPr="008E073C">
        <w:rPr>
          <w:rFonts w:asciiTheme="majorBidi" w:hAnsiTheme="majorBidi" w:cstheme="majorBidi"/>
          <w:sz w:val="22"/>
          <w:szCs w:val="22"/>
          <w:rtl/>
        </w:rPr>
        <w:t xml:space="preserve"> المستفيدة من زكاة الفطر سجلت نموا متناسبا مع حصيلة الزكاة حيث تكفل صندوق الزكاة سنة 2008 بـ  150598 عائلة فقيرة في حين  عدد العائلات المتكفل بها سنة 2003, 21000 عائلة .</w:t>
      </w:r>
    </w:p>
    <w:p w:rsidR="00150E21" w:rsidRPr="008E073C" w:rsidRDefault="008D08C3" w:rsidP="001124B7">
      <w:pPr>
        <w:spacing w:before="100" w:beforeAutospacing="1" w:after="100" w:afterAutospacing="1"/>
        <w:jc w:val="center"/>
        <w:rPr>
          <w:rFonts w:asciiTheme="majorBidi" w:hAnsiTheme="majorBidi" w:cstheme="majorBidi"/>
          <w:sz w:val="22"/>
          <w:szCs w:val="22"/>
          <w:rtl/>
        </w:rPr>
      </w:pPr>
      <w:r w:rsidRPr="008E073C">
        <w:rPr>
          <w:rFonts w:asciiTheme="majorBidi" w:hAnsiTheme="majorBidi" w:cstheme="majorBidi"/>
          <w:b/>
          <w:bCs/>
          <w:sz w:val="22"/>
          <w:szCs w:val="22"/>
          <w:rtl/>
        </w:rPr>
        <w:t xml:space="preserve">الجدول </w:t>
      </w:r>
      <w:r w:rsidR="001124B7" w:rsidRPr="008E073C">
        <w:rPr>
          <w:rFonts w:asciiTheme="majorBidi" w:hAnsiTheme="majorBidi" w:cstheme="majorBidi" w:hint="cs"/>
          <w:b/>
          <w:bCs/>
          <w:sz w:val="22"/>
          <w:szCs w:val="22"/>
          <w:rtl/>
        </w:rPr>
        <w:t>7</w:t>
      </w:r>
      <w:r w:rsidRPr="008E073C">
        <w:rPr>
          <w:rFonts w:asciiTheme="majorBidi" w:hAnsiTheme="majorBidi" w:cstheme="majorBidi"/>
          <w:b/>
          <w:bCs/>
          <w:sz w:val="22"/>
          <w:szCs w:val="22"/>
          <w:rtl/>
        </w:rPr>
        <w:t>:</w:t>
      </w:r>
      <w:r w:rsidR="00FA7F0E" w:rsidRPr="008E073C">
        <w:rPr>
          <w:rFonts w:asciiTheme="majorBidi" w:hAnsiTheme="majorBidi" w:cstheme="majorBidi"/>
          <w:b/>
          <w:bCs/>
          <w:sz w:val="22"/>
          <w:szCs w:val="22"/>
          <w:rtl/>
        </w:rPr>
        <w:t xml:space="preserve"> </w:t>
      </w:r>
      <w:r w:rsidR="00150E21" w:rsidRPr="008E073C">
        <w:rPr>
          <w:rFonts w:asciiTheme="majorBidi" w:hAnsiTheme="majorBidi" w:cstheme="majorBidi"/>
          <w:b/>
          <w:bCs/>
          <w:sz w:val="22"/>
          <w:szCs w:val="22"/>
          <w:rtl/>
        </w:rPr>
        <w:t xml:space="preserve"> الاستثمار في صندوق الزكاة</w:t>
      </w:r>
      <w:r w:rsidR="00EE288B" w:rsidRPr="008E073C">
        <w:rPr>
          <w:rFonts w:asciiTheme="majorBidi" w:hAnsiTheme="majorBidi" w:cstheme="majorBidi"/>
          <w:b/>
          <w:bCs/>
          <w:sz w:val="22"/>
          <w:szCs w:val="22"/>
          <w:rtl/>
        </w:rPr>
        <w:t xml:space="preserve"> الجزائري</w:t>
      </w:r>
    </w:p>
    <w:tbl>
      <w:tblPr>
        <w:tblStyle w:val="1"/>
        <w:bidiVisual/>
        <w:tblW w:w="0" w:type="auto"/>
        <w:jc w:val="center"/>
        <w:tblLook w:val="04A0" w:firstRow="1" w:lastRow="0" w:firstColumn="1" w:lastColumn="0" w:noHBand="0" w:noVBand="1"/>
      </w:tblPr>
      <w:tblGrid>
        <w:gridCol w:w="1795"/>
        <w:gridCol w:w="2642"/>
      </w:tblGrid>
      <w:tr w:rsidR="00150E21" w:rsidRPr="008E073C" w:rsidTr="007E5D9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5"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tl/>
                <w:lang w:bidi="ar-DZ"/>
              </w:rPr>
            </w:pPr>
            <w:r w:rsidRPr="008E073C">
              <w:rPr>
                <w:rFonts w:asciiTheme="majorBidi" w:hAnsiTheme="majorBidi" w:cstheme="majorBidi"/>
                <w:color w:val="auto"/>
                <w:sz w:val="20"/>
                <w:szCs w:val="20"/>
                <w:rtl/>
              </w:rPr>
              <w:t>السنة</w:t>
            </w:r>
          </w:p>
        </w:tc>
        <w:tc>
          <w:tcPr>
            <w:tcW w:w="2642" w:type="dxa"/>
            <w:hideMark/>
          </w:tcPr>
          <w:p w:rsidR="00150E21" w:rsidRPr="008E073C" w:rsidRDefault="00150E21" w:rsidP="00755F89">
            <w:pPr>
              <w:spacing w:before="100" w:beforeAutospacing="1" w:after="100" w:afterAutospacing="1"/>
              <w:ind w:left="-1"/>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عدد المشاريع المفتوحة</w:t>
            </w:r>
          </w:p>
        </w:tc>
      </w:tr>
      <w:tr w:rsidR="00150E21" w:rsidRPr="008E073C" w:rsidTr="007E5D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5"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1425/2004</w:t>
            </w:r>
          </w:p>
        </w:tc>
        <w:tc>
          <w:tcPr>
            <w:tcW w:w="2642"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256</w:t>
            </w:r>
          </w:p>
        </w:tc>
      </w:tr>
      <w:tr w:rsidR="00150E21" w:rsidRPr="008E073C" w:rsidTr="007E5D98">
        <w:trPr>
          <w:trHeight w:val="20"/>
          <w:jc w:val="center"/>
        </w:trPr>
        <w:tc>
          <w:tcPr>
            <w:cnfStyle w:val="001000000000" w:firstRow="0" w:lastRow="0" w:firstColumn="1" w:lastColumn="0" w:oddVBand="0" w:evenVBand="0" w:oddHBand="0" w:evenHBand="0" w:firstRowFirstColumn="0" w:firstRowLastColumn="0" w:lastRowFirstColumn="0" w:lastRowLastColumn="0"/>
            <w:tcW w:w="1795"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1426/2005</w:t>
            </w:r>
          </w:p>
        </w:tc>
        <w:tc>
          <w:tcPr>
            <w:tcW w:w="2642" w:type="dxa"/>
            <w:hideMark/>
          </w:tcPr>
          <w:p w:rsidR="00150E21" w:rsidRPr="008E073C" w:rsidRDefault="00150E21" w:rsidP="00755F89">
            <w:pPr>
              <w:spacing w:before="100" w:beforeAutospacing="1" w:after="100" w:afterAutospacing="1"/>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466</w:t>
            </w:r>
          </w:p>
        </w:tc>
      </w:tr>
      <w:tr w:rsidR="00150E21" w:rsidRPr="008E073C" w:rsidTr="007E5D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5"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1427/2006</w:t>
            </w:r>
          </w:p>
        </w:tc>
        <w:tc>
          <w:tcPr>
            <w:tcW w:w="2642"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857</w:t>
            </w:r>
          </w:p>
        </w:tc>
      </w:tr>
      <w:tr w:rsidR="00150E21" w:rsidRPr="008E073C" w:rsidTr="007E5D98">
        <w:trPr>
          <w:trHeight w:val="20"/>
          <w:jc w:val="center"/>
        </w:trPr>
        <w:tc>
          <w:tcPr>
            <w:cnfStyle w:val="001000000000" w:firstRow="0" w:lastRow="0" w:firstColumn="1" w:lastColumn="0" w:oddVBand="0" w:evenVBand="0" w:oddHBand="0" w:evenHBand="0" w:firstRowFirstColumn="0" w:firstRowLastColumn="0" w:lastRowFirstColumn="0" w:lastRowLastColumn="0"/>
            <w:tcW w:w="1795"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1428/2007</w:t>
            </w:r>
          </w:p>
        </w:tc>
        <w:tc>
          <w:tcPr>
            <w:tcW w:w="2642" w:type="dxa"/>
            <w:hideMark/>
          </w:tcPr>
          <w:p w:rsidR="00150E21" w:rsidRPr="008E073C" w:rsidRDefault="00150E21" w:rsidP="00755F89">
            <w:pPr>
              <w:spacing w:before="100" w:beforeAutospacing="1" w:after="100" w:afterAutospacing="1"/>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1147</w:t>
            </w:r>
          </w:p>
        </w:tc>
      </w:tr>
      <w:tr w:rsidR="00150E21" w:rsidRPr="008E073C" w:rsidTr="007E5D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5" w:type="dxa"/>
            <w:hideMark/>
          </w:tcPr>
          <w:p w:rsidR="00150E21" w:rsidRPr="008E073C" w:rsidRDefault="00150E21"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1429/2008</w:t>
            </w:r>
          </w:p>
        </w:tc>
        <w:tc>
          <w:tcPr>
            <w:tcW w:w="2642" w:type="dxa"/>
            <w:hideMark/>
          </w:tcPr>
          <w:p w:rsidR="00150E21" w:rsidRPr="008E073C" w:rsidRDefault="00150E21"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800</w:t>
            </w:r>
          </w:p>
        </w:tc>
      </w:tr>
      <w:tr w:rsidR="00EE288B" w:rsidRPr="008E073C" w:rsidTr="007E5D98">
        <w:trPr>
          <w:trHeight w:val="20"/>
          <w:jc w:val="center"/>
        </w:trPr>
        <w:tc>
          <w:tcPr>
            <w:cnfStyle w:val="001000000000" w:firstRow="0" w:lastRow="0" w:firstColumn="1" w:lastColumn="0" w:oddVBand="0" w:evenVBand="0" w:oddHBand="0" w:evenHBand="0" w:firstRowFirstColumn="0" w:firstRowLastColumn="0" w:lastRowFirstColumn="0" w:lastRowLastColumn="0"/>
            <w:tcW w:w="1795" w:type="dxa"/>
            <w:hideMark/>
          </w:tcPr>
          <w:p w:rsidR="00EE288B" w:rsidRPr="008E073C" w:rsidRDefault="00EE288B"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1430/2009</w:t>
            </w:r>
          </w:p>
        </w:tc>
        <w:tc>
          <w:tcPr>
            <w:tcW w:w="2642" w:type="dxa"/>
            <w:hideMark/>
          </w:tcPr>
          <w:p w:rsidR="00EE288B" w:rsidRPr="008E073C" w:rsidRDefault="00EE288B" w:rsidP="00755F89">
            <w:pPr>
              <w:spacing w:before="100" w:beforeAutospacing="1" w:after="100" w:afterAutospacing="1"/>
              <w:ind w:left="-1"/>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0"/>
                <w:szCs w:val="20"/>
              </w:rPr>
            </w:pPr>
            <w:r w:rsidRPr="008E073C">
              <w:rPr>
                <w:rFonts w:asciiTheme="majorBidi" w:hAnsiTheme="majorBidi" w:cstheme="majorBidi"/>
                <w:color w:val="auto"/>
                <w:sz w:val="20"/>
                <w:szCs w:val="20"/>
                <w:rtl/>
              </w:rPr>
              <w:t>1400</w:t>
            </w:r>
          </w:p>
        </w:tc>
      </w:tr>
      <w:tr w:rsidR="00EE288B" w:rsidRPr="008E073C" w:rsidTr="007E5D9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95" w:type="dxa"/>
          </w:tcPr>
          <w:p w:rsidR="00EE288B" w:rsidRPr="008E073C" w:rsidRDefault="00EE288B" w:rsidP="00755F89">
            <w:pPr>
              <w:spacing w:before="100" w:beforeAutospacing="1" w:after="100" w:afterAutospacing="1"/>
              <w:ind w:left="-1"/>
              <w:jc w:val="both"/>
              <w:rPr>
                <w:rFonts w:asciiTheme="majorBidi" w:hAnsiTheme="majorBidi" w:cstheme="majorBidi"/>
                <w:color w:val="auto"/>
                <w:sz w:val="20"/>
                <w:szCs w:val="20"/>
              </w:rPr>
            </w:pPr>
            <w:r w:rsidRPr="008E073C">
              <w:rPr>
                <w:rFonts w:asciiTheme="majorBidi" w:hAnsiTheme="majorBidi" w:cstheme="majorBidi"/>
                <w:color w:val="auto"/>
                <w:sz w:val="20"/>
                <w:szCs w:val="20"/>
                <w:rtl/>
              </w:rPr>
              <w:t>1431/2010</w:t>
            </w:r>
          </w:p>
        </w:tc>
        <w:tc>
          <w:tcPr>
            <w:tcW w:w="2642" w:type="dxa"/>
          </w:tcPr>
          <w:p w:rsidR="00EE288B" w:rsidRPr="008E073C" w:rsidRDefault="00EE288B" w:rsidP="00755F89">
            <w:pPr>
              <w:spacing w:before="100" w:beforeAutospacing="1" w:after="100" w:afterAutospacing="1"/>
              <w:ind w:left="-1"/>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0"/>
                <w:szCs w:val="20"/>
                <w:rtl/>
              </w:rPr>
            </w:pPr>
            <w:r w:rsidRPr="008E073C">
              <w:rPr>
                <w:rFonts w:asciiTheme="majorBidi" w:hAnsiTheme="majorBidi" w:cstheme="majorBidi"/>
                <w:color w:val="auto"/>
                <w:sz w:val="20"/>
                <w:szCs w:val="20"/>
                <w:rtl/>
              </w:rPr>
              <w:t>3000</w:t>
            </w:r>
          </w:p>
        </w:tc>
      </w:tr>
    </w:tbl>
    <w:p w:rsidR="005A44DC" w:rsidRPr="008E073C" w:rsidRDefault="001834A9" w:rsidP="00755F89">
      <w:pPr>
        <w:pStyle w:val="Notedebasdepage"/>
        <w:ind w:left="-1"/>
        <w:jc w:val="center"/>
        <w:rPr>
          <w:rFonts w:asciiTheme="majorBidi" w:hAnsiTheme="majorBidi" w:cstheme="majorBidi"/>
          <w:sz w:val="22"/>
          <w:szCs w:val="22"/>
          <w:rtl/>
        </w:rPr>
      </w:pPr>
      <w:r w:rsidRPr="008E073C">
        <w:rPr>
          <w:rFonts w:asciiTheme="majorBidi" w:hAnsiTheme="majorBidi" w:cstheme="majorBidi"/>
          <w:b/>
          <w:bCs/>
          <w:sz w:val="22"/>
          <w:szCs w:val="22"/>
          <w:rtl/>
          <w:lang w:bidi="ar-DZ"/>
        </w:rPr>
        <w:t>المصدر:</w:t>
      </w:r>
      <w:r w:rsidRPr="008E073C">
        <w:rPr>
          <w:rFonts w:asciiTheme="majorBidi" w:hAnsiTheme="majorBidi" w:cstheme="majorBidi"/>
          <w:sz w:val="22"/>
          <w:szCs w:val="22"/>
          <w:rtl/>
          <w:lang w:bidi="ar-DZ"/>
        </w:rPr>
        <w:t xml:space="preserve"> </w:t>
      </w:r>
      <w:r w:rsidRPr="008E073C">
        <w:rPr>
          <w:rFonts w:asciiTheme="majorBidi" w:hAnsiTheme="majorBidi" w:cstheme="majorBidi"/>
          <w:sz w:val="22"/>
          <w:szCs w:val="22"/>
          <w:rtl/>
        </w:rPr>
        <w:t xml:space="preserve">وزارة الشؤون الدينية و الأوقاف, </w:t>
      </w:r>
      <w:r w:rsidR="002B6671" w:rsidRPr="008E073C">
        <w:rPr>
          <w:rFonts w:asciiTheme="majorBidi" w:hAnsiTheme="majorBidi" w:cstheme="majorBidi"/>
          <w:sz w:val="22"/>
          <w:szCs w:val="22"/>
          <w:rtl/>
        </w:rPr>
        <w:t xml:space="preserve">نفس </w:t>
      </w:r>
      <w:r w:rsidRPr="008E073C">
        <w:rPr>
          <w:rFonts w:asciiTheme="majorBidi" w:hAnsiTheme="majorBidi" w:cstheme="majorBidi"/>
          <w:sz w:val="22"/>
          <w:szCs w:val="22"/>
          <w:rtl/>
        </w:rPr>
        <w:t>مرجع سابق.</w:t>
      </w:r>
    </w:p>
    <w:p w:rsidR="005A44DC" w:rsidRPr="008E073C" w:rsidRDefault="00E77F1B" w:rsidP="00755F89">
      <w:pPr>
        <w:tabs>
          <w:tab w:val="left" w:pos="3363"/>
        </w:tabs>
        <w:ind w:left="-1"/>
        <w:jc w:val="both"/>
        <w:rPr>
          <w:rFonts w:asciiTheme="majorBidi" w:hAnsiTheme="majorBidi" w:cstheme="majorBidi"/>
          <w:sz w:val="22"/>
          <w:szCs w:val="22"/>
          <w:rtl/>
        </w:rPr>
      </w:pPr>
      <w:r w:rsidRPr="008E073C">
        <w:rPr>
          <w:rFonts w:asciiTheme="majorBidi" w:hAnsiTheme="majorBidi" w:cstheme="majorBidi"/>
          <w:sz w:val="22"/>
          <w:szCs w:val="22"/>
          <w:rtl/>
        </w:rPr>
        <w:t xml:space="preserve">    </w:t>
      </w:r>
      <w:r w:rsidR="00FD4546" w:rsidRPr="008E073C">
        <w:rPr>
          <w:rFonts w:asciiTheme="majorBidi" w:hAnsiTheme="majorBidi" w:cstheme="majorBidi"/>
          <w:sz w:val="22"/>
          <w:szCs w:val="22"/>
          <w:rtl/>
        </w:rPr>
        <w:t>أما بخصوص المشاريع الممولة من طرف صندوق الزكاة فهي الأخرى شهدت نموا خلال الفترة 2004-2010 بلغ عدد ا</w:t>
      </w:r>
      <w:r w:rsidRPr="008E073C">
        <w:rPr>
          <w:rFonts w:asciiTheme="majorBidi" w:hAnsiTheme="majorBidi" w:cstheme="majorBidi"/>
          <w:sz w:val="22"/>
          <w:szCs w:val="22"/>
          <w:rtl/>
        </w:rPr>
        <w:t>لمشاريع الممولة 3000 سنة 2010 و</w:t>
      </w:r>
      <w:r w:rsidR="00FD4546" w:rsidRPr="008E073C">
        <w:rPr>
          <w:rFonts w:asciiTheme="majorBidi" w:hAnsiTheme="majorBidi" w:cstheme="majorBidi"/>
          <w:sz w:val="22"/>
          <w:szCs w:val="22"/>
          <w:rtl/>
        </w:rPr>
        <w:t>هو أعلى قيمة مسجلة فهذه السنوات.</w:t>
      </w:r>
    </w:p>
    <w:p w:rsidR="00EF329C" w:rsidRPr="008E073C" w:rsidRDefault="00EF329C" w:rsidP="00755F89">
      <w:pPr>
        <w:spacing w:before="120" w:after="120"/>
        <w:ind w:left="-1" w:hanging="1"/>
        <w:jc w:val="lowKashida"/>
        <w:rPr>
          <w:rFonts w:asciiTheme="majorBidi" w:hAnsiTheme="majorBidi" w:cstheme="majorBidi"/>
          <w:b/>
          <w:bCs/>
          <w:sz w:val="22"/>
          <w:szCs w:val="22"/>
          <w:rtl/>
          <w:lang w:bidi="ar-DZ"/>
        </w:rPr>
      </w:pPr>
      <w:r w:rsidRPr="008E073C">
        <w:rPr>
          <w:rFonts w:asciiTheme="majorBidi" w:hAnsiTheme="majorBidi" w:cstheme="majorBidi"/>
          <w:b/>
          <w:bCs/>
          <w:sz w:val="22"/>
          <w:szCs w:val="22"/>
          <w:rtl/>
          <w:lang w:bidi="ar-DZ"/>
        </w:rPr>
        <w:t>خامسا: برنامج لتفعيل صندوق الزكاة الجزائري لكسب رهان التنمية المحلية المستدامة</w:t>
      </w:r>
    </w:p>
    <w:p w:rsidR="00EF329C" w:rsidRPr="008E073C" w:rsidRDefault="00C06690" w:rsidP="00755F89">
      <w:pPr>
        <w:spacing w:before="120" w:after="120"/>
        <w:ind w:left="-1" w:hanging="1"/>
        <w:jc w:val="lowKashida"/>
        <w:rPr>
          <w:rFonts w:asciiTheme="majorBidi" w:hAnsiTheme="majorBidi" w:cstheme="majorBidi"/>
          <w:sz w:val="22"/>
          <w:szCs w:val="22"/>
          <w:rtl/>
          <w:lang w:bidi="ar-DZ"/>
        </w:rPr>
      </w:pPr>
      <w:r w:rsidRPr="008E073C">
        <w:rPr>
          <w:rFonts w:asciiTheme="majorBidi" w:hAnsiTheme="majorBidi" w:cstheme="majorBidi"/>
          <w:sz w:val="22"/>
          <w:szCs w:val="22"/>
          <w:rtl/>
          <w:lang w:bidi="ar-DZ"/>
        </w:rPr>
        <w:t xml:space="preserve">   </w:t>
      </w:r>
      <w:r w:rsidR="00EF329C" w:rsidRPr="008E073C">
        <w:rPr>
          <w:rFonts w:asciiTheme="majorBidi" w:hAnsiTheme="majorBidi" w:cstheme="majorBidi"/>
          <w:sz w:val="22"/>
          <w:szCs w:val="22"/>
          <w:rtl/>
          <w:lang w:bidi="ar-DZ"/>
        </w:rPr>
        <w:t xml:space="preserve">إن لتفعيل صندوق الزكاة الجزائري، ليكون أداة فعالة في تمويل التنمية المحلية في الجزائر، ويقوم هذا البرنامح على أساس إصلاح ثلاث محاور رئيسية هي: </w:t>
      </w:r>
    </w:p>
    <w:p w:rsidR="00EF329C" w:rsidRPr="008E073C" w:rsidRDefault="00EF329C" w:rsidP="003061AD">
      <w:pPr>
        <w:pStyle w:val="Paragraphedeliste"/>
        <w:numPr>
          <w:ilvl w:val="0"/>
          <w:numId w:val="32"/>
        </w:numPr>
        <w:spacing w:before="120" w:after="120"/>
        <w:ind w:left="281"/>
        <w:jc w:val="lowKashida"/>
        <w:rPr>
          <w:rFonts w:asciiTheme="majorBidi" w:hAnsiTheme="majorBidi" w:cstheme="majorBidi"/>
          <w:b/>
          <w:bCs/>
          <w:sz w:val="22"/>
          <w:szCs w:val="22"/>
          <w:rtl/>
          <w:lang w:bidi="ar-DZ"/>
        </w:rPr>
      </w:pPr>
      <w:r w:rsidRPr="008E073C">
        <w:rPr>
          <w:rFonts w:asciiTheme="majorBidi" w:hAnsiTheme="majorBidi" w:cstheme="majorBidi"/>
          <w:b/>
          <w:bCs/>
          <w:i/>
          <w:iCs/>
          <w:sz w:val="22"/>
          <w:szCs w:val="22"/>
          <w:rtl/>
          <w:lang w:bidi="ar-DZ"/>
        </w:rPr>
        <w:t>تنمية موارد صندوق الزكاة:</w:t>
      </w:r>
      <w:r w:rsidR="0092476F" w:rsidRPr="008E073C">
        <w:rPr>
          <w:rFonts w:asciiTheme="majorBidi" w:hAnsiTheme="majorBidi" w:cstheme="majorBidi"/>
          <w:b/>
          <w:bCs/>
          <w:sz w:val="22"/>
          <w:szCs w:val="22"/>
          <w:rtl/>
          <w:lang w:bidi="ar-DZ"/>
        </w:rPr>
        <w:t xml:space="preserve"> </w:t>
      </w:r>
      <w:r w:rsidRPr="008E073C">
        <w:rPr>
          <w:rFonts w:asciiTheme="majorBidi" w:hAnsiTheme="majorBidi" w:cstheme="majorBidi"/>
          <w:sz w:val="22"/>
          <w:szCs w:val="22"/>
          <w:rtl/>
          <w:lang w:bidi="ar-DZ"/>
        </w:rPr>
        <w:t>من أجل تنمية موارد صندوق الزكاة، يجب على القائمين عليه اتخاذ إجراءات من شأنها أن تزيد من إ</w:t>
      </w:r>
      <w:r w:rsidR="00C06690" w:rsidRPr="008E073C">
        <w:rPr>
          <w:rFonts w:asciiTheme="majorBidi" w:hAnsiTheme="majorBidi" w:cstheme="majorBidi"/>
          <w:sz w:val="22"/>
          <w:szCs w:val="22"/>
          <w:rtl/>
          <w:lang w:bidi="ar-DZ"/>
        </w:rPr>
        <w:t>قبال المزكين على صندوق الزكاة و</w:t>
      </w:r>
      <w:r w:rsidRPr="008E073C">
        <w:rPr>
          <w:rFonts w:asciiTheme="majorBidi" w:hAnsiTheme="majorBidi" w:cstheme="majorBidi"/>
          <w:sz w:val="22"/>
          <w:szCs w:val="22"/>
          <w:rtl/>
          <w:lang w:bidi="ar-DZ"/>
        </w:rPr>
        <w:t xml:space="preserve">ذلك من خلال: </w:t>
      </w:r>
    </w:p>
    <w:p w:rsidR="00EF329C" w:rsidRPr="008E073C" w:rsidRDefault="00EF329C" w:rsidP="008E073C">
      <w:pPr>
        <w:pStyle w:val="Paragraphedeliste"/>
        <w:numPr>
          <w:ilvl w:val="0"/>
          <w:numId w:val="26"/>
        </w:numPr>
        <w:spacing w:before="120" w:after="120"/>
        <w:ind w:left="282"/>
        <w:jc w:val="lowKashida"/>
        <w:rPr>
          <w:rFonts w:asciiTheme="majorBidi" w:hAnsiTheme="majorBidi" w:cstheme="majorBidi"/>
          <w:sz w:val="22"/>
          <w:szCs w:val="22"/>
          <w:rtl/>
        </w:rPr>
      </w:pPr>
      <w:r w:rsidRPr="008E073C">
        <w:rPr>
          <w:rFonts w:asciiTheme="majorBidi" w:hAnsiTheme="majorBidi" w:cstheme="majorBidi"/>
          <w:b/>
          <w:bCs/>
          <w:sz w:val="22"/>
          <w:szCs w:val="22"/>
          <w:rtl/>
          <w:lang w:bidi="ar-DZ"/>
        </w:rPr>
        <w:t>التخطيط الإعلامي لصندوق الزكاة:</w:t>
      </w:r>
      <w:r w:rsidRPr="008E073C">
        <w:rPr>
          <w:rFonts w:asciiTheme="majorBidi" w:hAnsiTheme="majorBidi" w:cstheme="majorBidi"/>
          <w:sz w:val="22"/>
          <w:szCs w:val="22"/>
          <w:rtl/>
        </w:rPr>
        <w:t xml:space="preserve"> إن البرنامج الترويجي الزكوي هو فعل تواصلي مع الجمهور لأجل تبادل المعلومات والتفاعل المشترك مع مشاكل المجتمع قصد التأثير في سلوكيات ومواقف الأفراد والجماعات في اتجاه تنمية الروح الزكوية والنهوض بقيم الزكاة في المجتمع</w:t>
      </w:r>
      <w:r w:rsidR="008E073C" w:rsidRPr="008E073C">
        <w:rPr>
          <w:rFonts w:asciiTheme="majorBidi" w:hAnsiTheme="majorBidi" w:cstheme="majorBidi" w:hint="cs"/>
          <w:sz w:val="22"/>
          <w:szCs w:val="22"/>
          <w:rtl/>
        </w:rPr>
        <w:t xml:space="preserve"> (</w:t>
      </w:r>
      <w:r w:rsidR="008E073C" w:rsidRPr="008E073C">
        <w:rPr>
          <w:rFonts w:asciiTheme="majorBidi" w:hAnsiTheme="majorBidi" w:cstheme="majorBidi"/>
          <w:sz w:val="22"/>
          <w:szCs w:val="22"/>
          <w:rtl/>
          <w:lang w:bidi="ar-DZ"/>
        </w:rPr>
        <w:t>سمير الشاعر</w:t>
      </w:r>
      <w:r w:rsidR="008E073C" w:rsidRPr="008E073C">
        <w:rPr>
          <w:rFonts w:asciiTheme="majorBidi" w:hAnsiTheme="majorBidi" w:cstheme="majorBidi" w:hint="cs"/>
          <w:sz w:val="22"/>
          <w:szCs w:val="22"/>
          <w:rtl/>
          <w:lang w:bidi="ar-DZ"/>
        </w:rPr>
        <w:t>.2010)</w:t>
      </w:r>
      <w:r w:rsidRPr="008E073C">
        <w:rPr>
          <w:rFonts w:asciiTheme="majorBidi" w:hAnsiTheme="majorBidi" w:cstheme="majorBidi"/>
          <w:sz w:val="22"/>
          <w:szCs w:val="22"/>
          <w:rtl/>
        </w:rPr>
        <w:t>.</w:t>
      </w:r>
    </w:p>
    <w:p w:rsidR="00EF329C" w:rsidRPr="008E073C" w:rsidRDefault="00080C00" w:rsidP="00755F89">
      <w:pPr>
        <w:spacing w:before="120" w:after="120"/>
        <w:ind w:left="282" w:hanging="1"/>
        <w:jc w:val="lowKashida"/>
        <w:rPr>
          <w:rFonts w:asciiTheme="majorBidi" w:hAnsiTheme="majorBidi" w:cstheme="majorBidi"/>
          <w:sz w:val="22"/>
          <w:szCs w:val="22"/>
          <w:rtl/>
          <w:lang w:bidi="ar-DZ"/>
        </w:rPr>
      </w:pPr>
      <w:r w:rsidRPr="008E073C">
        <w:rPr>
          <w:rFonts w:asciiTheme="majorBidi" w:hAnsiTheme="majorBidi" w:cstheme="majorBidi"/>
          <w:sz w:val="22"/>
          <w:szCs w:val="22"/>
          <w:rtl/>
          <w:lang w:bidi="ar-DZ"/>
        </w:rPr>
        <w:t xml:space="preserve">    </w:t>
      </w:r>
      <w:r w:rsidR="00EF329C" w:rsidRPr="008E073C">
        <w:rPr>
          <w:rFonts w:asciiTheme="majorBidi" w:hAnsiTheme="majorBidi" w:cstheme="majorBidi"/>
          <w:sz w:val="22"/>
          <w:szCs w:val="22"/>
          <w:rtl/>
          <w:lang w:bidi="ar-DZ"/>
        </w:rPr>
        <w:t>إعلام زكاتي (محلي ووطني ودولي) متخصص يشتغل طول السنة دون توقف,</w:t>
      </w:r>
      <w:r w:rsidR="00EF329C" w:rsidRPr="008E073C">
        <w:rPr>
          <w:rFonts w:asciiTheme="majorBidi" w:hAnsiTheme="majorBidi" w:cstheme="majorBidi"/>
          <w:sz w:val="22"/>
          <w:szCs w:val="22"/>
          <w:rtl/>
          <w:lang w:val="fr-FR" w:bidi="ar-DZ"/>
        </w:rPr>
        <w:t xml:space="preserve"> و ذلك من اجل </w:t>
      </w:r>
      <w:r w:rsidR="00EF329C" w:rsidRPr="008E073C">
        <w:rPr>
          <w:rFonts w:asciiTheme="majorBidi" w:hAnsiTheme="majorBidi" w:cstheme="majorBidi"/>
          <w:sz w:val="22"/>
          <w:szCs w:val="22"/>
          <w:rtl/>
          <w:lang w:bidi="ar-DZ"/>
        </w:rPr>
        <w:t>إشراك واسع للمجتمع المدني، والتواصل المستمر مع المزكين باستعمال مختلف الوسائل,و ترويج واسع ونوعي لنشاطات  الصندوق</w:t>
      </w:r>
    </w:p>
    <w:p w:rsidR="00EF329C" w:rsidRPr="008E073C" w:rsidRDefault="00EF329C" w:rsidP="00755F89">
      <w:pPr>
        <w:pStyle w:val="Paragraphedeliste"/>
        <w:numPr>
          <w:ilvl w:val="0"/>
          <w:numId w:val="26"/>
        </w:numPr>
        <w:spacing w:before="120" w:after="120"/>
        <w:ind w:left="282"/>
        <w:jc w:val="lowKashida"/>
        <w:rPr>
          <w:rFonts w:asciiTheme="majorBidi" w:hAnsiTheme="majorBidi" w:cstheme="majorBidi"/>
          <w:sz w:val="22"/>
          <w:szCs w:val="22"/>
          <w:lang w:bidi="ar-DZ"/>
        </w:rPr>
      </w:pPr>
      <w:r w:rsidRPr="008E073C">
        <w:rPr>
          <w:rFonts w:asciiTheme="majorBidi" w:hAnsiTheme="majorBidi" w:cstheme="majorBidi"/>
          <w:b/>
          <w:bCs/>
          <w:sz w:val="22"/>
          <w:szCs w:val="22"/>
          <w:rtl/>
          <w:lang w:bidi="ar-DZ"/>
        </w:rPr>
        <w:t>العمل الجمعوي التطوعي:</w:t>
      </w:r>
      <w:r w:rsidRPr="008E073C">
        <w:rPr>
          <w:rFonts w:asciiTheme="majorBidi" w:hAnsiTheme="majorBidi" w:cstheme="majorBidi"/>
          <w:sz w:val="22"/>
          <w:szCs w:val="22"/>
          <w:rtl/>
          <w:lang w:bidi="ar-DZ"/>
        </w:rPr>
        <w:t xml:space="preserve">إن من واجب منظمات المجتمع المدني وقادة الرأي (شيوخ، أساتذة وأئمة...الخ) المشاركة في الحملات الترويحية للمساهمة في تنمية وزيادة موارد صندوق الزكاة، عن طريق إجراء </w:t>
      </w:r>
      <w:r w:rsidR="00C06690" w:rsidRPr="008E073C">
        <w:rPr>
          <w:rFonts w:asciiTheme="majorBidi" w:hAnsiTheme="majorBidi" w:cstheme="majorBidi"/>
          <w:sz w:val="22"/>
          <w:szCs w:val="22"/>
          <w:rtl/>
          <w:lang w:bidi="ar-DZ"/>
        </w:rPr>
        <w:t>محاضرات وأيام تحسيسية. و</w:t>
      </w:r>
      <w:r w:rsidRPr="008E073C">
        <w:rPr>
          <w:rFonts w:asciiTheme="majorBidi" w:hAnsiTheme="majorBidi" w:cstheme="majorBidi"/>
          <w:sz w:val="22"/>
          <w:szCs w:val="22"/>
          <w:rtl/>
          <w:lang w:bidi="ar-DZ"/>
        </w:rPr>
        <w:t>الانتقاء الجيد للعاملين في الصندوق (إن خير من استأجرت القوي الأمين)</w:t>
      </w:r>
    </w:p>
    <w:p w:rsidR="00EF329C" w:rsidRPr="008E073C" w:rsidRDefault="00EF329C" w:rsidP="008E073C">
      <w:pPr>
        <w:pStyle w:val="Paragraphedeliste"/>
        <w:numPr>
          <w:ilvl w:val="0"/>
          <w:numId w:val="26"/>
        </w:numPr>
        <w:spacing w:before="120" w:after="120"/>
        <w:ind w:left="282"/>
        <w:jc w:val="lowKashida"/>
        <w:rPr>
          <w:rFonts w:asciiTheme="majorBidi" w:hAnsiTheme="majorBidi" w:cstheme="majorBidi"/>
          <w:sz w:val="22"/>
          <w:szCs w:val="22"/>
          <w:rtl/>
          <w:lang w:bidi="ar-DZ"/>
        </w:rPr>
      </w:pPr>
      <w:r w:rsidRPr="008E073C">
        <w:rPr>
          <w:rFonts w:asciiTheme="majorBidi" w:hAnsiTheme="majorBidi" w:cstheme="majorBidi"/>
          <w:b/>
          <w:bCs/>
          <w:sz w:val="22"/>
          <w:szCs w:val="22"/>
          <w:rtl/>
          <w:lang w:bidi="ar-DZ"/>
        </w:rPr>
        <w:t>تنمية الموارد من خلال زكاة الركاز:</w:t>
      </w:r>
      <w:r w:rsidRPr="008E073C">
        <w:rPr>
          <w:rFonts w:asciiTheme="majorBidi" w:hAnsiTheme="majorBidi" w:cstheme="majorBidi"/>
          <w:sz w:val="22"/>
          <w:szCs w:val="22"/>
          <w:rtl/>
          <w:lang w:bidi="ar-DZ"/>
        </w:rPr>
        <w:t>حيث أن هذا النوع من الزكاة سيوفر دخلا دائما للطبقات المستحقة عن طريق تدفقات مالية شريطة أن تتم هذه التدفقات في شكل مؤسسة</w:t>
      </w:r>
      <w:r w:rsidR="008E073C" w:rsidRPr="008E073C">
        <w:rPr>
          <w:rFonts w:asciiTheme="majorBidi" w:hAnsiTheme="majorBidi" w:cstheme="majorBidi" w:hint="cs"/>
          <w:sz w:val="22"/>
          <w:szCs w:val="22"/>
          <w:rtl/>
          <w:lang w:bidi="ar-DZ"/>
        </w:rPr>
        <w:t xml:space="preserve"> (</w:t>
      </w:r>
      <w:r w:rsidR="008E073C" w:rsidRPr="008E073C">
        <w:rPr>
          <w:rFonts w:asciiTheme="majorBidi" w:hAnsiTheme="majorBidi" w:cstheme="majorBidi"/>
          <w:sz w:val="22"/>
          <w:szCs w:val="22"/>
          <w:rtl/>
          <w:lang w:bidi="ar-DZ"/>
        </w:rPr>
        <w:t>بشير مصيطفى</w:t>
      </w:r>
      <w:r w:rsidR="008E073C" w:rsidRPr="008E073C">
        <w:rPr>
          <w:rFonts w:asciiTheme="majorBidi" w:hAnsiTheme="majorBidi" w:cstheme="majorBidi" w:hint="cs"/>
          <w:sz w:val="22"/>
          <w:szCs w:val="22"/>
          <w:rtl/>
          <w:lang w:bidi="ar-DZ"/>
        </w:rPr>
        <w:t>)</w:t>
      </w:r>
      <w:r w:rsidRPr="008E073C">
        <w:rPr>
          <w:rFonts w:asciiTheme="majorBidi" w:hAnsiTheme="majorBidi" w:cstheme="majorBidi"/>
          <w:sz w:val="22"/>
          <w:szCs w:val="22"/>
          <w:rtl/>
          <w:lang w:bidi="ar-DZ"/>
        </w:rPr>
        <w:t>.</w:t>
      </w:r>
    </w:p>
    <w:p w:rsidR="00EF329C" w:rsidRPr="008E073C" w:rsidRDefault="00EF329C" w:rsidP="00755F89">
      <w:pPr>
        <w:pStyle w:val="Paragraphedeliste"/>
        <w:numPr>
          <w:ilvl w:val="0"/>
          <w:numId w:val="26"/>
        </w:numPr>
        <w:spacing w:before="120" w:after="120"/>
        <w:ind w:left="282"/>
        <w:jc w:val="lowKashida"/>
        <w:rPr>
          <w:rFonts w:asciiTheme="majorBidi" w:hAnsiTheme="majorBidi" w:cstheme="majorBidi"/>
          <w:sz w:val="22"/>
          <w:szCs w:val="22"/>
          <w:rtl/>
          <w:lang w:val="fr-FR" w:bidi="ar-DZ"/>
        </w:rPr>
      </w:pPr>
      <w:r w:rsidRPr="008E073C">
        <w:rPr>
          <w:rFonts w:asciiTheme="majorBidi" w:hAnsiTheme="majorBidi" w:cstheme="majorBidi"/>
          <w:b/>
          <w:bCs/>
          <w:sz w:val="22"/>
          <w:szCs w:val="22"/>
          <w:rtl/>
        </w:rPr>
        <w:t>استخدام التكنولوجيا الحديثة في جمع الزكاة</w:t>
      </w:r>
      <w:r w:rsidRPr="008E073C">
        <w:rPr>
          <w:rFonts w:asciiTheme="majorBidi" w:hAnsiTheme="majorBidi" w:cstheme="majorBidi"/>
          <w:b/>
          <w:bCs/>
          <w:sz w:val="22"/>
          <w:szCs w:val="22"/>
          <w:rtl/>
          <w:lang w:bidi="ar-DZ"/>
        </w:rPr>
        <w:t xml:space="preserve"> وتبسيط طرق الدفع</w:t>
      </w:r>
      <w:r w:rsidRPr="008E073C">
        <w:rPr>
          <w:rFonts w:asciiTheme="majorBidi" w:hAnsiTheme="majorBidi" w:cstheme="majorBidi"/>
          <w:b/>
          <w:bCs/>
          <w:sz w:val="22"/>
          <w:szCs w:val="22"/>
          <w:rtl/>
        </w:rPr>
        <w:t>:</w:t>
      </w:r>
      <w:r w:rsidRPr="008E073C">
        <w:rPr>
          <w:rFonts w:asciiTheme="majorBidi" w:hAnsiTheme="majorBidi" w:cstheme="majorBidi"/>
          <w:sz w:val="22"/>
          <w:szCs w:val="22"/>
          <w:rtl/>
          <w:lang w:bidi="ar-DZ"/>
        </w:rPr>
        <w:t>إن تبسيط طرق الدفع من شأنه أن يسهل دفع الزكاة والصدقات للصندوق حيث نجد أن صناديق الزكاة في الخليج تعتمد الدفع عن طريق الـ</w:t>
      </w:r>
      <w:r w:rsidRPr="008E073C">
        <w:rPr>
          <w:rFonts w:asciiTheme="majorBidi" w:hAnsiTheme="majorBidi" w:cstheme="majorBidi"/>
          <w:sz w:val="22"/>
          <w:szCs w:val="22"/>
          <w:lang w:val="fr-FR" w:bidi="ar-DZ"/>
        </w:rPr>
        <w:t xml:space="preserve">sms </w:t>
      </w:r>
      <w:r w:rsidRPr="008E073C">
        <w:rPr>
          <w:rFonts w:asciiTheme="majorBidi" w:hAnsiTheme="majorBidi" w:cstheme="majorBidi"/>
          <w:sz w:val="22"/>
          <w:szCs w:val="22"/>
          <w:rtl/>
          <w:lang w:val="fr-FR" w:bidi="ar-DZ"/>
        </w:rPr>
        <w:t xml:space="preserve"> وهي طريقة حديثة نسبيا، لكن في الجزائر مازالت تستخدم الطرق التقليدية و ذلك من </w:t>
      </w:r>
      <w:r w:rsidR="00C06690" w:rsidRPr="008E073C">
        <w:rPr>
          <w:rFonts w:asciiTheme="majorBidi" w:hAnsiTheme="majorBidi" w:cstheme="majorBidi"/>
          <w:sz w:val="22"/>
          <w:szCs w:val="22"/>
          <w:rtl/>
          <w:lang w:val="fr-FR" w:bidi="ar-DZ"/>
        </w:rPr>
        <w:t>خلال الحوالة البريدية و</w:t>
      </w:r>
      <w:r w:rsidRPr="008E073C">
        <w:rPr>
          <w:rFonts w:asciiTheme="majorBidi" w:hAnsiTheme="majorBidi" w:cstheme="majorBidi"/>
          <w:sz w:val="22"/>
          <w:szCs w:val="22"/>
          <w:rtl/>
          <w:lang w:val="fr-FR" w:bidi="ar-DZ"/>
        </w:rPr>
        <w:t>الصك و الصناديق المسجدية.</w:t>
      </w:r>
    </w:p>
    <w:p w:rsidR="00EF329C" w:rsidRPr="008E073C" w:rsidRDefault="00EF329C" w:rsidP="00755F89">
      <w:pPr>
        <w:pStyle w:val="Paragraphedeliste"/>
        <w:numPr>
          <w:ilvl w:val="0"/>
          <w:numId w:val="26"/>
        </w:numPr>
        <w:spacing w:before="120" w:after="120"/>
        <w:ind w:left="282"/>
        <w:jc w:val="lowKashida"/>
        <w:rPr>
          <w:rFonts w:asciiTheme="majorBidi" w:hAnsiTheme="majorBidi" w:cstheme="majorBidi"/>
          <w:sz w:val="22"/>
          <w:szCs w:val="22"/>
          <w:rtl/>
          <w:lang w:val="fr-FR" w:bidi="ar-DZ"/>
        </w:rPr>
      </w:pPr>
      <w:r w:rsidRPr="008E073C">
        <w:rPr>
          <w:rFonts w:asciiTheme="majorBidi" w:hAnsiTheme="majorBidi" w:cstheme="majorBidi"/>
          <w:b/>
          <w:bCs/>
          <w:sz w:val="22"/>
          <w:szCs w:val="22"/>
          <w:rtl/>
          <w:lang w:val="fr-FR" w:bidi="ar-DZ"/>
        </w:rPr>
        <w:t xml:space="preserve">ربط دفع الزكاة بالإعفاءات الجبائية: </w:t>
      </w:r>
      <w:r w:rsidRPr="008E073C">
        <w:rPr>
          <w:rFonts w:asciiTheme="majorBidi" w:hAnsiTheme="majorBidi" w:cstheme="majorBidi"/>
          <w:sz w:val="22"/>
          <w:szCs w:val="22"/>
          <w:rtl/>
          <w:lang w:val="fr-FR" w:bidi="ar-DZ"/>
        </w:rPr>
        <w:t>تعتبر الزكاة كضريبة  يمكن ربط دفع الزكاة أو جزء منها لدى التجار والمستثمرين والمقاولين، بإعفاء جزئي من الضرائب الموجهة إليهم، حتى لا</w:t>
      </w:r>
      <w:r w:rsidR="00C06690" w:rsidRPr="008E073C">
        <w:rPr>
          <w:rFonts w:asciiTheme="majorBidi" w:hAnsiTheme="majorBidi" w:cstheme="majorBidi"/>
          <w:sz w:val="22"/>
          <w:szCs w:val="22"/>
          <w:rtl/>
          <w:lang w:val="fr-FR" w:bidi="ar-DZ"/>
        </w:rPr>
        <w:t xml:space="preserve"> تكون ازدواجية في دفع الضرائب و</w:t>
      </w:r>
      <w:r w:rsidRPr="008E073C">
        <w:rPr>
          <w:rFonts w:asciiTheme="majorBidi" w:hAnsiTheme="majorBidi" w:cstheme="majorBidi"/>
          <w:sz w:val="22"/>
          <w:szCs w:val="22"/>
          <w:rtl/>
          <w:lang w:val="fr-FR" w:bidi="ar-DZ"/>
        </w:rPr>
        <w:t>هذا ما يحفز التجار على دف</w:t>
      </w:r>
      <w:r w:rsidR="00C06690" w:rsidRPr="008E073C">
        <w:rPr>
          <w:rFonts w:asciiTheme="majorBidi" w:hAnsiTheme="majorBidi" w:cstheme="majorBidi"/>
          <w:sz w:val="22"/>
          <w:szCs w:val="22"/>
          <w:rtl/>
          <w:lang w:val="fr-FR" w:bidi="ar-DZ"/>
        </w:rPr>
        <w:t>ع الزكاة وذلك من خلال سياسات وإجراءات</w:t>
      </w:r>
      <w:r w:rsidRPr="008E073C">
        <w:rPr>
          <w:rFonts w:asciiTheme="majorBidi" w:hAnsiTheme="majorBidi" w:cstheme="majorBidi"/>
          <w:sz w:val="22"/>
          <w:szCs w:val="22"/>
          <w:rtl/>
          <w:lang w:val="fr-FR" w:bidi="ar-DZ"/>
        </w:rPr>
        <w:t xml:space="preserve"> يجب </w:t>
      </w:r>
      <w:r w:rsidR="00C06690" w:rsidRPr="008E073C">
        <w:rPr>
          <w:rFonts w:asciiTheme="majorBidi" w:hAnsiTheme="majorBidi" w:cstheme="majorBidi"/>
          <w:sz w:val="22"/>
          <w:szCs w:val="22"/>
          <w:rtl/>
          <w:lang w:val="fr-FR" w:bidi="ar-DZ"/>
        </w:rPr>
        <w:t>أن</w:t>
      </w:r>
      <w:r w:rsidRPr="008E073C">
        <w:rPr>
          <w:rFonts w:asciiTheme="majorBidi" w:hAnsiTheme="majorBidi" w:cstheme="majorBidi"/>
          <w:sz w:val="22"/>
          <w:szCs w:val="22"/>
          <w:rtl/>
          <w:lang w:val="fr-FR" w:bidi="ar-DZ"/>
        </w:rPr>
        <w:t xml:space="preserve"> تطبقها الجزائر .</w:t>
      </w:r>
    </w:p>
    <w:p w:rsidR="00EF329C" w:rsidRPr="008E073C" w:rsidRDefault="00EF329C" w:rsidP="003061AD">
      <w:pPr>
        <w:pStyle w:val="Paragraphedeliste"/>
        <w:numPr>
          <w:ilvl w:val="0"/>
          <w:numId w:val="33"/>
        </w:numPr>
        <w:spacing w:before="120" w:after="120"/>
        <w:ind w:left="281"/>
        <w:jc w:val="lowKashida"/>
        <w:rPr>
          <w:rFonts w:asciiTheme="majorBidi" w:hAnsiTheme="majorBidi" w:cstheme="majorBidi"/>
          <w:b/>
          <w:bCs/>
          <w:i/>
          <w:iCs/>
          <w:sz w:val="22"/>
          <w:szCs w:val="22"/>
          <w:rtl/>
          <w:lang w:bidi="ar-DZ"/>
        </w:rPr>
      </w:pPr>
      <w:r w:rsidRPr="008E073C">
        <w:rPr>
          <w:rFonts w:asciiTheme="majorBidi" w:hAnsiTheme="majorBidi" w:cstheme="majorBidi"/>
          <w:b/>
          <w:bCs/>
          <w:i/>
          <w:iCs/>
          <w:sz w:val="22"/>
          <w:szCs w:val="22"/>
          <w:rtl/>
          <w:lang w:bidi="ar-DZ"/>
        </w:rPr>
        <w:t>تنويع برامج الصندوق:</w:t>
      </w:r>
    </w:p>
    <w:p w:rsidR="00EF329C" w:rsidRPr="008E073C" w:rsidRDefault="00EF329C" w:rsidP="008E073C">
      <w:pPr>
        <w:pStyle w:val="Paragraphedeliste"/>
        <w:numPr>
          <w:ilvl w:val="0"/>
          <w:numId w:val="27"/>
        </w:numPr>
        <w:spacing w:before="120" w:after="120"/>
        <w:ind w:left="282"/>
        <w:jc w:val="lowKashida"/>
        <w:rPr>
          <w:rFonts w:asciiTheme="majorBidi" w:hAnsiTheme="majorBidi" w:cstheme="majorBidi"/>
          <w:b/>
          <w:bCs/>
          <w:sz w:val="22"/>
          <w:szCs w:val="22"/>
          <w:rtl/>
          <w:lang w:bidi="ar-DZ"/>
        </w:rPr>
      </w:pPr>
      <w:r w:rsidRPr="008E073C">
        <w:rPr>
          <w:rFonts w:asciiTheme="majorBidi" w:hAnsiTheme="majorBidi" w:cstheme="majorBidi"/>
          <w:b/>
          <w:bCs/>
          <w:sz w:val="22"/>
          <w:szCs w:val="22"/>
          <w:rtl/>
          <w:lang w:bidi="ar-DZ"/>
        </w:rPr>
        <w:t>مؤسسات استثمارية يملك أسهمها مستحقي الزكاة:</w:t>
      </w:r>
      <w:r w:rsidR="0092476F" w:rsidRPr="008E073C">
        <w:rPr>
          <w:rFonts w:asciiTheme="majorBidi" w:hAnsiTheme="majorBidi" w:cstheme="majorBidi"/>
          <w:b/>
          <w:bCs/>
          <w:sz w:val="22"/>
          <w:szCs w:val="22"/>
          <w:rtl/>
          <w:lang w:bidi="ar-DZ"/>
        </w:rPr>
        <w:t xml:space="preserve"> </w:t>
      </w:r>
      <w:r w:rsidRPr="008E073C">
        <w:rPr>
          <w:rFonts w:asciiTheme="majorBidi" w:hAnsiTheme="majorBidi" w:cstheme="majorBidi"/>
          <w:sz w:val="22"/>
          <w:szCs w:val="22"/>
          <w:rtl/>
          <w:lang w:bidi="ar-DZ"/>
        </w:rPr>
        <w:t>استثمار أموال الزكاة على أساس إنشاء مؤسسات استثمارية مدروسة بعناية شديدة يملك أسهمها لمستحقي الزكاة سواء كانت إدارتها من قبلهم أو باستخدام أهل الخبرة والكفاءة، وبناء على ذلك يعطى مستحقوا الزكاة أسهما في المنشأة المراد تمليكها لهم ويكونون قائمين عليها</w:t>
      </w:r>
      <w:r w:rsidR="008E073C" w:rsidRPr="008E073C">
        <w:rPr>
          <w:rFonts w:asciiTheme="majorBidi" w:hAnsiTheme="majorBidi" w:cstheme="majorBidi" w:hint="cs"/>
          <w:sz w:val="22"/>
          <w:szCs w:val="22"/>
          <w:rtl/>
          <w:lang w:bidi="ar-DZ"/>
        </w:rPr>
        <w:t>(</w:t>
      </w:r>
      <w:r w:rsidR="008E073C" w:rsidRPr="008E073C">
        <w:rPr>
          <w:rFonts w:asciiTheme="majorBidi" w:hAnsiTheme="majorBidi" w:cstheme="majorBidi"/>
          <w:sz w:val="22"/>
          <w:szCs w:val="22"/>
          <w:rtl/>
          <w:lang w:bidi="ar-DZ"/>
        </w:rPr>
        <w:t>سامر مظهر قنطقجي</w:t>
      </w:r>
      <w:r w:rsidR="008E073C" w:rsidRPr="008E073C">
        <w:rPr>
          <w:rFonts w:asciiTheme="majorBidi" w:hAnsiTheme="majorBidi" w:cstheme="majorBidi" w:hint="cs"/>
          <w:sz w:val="22"/>
          <w:szCs w:val="22"/>
          <w:rtl/>
          <w:lang w:bidi="ar-DZ"/>
        </w:rPr>
        <w:t>.ص12)</w:t>
      </w:r>
      <w:r w:rsidRPr="008E073C">
        <w:rPr>
          <w:rFonts w:asciiTheme="majorBidi" w:hAnsiTheme="majorBidi" w:cstheme="majorBidi"/>
          <w:sz w:val="22"/>
          <w:szCs w:val="22"/>
          <w:rtl/>
          <w:lang w:bidi="ar-DZ"/>
        </w:rPr>
        <w:t>.</w:t>
      </w:r>
    </w:p>
    <w:p w:rsidR="00EF329C" w:rsidRPr="008E073C" w:rsidRDefault="00EF329C" w:rsidP="00755F89">
      <w:pPr>
        <w:pStyle w:val="Paragraphedeliste"/>
        <w:numPr>
          <w:ilvl w:val="0"/>
          <w:numId w:val="27"/>
        </w:numPr>
        <w:spacing w:before="120" w:after="120"/>
        <w:ind w:left="282"/>
        <w:jc w:val="lowKashida"/>
        <w:rPr>
          <w:rFonts w:asciiTheme="majorBidi" w:hAnsiTheme="majorBidi" w:cstheme="majorBidi"/>
          <w:b/>
          <w:bCs/>
          <w:sz w:val="22"/>
          <w:szCs w:val="22"/>
          <w:rtl/>
          <w:lang w:bidi="ar-DZ"/>
        </w:rPr>
      </w:pPr>
      <w:r w:rsidRPr="008E073C">
        <w:rPr>
          <w:rFonts w:asciiTheme="majorBidi" w:hAnsiTheme="majorBidi" w:cstheme="majorBidi"/>
          <w:b/>
          <w:bCs/>
          <w:sz w:val="22"/>
          <w:szCs w:val="22"/>
          <w:rtl/>
          <w:lang w:bidi="ar-DZ"/>
        </w:rPr>
        <w:t>المشاريع التأهيلية:</w:t>
      </w:r>
      <w:r w:rsidR="0092476F" w:rsidRPr="008E073C">
        <w:rPr>
          <w:rFonts w:asciiTheme="majorBidi" w:hAnsiTheme="majorBidi" w:cstheme="majorBidi"/>
          <w:b/>
          <w:bCs/>
          <w:sz w:val="22"/>
          <w:szCs w:val="22"/>
          <w:rtl/>
          <w:lang w:bidi="ar-DZ"/>
        </w:rPr>
        <w:t xml:space="preserve"> </w:t>
      </w:r>
      <w:r w:rsidRPr="008E073C">
        <w:rPr>
          <w:rFonts w:asciiTheme="majorBidi" w:hAnsiTheme="majorBidi" w:cstheme="majorBidi"/>
          <w:sz w:val="22"/>
          <w:szCs w:val="22"/>
          <w:rtl/>
          <w:lang w:bidi="ar-DZ"/>
        </w:rPr>
        <w:t>وذلك بإطلاق صيغة جديدة من القرض الحسن، تشبه صيغة المشاريع التأهيلية في الأردن، وتكون بديلا إسلاميا لصيغة القرض المصغر في الجزائر.</w:t>
      </w:r>
    </w:p>
    <w:p w:rsidR="00EF329C" w:rsidRPr="008E073C" w:rsidRDefault="00EF329C" w:rsidP="003061AD">
      <w:pPr>
        <w:pStyle w:val="Paragraphedeliste"/>
        <w:numPr>
          <w:ilvl w:val="0"/>
          <w:numId w:val="34"/>
        </w:numPr>
        <w:spacing w:before="120" w:after="120"/>
        <w:ind w:left="281"/>
        <w:jc w:val="lowKashida"/>
        <w:rPr>
          <w:rFonts w:asciiTheme="majorBidi" w:hAnsiTheme="majorBidi" w:cstheme="majorBidi"/>
          <w:b/>
          <w:bCs/>
          <w:sz w:val="22"/>
          <w:szCs w:val="22"/>
          <w:rtl/>
          <w:lang w:bidi="ar-DZ"/>
        </w:rPr>
      </w:pPr>
      <w:r w:rsidRPr="008E073C">
        <w:rPr>
          <w:rFonts w:asciiTheme="majorBidi" w:hAnsiTheme="majorBidi" w:cstheme="majorBidi"/>
          <w:b/>
          <w:bCs/>
          <w:i/>
          <w:iCs/>
          <w:sz w:val="22"/>
          <w:szCs w:val="22"/>
          <w:rtl/>
          <w:lang w:bidi="ar-DZ"/>
        </w:rPr>
        <w:t>الإصلاح الداخلي لصندوق الزكاة:</w:t>
      </w:r>
      <w:r w:rsidR="0092476F" w:rsidRPr="008E073C">
        <w:rPr>
          <w:rFonts w:asciiTheme="majorBidi" w:hAnsiTheme="majorBidi" w:cstheme="majorBidi"/>
          <w:b/>
          <w:bCs/>
          <w:i/>
          <w:iCs/>
          <w:sz w:val="22"/>
          <w:szCs w:val="22"/>
          <w:rtl/>
          <w:lang w:bidi="ar-DZ"/>
        </w:rPr>
        <w:t xml:space="preserve"> </w:t>
      </w:r>
      <w:r w:rsidRPr="008E073C">
        <w:rPr>
          <w:rFonts w:asciiTheme="majorBidi" w:hAnsiTheme="majorBidi" w:cstheme="majorBidi"/>
          <w:sz w:val="22"/>
          <w:szCs w:val="22"/>
          <w:rtl/>
          <w:lang w:bidi="ar-DZ"/>
        </w:rPr>
        <w:t xml:space="preserve">ضرورة التأطير </w:t>
      </w:r>
      <w:r w:rsidR="00C06690" w:rsidRPr="008E073C">
        <w:rPr>
          <w:rFonts w:asciiTheme="majorBidi" w:hAnsiTheme="majorBidi" w:cstheme="majorBidi"/>
          <w:sz w:val="22"/>
          <w:szCs w:val="22"/>
          <w:rtl/>
          <w:lang w:bidi="ar-DZ"/>
        </w:rPr>
        <w:t>الإداري</w:t>
      </w:r>
      <w:r w:rsidRPr="008E073C">
        <w:rPr>
          <w:rFonts w:asciiTheme="majorBidi" w:hAnsiTheme="majorBidi" w:cstheme="majorBidi"/>
          <w:sz w:val="22"/>
          <w:szCs w:val="22"/>
          <w:rtl/>
          <w:lang w:bidi="ar-DZ"/>
        </w:rPr>
        <w:t xml:space="preserve"> النوعي لنشاطات الصندوق،</w:t>
      </w:r>
      <w:r w:rsidR="00BE49C4" w:rsidRPr="008E073C">
        <w:rPr>
          <w:rFonts w:asciiTheme="majorBidi" w:hAnsiTheme="majorBidi" w:cstheme="majorBidi"/>
          <w:sz w:val="22"/>
          <w:szCs w:val="22"/>
          <w:rtl/>
          <w:lang w:bidi="ar-DZ"/>
        </w:rPr>
        <w:t>و</w:t>
      </w:r>
      <w:r w:rsidRPr="008E073C">
        <w:rPr>
          <w:rFonts w:asciiTheme="majorBidi" w:hAnsiTheme="majorBidi" w:cstheme="majorBidi"/>
          <w:sz w:val="22"/>
          <w:szCs w:val="22"/>
          <w:rtl/>
          <w:lang w:bidi="ar-DZ"/>
        </w:rPr>
        <w:t xml:space="preserve">التميز المكاني لهياكل الصندوق، </w:t>
      </w:r>
      <w:r w:rsidR="00C06690" w:rsidRPr="008E073C">
        <w:rPr>
          <w:rFonts w:asciiTheme="majorBidi" w:hAnsiTheme="majorBidi" w:cstheme="majorBidi"/>
          <w:sz w:val="22"/>
          <w:szCs w:val="22"/>
          <w:rtl/>
          <w:lang w:bidi="ar-DZ"/>
        </w:rPr>
        <w:t>بالإضافة</w:t>
      </w:r>
      <w:r w:rsidRPr="008E073C">
        <w:rPr>
          <w:rFonts w:asciiTheme="majorBidi" w:hAnsiTheme="majorBidi" w:cstheme="majorBidi"/>
          <w:sz w:val="22"/>
          <w:szCs w:val="22"/>
          <w:rtl/>
          <w:lang w:bidi="ar-DZ"/>
        </w:rPr>
        <w:t xml:space="preserve"> </w:t>
      </w:r>
      <w:r w:rsidR="00C06690" w:rsidRPr="008E073C">
        <w:rPr>
          <w:rFonts w:asciiTheme="majorBidi" w:hAnsiTheme="majorBidi" w:cstheme="majorBidi"/>
          <w:sz w:val="22"/>
          <w:szCs w:val="22"/>
          <w:rtl/>
          <w:lang w:bidi="ar-DZ"/>
        </w:rPr>
        <w:t>إلى</w:t>
      </w:r>
      <w:r w:rsidRPr="008E073C">
        <w:rPr>
          <w:rFonts w:asciiTheme="majorBidi" w:hAnsiTheme="majorBidi" w:cstheme="majorBidi"/>
          <w:sz w:val="22"/>
          <w:szCs w:val="22"/>
          <w:rtl/>
          <w:lang w:bidi="ar-DZ"/>
        </w:rPr>
        <w:t xml:space="preserve"> التخطيط السنوي لبرنامج نشاطات الصندوق وعدم ترك الفراغات، ووضع تنظيمات إدارية واضحة ومفصلة تطبع وتوزع على أوسع نطاق بين العاملين في الصندوق.</w:t>
      </w:r>
    </w:p>
    <w:p w:rsidR="00EF329C" w:rsidRPr="008E073C" w:rsidRDefault="00EF329C" w:rsidP="00755F89">
      <w:pPr>
        <w:pStyle w:val="Paragraphedeliste"/>
        <w:spacing w:before="120" w:after="120"/>
        <w:ind w:left="-1" w:hanging="1"/>
        <w:jc w:val="lowKashida"/>
        <w:rPr>
          <w:rFonts w:asciiTheme="majorBidi" w:hAnsiTheme="majorBidi" w:cstheme="majorBidi"/>
          <w:sz w:val="22"/>
          <w:szCs w:val="22"/>
          <w:rtl/>
          <w:lang w:bidi="ar-DZ"/>
        </w:rPr>
      </w:pPr>
      <w:r w:rsidRPr="008E073C">
        <w:rPr>
          <w:rFonts w:asciiTheme="majorBidi" w:hAnsiTheme="majorBidi" w:cstheme="majorBidi"/>
          <w:sz w:val="22"/>
          <w:szCs w:val="22"/>
          <w:rtl/>
          <w:lang w:bidi="ar-DZ"/>
        </w:rPr>
        <w:t xml:space="preserve">    كذلك من شأن استقلالية صندوق الزكاة أن تزيد من قدرته على الاندماج مع المجتمع، ووضعه تحت إدارة رجال الدين والدعاة سيجعل الصورة الذهنية له لدى المواطن تتحسن، مما سيؤثر إيجابا على زيادة موارده وبالتالي زيادة منحه للقروض، مما ينتج عنه دفع لعجلة التنمية والمساهمة في الحد من ظاهرتي البطالة والفقر.</w:t>
      </w:r>
    </w:p>
    <w:p w:rsidR="00EF329C" w:rsidRPr="008E073C" w:rsidRDefault="00BE49C4" w:rsidP="00755F89">
      <w:pPr>
        <w:spacing w:before="120" w:after="120"/>
        <w:ind w:left="-1" w:hanging="1"/>
        <w:jc w:val="lowKashida"/>
        <w:rPr>
          <w:rFonts w:asciiTheme="majorBidi" w:hAnsiTheme="majorBidi" w:cstheme="majorBidi"/>
          <w:sz w:val="22"/>
          <w:szCs w:val="22"/>
          <w:rtl/>
        </w:rPr>
      </w:pPr>
      <w:r w:rsidRPr="008E073C">
        <w:rPr>
          <w:rFonts w:asciiTheme="majorBidi" w:hAnsiTheme="majorBidi" w:cstheme="majorBidi"/>
          <w:sz w:val="22"/>
          <w:szCs w:val="22"/>
          <w:rtl/>
          <w:lang w:bidi="ar-DZ"/>
        </w:rPr>
        <w:t xml:space="preserve">     </w:t>
      </w:r>
      <w:r w:rsidR="00EF329C" w:rsidRPr="008E073C">
        <w:rPr>
          <w:rFonts w:asciiTheme="majorBidi" w:hAnsiTheme="majorBidi" w:cstheme="majorBidi"/>
          <w:sz w:val="22"/>
          <w:szCs w:val="22"/>
          <w:rtl/>
          <w:lang w:bidi="ar-DZ"/>
        </w:rPr>
        <w:t xml:space="preserve">إن </w:t>
      </w:r>
      <w:r w:rsidR="00EF329C" w:rsidRPr="008E073C">
        <w:rPr>
          <w:rFonts w:asciiTheme="majorBidi" w:hAnsiTheme="majorBidi" w:cstheme="majorBidi"/>
          <w:sz w:val="22"/>
          <w:szCs w:val="22"/>
          <w:rtl/>
        </w:rPr>
        <w:t>ترسيخ الشفافية والحوكمة في مؤسسات الزكاة، يجعل الحسابات مكشوفة ودقيقة وهذا مهم لإقناع أفراد المجتمع بمآل الأموال التي يدفعونها, و</w:t>
      </w:r>
      <w:r w:rsidR="00EF329C" w:rsidRPr="008E073C">
        <w:rPr>
          <w:rFonts w:asciiTheme="majorBidi" w:hAnsiTheme="majorBidi" w:cstheme="majorBidi"/>
          <w:sz w:val="22"/>
          <w:szCs w:val="22"/>
          <w:rtl/>
          <w:lang w:bidi="ar-DZ"/>
        </w:rPr>
        <w:t>شفافية مطلقة في كل ما يتصل بالصندوق ورفض أي تحجج اسمه السر المهني.</w:t>
      </w:r>
      <w:r w:rsidR="00EF329C" w:rsidRPr="008E073C">
        <w:rPr>
          <w:rFonts w:asciiTheme="majorBidi" w:hAnsiTheme="majorBidi" w:cstheme="majorBidi"/>
          <w:sz w:val="22"/>
          <w:szCs w:val="22"/>
          <w:rtl/>
        </w:rPr>
        <w:t xml:space="preserve"> </w:t>
      </w:r>
    </w:p>
    <w:p w:rsidR="005A44DC" w:rsidRPr="008E073C" w:rsidRDefault="00765AAC" w:rsidP="00755F89">
      <w:pPr>
        <w:tabs>
          <w:tab w:val="left" w:pos="3363"/>
        </w:tabs>
        <w:ind w:left="-1"/>
        <w:jc w:val="both"/>
        <w:rPr>
          <w:rFonts w:asciiTheme="majorBidi" w:hAnsiTheme="majorBidi" w:cstheme="majorBidi"/>
          <w:b/>
          <w:bCs/>
          <w:sz w:val="22"/>
          <w:szCs w:val="22"/>
          <w:rtl/>
        </w:rPr>
      </w:pPr>
      <w:r w:rsidRPr="008E073C">
        <w:rPr>
          <w:rFonts w:asciiTheme="majorBidi" w:hAnsiTheme="majorBidi" w:cstheme="majorBidi"/>
          <w:b/>
          <w:bCs/>
          <w:sz w:val="22"/>
          <w:szCs w:val="22"/>
          <w:rtl/>
        </w:rPr>
        <w:t xml:space="preserve">خاتمة </w:t>
      </w:r>
      <w:r w:rsidR="004A44B2" w:rsidRPr="008E073C">
        <w:rPr>
          <w:rFonts w:asciiTheme="majorBidi" w:hAnsiTheme="majorBidi" w:cstheme="majorBidi"/>
          <w:b/>
          <w:bCs/>
          <w:sz w:val="22"/>
          <w:szCs w:val="22"/>
          <w:rtl/>
        </w:rPr>
        <w:t>:</w:t>
      </w:r>
    </w:p>
    <w:p w:rsidR="006C3DD2" w:rsidRPr="008E073C" w:rsidRDefault="006C3DD2" w:rsidP="00755F89">
      <w:pPr>
        <w:spacing w:before="120" w:after="120"/>
        <w:ind w:firstLine="227"/>
        <w:jc w:val="lowKashida"/>
        <w:rPr>
          <w:rFonts w:asciiTheme="majorBidi" w:hAnsiTheme="majorBidi" w:cstheme="majorBidi"/>
          <w:sz w:val="22"/>
          <w:szCs w:val="22"/>
          <w:rtl/>
        </w:rPr>
      </w:pPr>
      <w:r w:rsidRPr="008E073C">
        <w:rPr>
          <w:rFonts w:asciiTheme="majorBidi" w:hAnsiTheme="majorBidi" w:cstheme="majorBidi"/>
          <w:sz w:val="22"/>
          <w:szCs w:val="22"/>
          <w:rtl/>
        </w:rPr>
        <w:t>إن التحدي الجديد لمؤسسات الزكاة في عصرنا الحالي هو إمكانية استثمار أموال الزكاة في مشاريع اقتصادية تساهم في التنمية الاقتصادية من خلال الوظائف التي ستوفرها، خاصة وأن البطالة تمثل إحدى المشكلات المستعصية في دول العالم الإسلامي.</w:t>
      </w:r>
    </w:p>
    <w:p w:rsidR="004A44B2" w:rsidRPr="008E073C" w:rsidRDefault="00EF329C" w:rsidP="00755F89">
      <w:pPr>
        <w:tabs>
          <w:tab w:val="left" w:pos="3363"/>
        </w:tabs>
        <w:ind w:left="-1"/>
        <w:jc w:val="both"/>
        <w:rPr>
          <w:rFonts w:asciiTheme="majorBidi" w:hAnsiTheme="majorBidi" w:cstheme="majorBidi"/>
          <w:sz w:val="22"/>
          <w:szCs w:val="22"/>
          <w:rtl/>
        </w:rPr>
      </w:pPr>
      <w:r w:rsidRPr="008E073C">
        <w:rPr>
          <w:rFonts w:asciiTheme="majorBidi" w:hAnsiTheme="majorBidi" w:cstheme="majorBidi"/>
          <w:sz w:val="22"/>
          <w:szCs w:val="22"/>
          <w:rtl/>
        </w:rPr>
        <w:t xml:space="preserve">   إذا</w:t>
      </w:r>
      <w:r w:rsidR="004A44B2" w:rsidRPr="008E073C">
        <w:rPr>
          <w:rFonts w:asciiTheme="majorBidi" w:hAnsiTheme="majorBidi" w:cstheme="majorBidi"/>
          <w:sz w:val="22"/>
          <w:szCs w:val="22"/>
          <w:rtl/>
        </w:rPr>
        <w:t xml:space="preserve"> </w:t>
      </w:r>
      <w:r w:rsidR="006C3DD2" w:rsidRPr="008E073C">
        <w:rPr>
          <w:rFonts w:asciiTheme="majorBidi" w:hAnsiTheme="majorBidi" w:cstheme="majorBidi"/>
          <w:sz w:val="22"/>
          <w:szCs w:val="22"/>
          <w:rtl/>
        </w:rPr>
        <w:t>و</w:t>
      </w:r>
      <w:r w:rsidR="004A44B2" w:rsidRPr="008E073C">
        <w:rPr>
          <w:rFonts w:asciiTheme="majorBidi" w:hAnsiTheme="majorBidi" w:cstheme="majorBidi"/>
          <w:sz w:val="22"/>
          <w:szCs w:val="22"/>
          <w:rtl/>
        </w:rPr>
        <w:t xml:space="preserve">من خلال المقارنة بين هذه النتائج نلاحظ </w:t>
      </w:r>
      <w:r w:rsidRPr="008E073C">
        <w:rPr>
          <w:rFonts w:asciiTheme="majorBidi" w:hAnsiTheme="majorBidi" w:cstheme="majorBidi"/>
          <w:sz w:val="22"/>
          <w:szCs w:val="22"/>
          <w:rtl/>
        </w:rPr>
        <w:t>أن</w:t>
      </w:r>
      <w:r w:rsidR="004A44B2" w:rsidRPr="008E073C">
        <w:rPr>
          <w:rFonts w:asciiTheme="majorBidi" w:hAnsiTheme="majorBidi" w:cstheme="majorBidi"/>
          <w:sz w:val="22"/>
          <w:szCs w:val="22"/>
          <w:rtl/>
        </w:rPr>
        <w:t xml:space="preserve"> صندوق الزكاة حقق خطوة مهمة نحو تحقيق </w:t>
      </w:r>
      <w:r w:rsidRPr="008E073C">
        <w:rPr>
          <w:rFonts w:asciiTheme="majorBidi" w:hAnsiTheme="majorBidi" w:cstheme="majorBidi"/>
          <w:sz w:val="22"/>
          <w:szCs w:val="22"/>
          <w:rtl/>
        </w:rPr>
        <w:t>أهدافه</w:t>
      </w:r>
      <w:r w:rsidR="004A44B2" w:rsidRPr="008E073C">
        <w:rPr>
          <w:rFonts w:asciiTheme="majorBidi" w:hAnsiTheme="majorBidi" w:cstheme="majorBidi"/>
          <w:sz w:val="22"/>
          <w:szCs w:val="22"/>
          <w:rtl/>
        </w:rPr>
        <w:t xml:space="preserve"> و هو زيادة حصيلة الزكاة المجموعة و بالتالي زيادة عدد المستفيدين لكن رغم ذلك تبقى هذه النتائج بعيدة جدا عن التوقعات المطلو</w:t>
      </w:r>
      <w:r w:rsidR="00D079C0" w:rsidRPr="008E073C">
        <w:rPr>
          <w:rFonts w:asciiTheme="majorBidi" w:hAnsiTheme="majorBidi" w:cstheme="majorBidi"/>
          <w:sz w:val="22"/>
          <w:szCs w:val="22"/>
          <w:rtl/>
        </w:rPr>
        <w:t xml:space="preserve">ب تحقيقها و يمكن </w:t>
      </w:r>
      <w:r w:rsidRPr="008E073C">
        <w:rPr>
          <w:rFonts w:asciiTheme="majorBidi" w:hAnsiTheme="majorBidi" w:cstheme="majorBidi"/>
          <w:sz w:val="22"/>
          <w:szCs w:val="22"/>
          <w:rtl/>
        </w:rPr>
        <w:t>إرجاع</w:t>
      </w:r>
      <w:r w:rsidR="008E073C" w:rsidRPr="008E073C">
        <w:rPr>
          <w:rFonts w:asciiTheme="majorBidi" w:hAnsiTheme="majorBidi" w:cstheme="majorBidi"/>
          <w:sz w:val="22"/>
          <w:szCs w:val="22"/>
          <w:rtl/>
        </w:rPr>
        <w:t xml:space="preserve"> ذلك</w:t>
      </w:r>
      <w:r w:rsidR="00D079C0" w:rsidRPr="008E073C">
        <w:rPr>
          <w:rFonts w:asciiTheme="majorBidi" w:hAnsiTheme="majorBidi" w:cstheme="majorBidi"/>
          <w:sz w:val="22"/>
          <w:szCs w:val="22"/>
          <w:rtl/>
        </w:rPr>
        <w:t>:</w:t>
      </w:r>
    </w:p>
    <w:p w:rsidR="00BB6809" w:rsidRPr="008E073C" w:rsidRDefault="00BB6809" w:rsidP="00755F89">
      <w:pPr>
        <w:pStyle w:val="Corpsdetexte"/>
        <w:numPr>
          <w:ilvl w:val="0"/>
          <w:numId w:val="6"/>
        </w:numPr>
        <w:ind w:left="-1"/>
        <w:jc w:val="both"/>
        <w:rPr>
          <w:rFonts w:asciiTheme="majorBidi" w:hAnsiTheme="majorBidi" w:cstheme="majorBidi"/>
          <w:sz w:val="22"/>
          <w:szCs w:val="22"/>
          <w:lang w:val="en-GB" w:eastAsia="fr-FR"/>
        </w:rPr>
      </w:pPr>
      <w:r w:rsidRPr="008E073C">
        <w:rPr>
          <w:rFonts w:asciiTheme="majorBidi" w:hAnsiTheme="majorBidi" w:cstheme="majorBidi"/>
          <w:sz w:val="22"/>
          <w:szCs w:val="22"/>
          <w:rtl/>
          <w:lang w:val="fr-FR" w:eastAsia="fr-FR" w:bidi="ar-DZ"/>
        </w:rPr>
        <w:t>سوء الفهم وقلة الوعي من قبل دافع الزكاة للطريقة الجديدة المنظمة لجباية الزكاة والممث</w:t>
      </w:r>
      <w:r w:rsidR="00EF329C" w:rsidRPr="008E073C">
        <w:rPr>
          <w:rFonts w:asciiTheme="majorBidi" w:hAnsiTheme="majorBidi" w:cstheme="majorBidi"/>
          <w:sz w:val="22"/>
          <w:szCs w:val="22"/>
          <w:rtl/>
          <w:lang w:val="fr-FR" w:eastAsia="fr-FR" w:bidi="ar-DZ"/>
        </w:rPr>
        <w:t>ل</w:t>
      </w:r>
      <w:r w:rsidRPr="008E073C">
        <w:rPr>
          <w:rFonts w:asciiTheme="majorBidi" w:hAnsiTheme="majorBidi" w:cstheme="majorBidi"/>
          <w:sz w:val="22"/>
          <w:szCs w:val="22"/>
          <w:rtl/>
          <w:lang w:val="fr-FR" w:eastAsia="fr-FR" w:bidi="ar-DZ"/>
        </w:rPr>
        <w:t>ة في صناديق الزكاة.</w:t>
      </w:r>
    </w:p>
    <w:p w:rsidR="00BB6809" w:rsidRPr="008E073C" w:rsidRDefault="00BB6809" w:rsidP="00755F89">
      <w:pPr>
        <w:pStyle w:val="Corpsdetexte"/>
        <w:numPr>
          <w:ilvl w:val="0"/>
          <w:numId w:val="6"/>
        </w:numPr>
        <w:ind w:left="-1"/>
        <w:jc w:val="both"/>
        <w:rPr>
          <w:rFonts w:asciiTheme="majorBidi" w:hAnsiTheme="majorBidi" w:cstheme="majorBidi"/>
          <w:sz w:val="22"/>
          <w:szCs w:val="22"/>
          <w:lang w:val="en-GB" w:eastAsia="fr-FR"/>
        </w:rPr>
      </w:pPr>
      <w:r w:rsidRPr="008E073C">
        <w:rPr>
          <w:rFonts w:asciiTheme="majorBidi" w:hAnsiTheme="majorBidi" w:cstheme="majorBidi"/>
          <w:sz w:val="22"/>
          <w:szCs w:val="22"/>
          <w:rtl/>
          <w:lang w:val="en-GB" w:eastAsia="fr-FR"/>
        </w:rPr>
        <w:t xml:space="preserve">غياب الحملات التحسيسية لإظهار الدور الفعال الذي </w:t>
      </w:r>
      <w:r w:rsidR="00EF329C" w:rsidRPr="008E073C">
        <w:rPr>
          <w:rFonts w:asciiTheme="majorBidi" w:hAnsiTheme="majorBidi" w:cstheme="majorBidi"/>
          <w:sz w:val="22"/>
          <w:szCs w:val="22"/>
          <w:rtl/>
          <w:lang w:val="en-GB" w:eastAsia="fr-FR"/>
        </w:rPr>
        <w:t>تلعبه</w:t>
      </w:r>
      <w:r w:rsidRPr="008E073C">
        <w:rPr>
          <w:rFonts w:asciiTheme="majorBidi" w:hAnsiTheme="majorBidi" w:cstheme="majorBidi"/>
          <w:sz w:val="22"/>
          <w:szCs w:val="22"/>
          <w:rtl/>
          <w:lang w:val="en-GB" w:eastAsia="fr-FR"/>
        </w:rPr>
        <w:t xml:space="preserve"> صناديق الزكاة في </w:t>
      </w:r>
      <w:r w:rsidR="00D079C0" w:rsidRPr="008E073C">
        <w:rPr>
          <w:rFonts w:asciiTheme="majorBidi" w:hAnsiTheme="majorBidi" w:cstheme="majorBidi"/>
          <w:sz w:val="22"/>
          <w:szCs w:val="22"/>
          <w:rtl/>
          <w:lang w:val="en-GB" w:eastAsia="fr-FR"/>
        </w:rPr>
        <w:t>تمويل التنمية المحلية</w:t>
      </w:r>
      <w:r w:rsidRPr="008E073C">
        <w:rPr>
          <w:rFonts w:asciiTheme="majorBidi" w:hAnsiTheme="majorBidi" w:cstheme="majorBidi"/>
          <w:sz w:val="22"/>
          <w:szCs w:val="22"/>
          <w:rtl/>
          <w:lang w:val="en-GB" w:eastAsia="fr-FR"/>
        </w:rPr>
        <w:t>.</w:t>
      </w:r>
    </w:p>
    <w:p w:rsidR="00765AAC" w:rsidRDefault="00EF329C" w:rsidP="003061AD">
      <w:pPr>
        <w:jc w:val="both"/>
        <w:rPr>
          <w:rFonts w:asciiTheme="majorBidi" w:hAnsiTheme="majorBidi" w:cstheme="majorBidi"/>
          <w:sz w:val="22"/>
          <w:szCs w:val="22"/>
          <w:rtl/>
          <w:lang w:val="en-GB"/>
        </w:rPr>
      </w:pPr>
      <w:r w:rsidRPr="008E073C">
        <w:rPr>
          <w:rFonts w:asciiTheme="majorBidi" w:hAnsiTheme="majorBidi" w:cstheme="majorBidi"/>
          <w:sz w:val="22"/>
          <w:szCs w:val="22"/>
          <w:rtl/>
          <w:lang w:val="en-GB"/>
        </w:rPr>
        <w:t xml:space="preserve">     </w:t>
      </w:r>
      <w:r w:rsidR="00BE49C4" w:rsidRPr="008E073C">
        <w:rPr>
          <w:rFonts w:asciiTheme="majorBidi" w:hAnsiTheme="majorBidi" w:cstheme="majorBidi"/>
          <w:sz w:val="22"/>
          <w:szCs w:val="22"/>
          <w:rtl/>
          <w:lang w:val="en-GB"/>
        </w:rPr>
        <w:t>و</w:t>
      </w:r>
      <w:r w:rsidR="00D079C0" w:rsidRPr="008E073C">
        <w:rPr>
          <w:rFonts w:asciiTheme="majorBidi" w:hAnsiTheme="majorBidi" w:cstheme="majorBidi"/>
          <w:sz w:val="22"/>
          <w:szCs w:val="22"/>
          <w:rtl/>
          <w:lang w:val="en-GB"/>
        </w:rPr>
        <w:t xml:space="preserve">تبقى هذه التجربة في حاجة </w:t>
      </w:r>
      <w:r w:rsidRPr="008E073C">
        <w:rPr>
          <w:rFonts w:asciiTheme="majorBidi" w:hAnsiTheme="majorBidi" w:cstheme="majorBidi"/>
          <w:sz w:val="22"/>
          <w:szCs w:val="22"/>
          <w:rtl/>
          <w:lang w:val="en-GB"/>
        </w:rPr>
        <w:t>إلى</w:t>
      </w:r>
      <w:r w:rsidR="00D079C0" w:rsidRPr="008E073C">
        <w:rPr>
          <w:rFonts w:asciiTheme="majorBidi" w:hAnsiTheme="majorBidi" w:cstheme="majorBidi"/>
          <w:sz w:val="22"/>
          <w:szCs w:val="22"/>
          <w:rtl/>
          <w:lang w:val="en-GB"/>
        </w:rPr>
        <w:t xml:space="preserve"> المزيد من بذل الجهود و المحاولات لتغيير الوضع خصوصا وأن تجربة صندوق الزكاة في الجزائر, تعتبر حديثة نسبيا, أن المهمة التي يطلع بها صندوق الزكاة يتطلب منه مدة لتحقيق المرتجى منه. </w:t>
      </w:r>
      <w:r w:rsidRPr="008E073C">
        <w:rPr>
          <w:rFonts w:asciiTheme="majorBidi" w:hAnsiTheme="majorBidi" w:cstheme="majorBidi"/>
          <w:sz w:val="22"/>
          <w:szCs w:val="22"/>
          <w:rtl/>
          <w:lang w:val="en-GB"/>
        </w:rPr>
        <w:t xml:space="preserve">كما تم </w:t>
      </w:r>
      <w:r w:rsidR="00D079C0" w:rsidRPr="008E073C">
        <w:rPr>
          <w:rFonts w:asciiTheme="majorBidi" w:hAnsiTheme="majorBidi" w:cstheme="majorBidi"/>
          <w:sz w:val="22"/>
          <w:szCs w:val="22"/>
          <w:rtl/>
          <w:lang w:val="en-GB"/>
        </w:rPr>
        <w:t xml:space="preserve">اقتراح بعض </w:t>
      </w:r>
      <w:r w:rsidRPr="008E073C">
        <w:rPr>
          <w:rFonts w:asciiTheme="majorBidi" w:hAnsiTheme="majorBidi" w:cstheme="majorBidi"/>
          <w:sz w:val="22"/>
          <w:szCs w:val="22"/>
          <w:rtl/>
          <w:lang w:val="en-GB"/>
        </w:rPr>
        <w:t>الآليات</w:t>
      </w:r>
      <w:r w:rsidR="00D079C0" w:rsidRPr="008E073C">
        <w:rPr>
          <w:rFonts w:asciiTheme="majorBidi" w:hAnsiTheme="majorBidi" w:cstheme="majorBidi"/>
          <w:sz w:val="22"/>
          <w:szCs w:val="22"/>
          <w:rtl/>
          <w:lang w:val="en-GB"/>
        </w:rPr>
        <w:t xml:space="preserve"> من اجل تفعيل دور صندوق الزكاة في تمويل المشاريع </w:t>
      </w:r>
      <w:r w:rsidRPr="008E073C">
        <w:rPr>
          <w:rFonts w:asciiTheme="majorBidi" w:hAnsiTheme="majorBidi" w:cstheme="majorBidi"/>
          <w:sz w:val="22"/>
          <w:szCs w:val="22"/>
          <w:rtl/>
          <w:lang w:val="en-GB"/>
        </w:rPr>
        <w:t>الإنتاجية</w:t>
      </w:r>
      <w:r w:rsidR="00D079C0" w:rsidRPr="008E073C">
        <w:rPr>
          <w:rFonts w:asciiTheme="majorBidi" w:hAnsiTheme="majorBidi" w:cstheme="majorBidi"/>
          <w:sz w:val="22"/>
          <w:szCs w:val="22"/>
          <w:rtl/>
          <w:lang w:val="en-GB"/>
        </w:rPr>
        <w:t xml:space="preserve"> ومشاركة الفقراء في تحقيق التنمية المحلية المستدامة </w:t>
      </w:r>
      <w:r w:rsidRPr="008E073C">
        <w:rPr>
          <w:rFonts w:asciiTheme="majorBidi" w:hAnsiTheme="majorBidi" w:cstheme="majorBidi"/>
          <w:sz w:val="22"/>
          <w:szCs w:val="22"/>
          <w:rtl/>
          <w:lang w:val="en-GB"/>
        </w:rPr>
        <w:t>.</w:t>
      </w:r>
      <w:r w:rsidR="00D079C0" w:rsidRPr="008E073C">
        <w:rPr>
          <w:rFonts w:asciiTheme="majorBidi" w:hAnsiTheme="majorBidi" w:cstheme="majorBidi"/>
          <w:sz w:val="22"/>
          <w:szCs w:val="22"/>
          <w:rtl/>
          <w:lang w:val="en-GB"/>
        </w:rPr>
        <w:t xml:space="preserve">   </w:t>
      </w:r>
    </w:p>
    <w:p w:rsidR="00D562F5" w:rsidRDefault="00D562F5" w:rsidP="003061AD">
      <w:pPr>
        <w:jc w:val="both"/>
        <w:rPr>
          <w:rFonts w:asciiTheme="majorBidi" w:hAnsiTheme="majorBidi" w:cstheme="majorBidi" w:hint="cs"/>
          <w:b/>
          <w:bCs/>
          <w:sz w:val="22"/>
          <w:szCs w:val="22"/>
          <w:rtl/>
          <w:lang w:val="en-GB"/>
        </w:rPr>
      </w:pPr>
    </w:p>
    <w:p w:rsidR="00714664" w:rsidRPr="00714664" w:rsidRDefault="00714664" w:rsidP="003061AD">
      <w:pPr>
        <w:jc w:val="both"/>
        <w:rPr>
          <w:rFonts w:asciiTheme="majorBidi" w:hAnsiTheme="majorBidi" w:cstheme="majorBidi"/>
          <w:b/>
          <w:bCs/>
          <w:sz w:val="22"/>
          <w:szCs w:val="22"/>
          <w:rtl/>
          <w:lang w:val="en-GB"/>
        </w:rPr>
      </w:pPr>
      <w:r w:rsidRPr="00714664">
        <w:rPr>
          <w:rFonts w:asciiTheme="majorBidi" w:hAnsiTheme="majorBidi" w:cstheme="majorBidi" w:hint="cs"/>
          <w:b/>
          <w:bCs/>
          <w:sz w:val="22"/>
          <w:szCs w:val="22"/>
          <w:rtl/>
          <w:lang w:val="en-GB"/>
        </w:rPr>
        <w:t>قائمة المراجع:</w:t>
      </w:r>
    </w:p>
    <w:p w:rsidR="00666E9A" w:rsidRDefault="00666E9A" w:rsidP="00666E9A">
      <w:pPr>
        <w:pStyle w:val="Notedebasdepage"/>
        <w:rPr>
          <w:rFonts w:asciiTheme="majorBidi" w:hAnsiTheme="majorBidi" w:cstheme="majorBidi"/>
          <w:b/>
          <w:bCs/>
          <w:sz w:val="22"/>
          <w:szCs w:val="22"/>
          <w:rtl/>
          <w:lang w:val="fr-FR" w:bidi="ar-DZ"/>
        </w:rPr>
      </w:pPr>
      <w:r w:rsidRPr="006C3301">
        <w:rPr>
          <w:rFonts w:asciiTheme="majorBidi" w:hAnsiTheme="majorBidi" w:cstheme="majorBidi" w:hint="cs"/>
          <w:b/>
          <w:bCs/>
          <w:sz w:val="22"/>
          <w:szCs w:val="22"/>
          <w:rtl/>
          <w:lang w:val="fr-FR" w:bidi="ar-DZ"/>
        </w:rPr>
        <w:t>الكتب:</w:t>
      </w:r>
    </w:p>
    <w:p w:rsidR="00666E9A" w:rsidRPr="006C3301" w:rsidRDefault="00666E9A" w:rsidP="00666E9A">
      <w:pPr>
        <w:pStyle w:val="Notedebasdepage"/>
        <w:numPr>
          <w:ilvl w:val="0"/>
          <w:numId w:val="35"/>
        </w:numPr>
        <w:ind w:left="368"/>
        <w:rPr>
          <w:rFonts w:asciiTheme="majorBidi" w:hAnsiTheme="majorBidi" w:cstheme="majorBidi"/>
          <w:sz w:val="22"/>
          <w:szCs w:val="22"/>
          <w:lang w:bidi="ar-DZ"/>
        </w:rPr>
      </w:pPr>
      <w:r w:rsidRPr="006C3301">
        <w:rPr>
          <w:rFonts w:asciiTheme="majorBidi" w:hAnsiTheme="majorBidi" w:cstheme="majorBidi"/>
          <w:sz w:val="22"/>
          <w:szCs w:val="22"/>
          <w:rtl/>
          <w:lang w:bidi="ar-DZ"/>
        </w:rPr>
        <w:t>رشيد حمران</w:t>
      </w:r>
      <w:r w:rsidRPr="006C3301">
        <w:rPr>
          <w:rFonts w:asciiTheme="majorBidi" w:hAnsiTheme="majorBidi" w:cstheme="majorBidi" w:hint="cs"/>
          <w:sz w:val="22"/>
          <w:szCs w:val="22"/>
          <w:rtl/>
          <w:lang w:bidi="ar-DZ"/>
        </w:rPr>
        <w:t>.(2003).</w:t>
      </w:r>
      <w:r w:rsidRPr="006C3301">
        <w:rPr>
          <w:rFonts w:asciiTheme="majorBidi" w:hAnsiTheme="majorBidi" w:cstheme="majorBidi"/>
          <w:sz w:val="22"/>
          <w:szCs w:val="22"/>
          <w:rtl/>
          <w:lang w:bidi="ar-DZ"/>
        </w:rPr>
        <w:t xml:space="preserve"> مبادئ الاقتصاد و عوامل  التنمية في الإسلام</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دار هومة</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الجزائر</w:t>
      </w:r>
      <w:r w:rsidRPr="006C3301">
        <w:rPr>
          <w:rFonts w:asciiTheme="majorBidi" w:hAnsiTheme="majorBidi" w:cstheme="majorBidi" w:hint="cs"/>
          <w:sz w:val="22"/>
          <w:szCs w:val="22"/>
          <w:rtl/>
          <w:lang w:bidi="ar-DZ"/>
        </w:rPr>
        <w:t>.</w:t>
      </w:r>
    </w:p>
    <w:p w:rsidR="00666E9A" w:rsidRDefault="00666E9A" w:rsidP="00666E9A">
      <w:pPr>
        <w:pStyle w:val="Notedebasdepage"/>
        <w:numPr>
          <w:ilvl w:val="0"/>
          <w:numId w:val="35"/>
        </w:numPr>
        <w:ind w:left="368"/>
        <w:rPr>
          <w:rFonts w:asciiTheme="majorBidi" w:hAnsiTheme="majorBidi" w:cstheme="majorBidi"/>
          <w:sz w:val="22"/>
          <w:szCs w:val="22"/>
          <w:rtl/>
          <w:lang w:bidi="ar-DZ"/>
        </w:rPr>
      </w:pPr>
      <w:r w:rsidRPr="006C3301">
        <w:rPr>
          <w:rFonts w:asciiTheme="majorBidi" w:hAnsiTheme="majorBidi" w:cstheme="majorBidi"/>
          <w:sz w:val="22"/>
          <w:szCs w:val="22"/>
          <w:rtl/>
          <w:lang w:bidi="ar-DZ"/>
        </w:rPr>
        <w:t>عبد المطلب عبد الحميد</w:t>
      </w:r>
      <w:r w:rsidRPr="006C3301">
        <w:rPr>
          <w:rFonts w:asciiTheme="majorBidi" w:hAnsiTheme="majorBidi" w:cstheme="majorBidi" w:hint="cs"/>
          <w:sz w:val="22"/>
          <w:szCs w:val="22"/>
          <w:rtl/>
          <w:lang w:bidi="ar-DZ"/>
        </w:rPr>
        <w:t>. (2001).</w:t>
      </w:r>
      <w:r w:rsidRPr="006C3301">
        <w:rPr>
          <w:rFonts w:asciiTheme="majorBidi" w:hAnsiTheme="majorBidi" w:cstheme="majorBidi"/>
          <w:sz w:val="22"/>
          <w:szCs w:val="22"/>
          <w:rtl/>
          <w:lang w:bidi="ar-DZ"/>
        </w:rPr>
        <w:t xml:space="preserve"> التمويل المحلي و التنمية المحلية </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الدار الجامعية</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الإسكندرية </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w:t>
      </w:r>
    </w:p>
    <w:p w:rsidR="00666E9A" w:rsidRPr="006C3301" w:rsidRDefault="00666E9A" w:rsidP="00666E9A">
      <w:pPr>
        <w:pStyle w:val="Notedebasdepage"/>
        <w:numPr>
          <w:ilvl w:val="0"/>
          <w:numId w:val="35"/>
        </w:numPr>
        <w:ind w:left="368"/>
        <w:rPr>
          <w:rFonts w:asciiTheme="majorBidi" w:hAnsiTheme="majorBidi" w:cstheme="majorBidi"/>
          <w:sz w:val="22"/>
          <w:szCs w:val="22"/>
          <w:lang w:bidi="ar-DZ"/>
        </w:rPr>
      </w:pPr>
      <w:r w:rsidRPr="006C3301">
        <w:rPr>
          <w:rFonts w:asciiTheme="majorBidi" w:hAnsiTheme="majorBidi" w:cstheme="majorBidi"/>
          <w:sz w:val="22"/>
          <w:szCs w:val="22"/>
          <w:rtl/>
          <w:lang w:bidi="ar-DZ"/>
        </w:rPr>
        <w:t>محيى محمد مسعد</w:t>
      </w:r>
      <w:r w:rsidRPr="006C3301">
        <w:rPr>
          <w:rFonts w:asciiTheme="majorBidi" w:hAnsiTheme="majorBidi" w:cstheme="majorBidi" w:hint="cs"/>
          <w:sz w:val="22"/>
          <w:szCs w:val="22"/>
          <w:rtl/>
          <w:lang w:bidi="ar-DZ"/>
        </w:rPr>
        <w:t xml:space="preserve">. (1998). </w:t>
      </w:r>
      <w:r w:rsidRPr="006C3301">
        <w:rPr>
          <w:rFonts w:asciiTheme="majorBidi" w:hAnsiTheme="majorBidi" w:cstheme="majorBidi"/>
          <w:sz w:val="22"/>
          <w:szCs w:val="22"/>
          <w:rtl/>
          <w:lang w:bidi="ar-DZ"/>
        </w:rPr>
        <w:t>نظام الزكاة بين النص والتطبيق</w:t>
      </w:r>
      <w:r w:rsidRPr="006C3301">
        <w:rPr>
          <w:rFonts w:asciiTheme="majorBidi" w:hAnsiTheme="majorBidi" w:cstheme="majorBidi" w:hint="cs"/>
          <w:sz w:val="22"/>
          <w:szCs w:val="22"/>
          <w:rtl/>
          <w:lang w:bidi="ar-DZ"/>
        </w:rPr>
        <w:t xml:space="preserve">. </w:t>
      </w:r>
      <w:r w:rsidRPr="006C3301">
        <w:rPr>
          <w:rFonts w:asciiTheme="majorBidi" w:hAnsiTheme="majorBidi" w:cstheme="majorBidi"/>
          <w:sz w:val="22"/>
          <w:szCs w:val="22"/>
          <w:rtl/>
          <w:lang w:bidi="ar-DZ"/>
        </w:rPr>
        <w:t>مكتبة</w:t>
      </w:r>
      <w:r w:rsidRPr="006C3301">
        <w:rPr>
          <w:rFonts w:asciiTheme="majorBidi" w:hAnsiTheme="majorBidi" w:cstheme="majorBidi" w:hint="cs"/>
          <w:sz w:val="22"/>
          <w:szCs w:val="22"/>
          <w:rtl/>
          <w:lang w:bidi="ar-DZ"/>
        </w:rPr>
        <w:t xml:space="preserve"> </w:t>
      </w:r>
      <w:r w:rsidRPr="006C3301">
        <w:rPr>
          <w:rFonts w:asciiTheme="majorBidi" w:hAnsiTheme="majorBidi" w:cstheme="majorBidi"/>
          <w:sz w:val="22"/>
          <w:szCs w:val="22"/>
          <w:rtl/>
          <w:lang w:bidi="ar-DZ"/>
        </w:rPr>
        <w:t>الإشعاع</w:t>
      </w:r>
      <w:r w:rsidRPr="006C3301">
        <w:rPr>
          <w:rFonts w:asciiTheme="majorBidi" w:hAnsiTheme="majorBidi" w:cstheme="majorBidi" w:hint="cs"/>
          <w:sz w:val="22"/>
          <w:szCs w:val="22"/>
          <w:rtl/>
          <w:lang w:bidi="ar-DZ"/>
        </w:rPr>
        <w:t xml:space="preserve">. </w:t>
      </w:r>
      <w:r w:rsidRPr="006C3301">
        <w:rPr>
          <w:rFonts w:asciiTheme="majorBidi" w:hAnsiTheme="majorBidi" w:cstheme="majorBidi"/>
          <w:sz w:val="22"/>
          <w:szCs w:val="22"/>
          <w:rtl/>
          <w:lang w:bidi="ar-DZ"/>
        </w:rPr>
        <w:t>الإسكندرية</w:t>
      </w:r>
      <w:r w:rsidRPr="006C3301">
        <w:rPr>
          <w:rFonts w:asciiTheme="majorBidi" w:hAnsiTheme="majorBidi" w:cstheme="majorBidi" w:hint="cs"/>
          <w:sz w:val="22"/>
          <w:szCs w:val="22"/>
          <w:rtl/>
          <w:lang w:bidi="ar-DZ"/>
        </w:rPr>
        <w:t xml:space="preserve"> . </w:t>
      </w:r>
      <w:r w:rsidRPr="006C3301">
        <w:rPr>
          <w:rFonts w:asciiTheme="majorBidi" w:hAnsiTheme="majorBidi" w:cstheme="majorBidi"/>
          <w:sz w:val="22"/>
          <w:szCs w:val="22"/>
          <w:rtl/>
          <w:lang w:bidi="ar-DZ"/>
        </w:rPr>
        <w:t>1998</w:t>
      </w:r>
      <w:r w:rsidRPr="006C3301">
        <w:rPr>
          <w:rFonts w:asciiTheme="majorBidi" w:hAnsiTheme="majorBidi" w:cstheme="majorBidi" w:hint="cs"/>
          <w:sz w:val="22"/>
          <w:szCs w:val="22"/>
          <w:rtl/>
          <w:lang w:bidi="ar-DZ"/>
        </w:rPr>
        <w:t>.</w:t>
      </w:r>
    </w:p>
    <w:p w:rsidR="00666E9A" w:rsidRPr="006C3301" w:rsidRDefault="00666E9A" w:rsidP="00666E9A">
      <w:pPr>
        <w:pStyle w:val="Notedebasdepage"/>
        <w:numPr>
          <w:ilvl w:val="0"/>
          <w:numId w:val="35"/>
        </w:numPr>
        <w:ind w:left="368"/>
        <w:rPr>
          <w:rFonts w:asciiTheme="majorBidi" w:hAnsiTheme="majorBidi" w:cstheme="majorBidi"/>
          <w:sz w:val="22"/>
          <w:szCs w:val="22"/>
        </w:rPr>
      </w:pPr>
      <w:r w:rsidRPr="006C3301">
        <w:rPr>
          <w:rFonts w:asciiTheme="majorBidi" w:hAnsiTheme="majorBidi" w:cstheme="majorBidi"/>
          <w:sz w:val="22"/>
          <w:szCs w:val="22"/>
          <w:rtl/>
        </w:rPr>
        <w:t>صالحي صالح</w:t>
      </w:r>
      <w:r w:rsidRPr="006C3301">
        <w:rPr>
          <w:rFonts w:asciiTheme="majorBidi" w:hAnsiTheme="majorBidi" w:cstheme="majorBidi" w:hint="cs"/>
          <w:sz w:val="22"/>
          <w:szCs w:val="22"/>
          <w:rtl/>
        </w:rPr>
        <w:t xml:space="preserve">. </w:t>
      </w:r>
      <w:r w:rsidRPr="006C3301">
        <w:rPr>
          <w:rFonts w:asciiTheme="majorBidi" w:hAnsiTheme="majorBidi" w:cstheme="majorBidi"/>
          <w:sz w:val="22"/>
          <w:szCs w:val="22"/>
        </w:rPr>
        <w:t>. (2006)</w:t>
      </w:r>
      <w:r w:rsidRPr="006C3301">
        <w:rPr>
          <w:rFonts w:asciiTheme="majorBidi" w:hAnsiTheme="majorBidi" w:cstheme="majorBidi"/>
          <w:sz w:val="22"/>
          <w:szCs w:val="22"/>
          <w:rtl/>
        </w:rPr>
        <w:t>المنهج التنموي البديل في الاقتصاد الإسلامي</w:t>
      </w:r>
      <w:r w:rsidRPr="006C3301">
        <w:rPr>
          <w:rFonts w:asciiTheme="majorBidi" w:hAnsiTheme="majorBidi" w:cstheme="majorBidi" w:hint="cs"/>
          <w:sz w:val="22"/>
          <w:szCs w:val="22"/>
          <w:rtl/>
        </w:rPr>
        <w:t xml:space="preserve"> .</w:t>
      </w:r>
      <w:r w:rsidRPr="006C3301">
        <w:rPr>
          <w:rFonts w:asciiTheme="majorBidi" w:hAnsiTheme="majorBidi" w:cstheme="majorBidi"/>
          <w:sz w:val="22"/>
          <w:szCs w:val="22"/>
          <w:rtl/>
        </w:rPr>
        <w:t xml:space="preserve"> القاهرة</w:t>
      </w:r>
      <w:r w:rsidRPr="006C3301">
        <w:rPr>
          <w:rFonts w:asciiTheme="majorBidi" w:hAnsiTheme="majorBidi" w:cstheme="majorBidi" w:hint="cs"/>
          <w:sz w:val="22"/>
          <w:szCs w:val="22"/>
          <w:rtl/>
        </w:rPr>
        <w:t>.</w:t>
      </w:r>
      <w:r w:rsidRPr="006C3301">
        <w:rPr>
          <w:rFonts w:asciiTheme="majorBidi" w:hAnsiTheme="majorBidi" w:cstheme="majorBidi"/>
          <w:sz w:val="22"/>
          <w:szCs w:val="22"/>
          <w:rtl/>
        </w:rPr>
        <w:t xml:space="preserve"> دار الفجر</w:t>
      </w:r>
      <w:r w:rsidRPr="006C3301">
        <w:rPr>
          <w:rFonts w:asciiTheme="majorBidi" w:hAnsiTheme="majorBidi" w:cstheme="majorBidi" w:hint="cs"/>
          <w:sz w:val="22"/>
          <w:szCs w:val="22"/>
          <w:rtl/>
        </w:rPr>
        <w:t>.</w:t>
      </w:r>
      <w:r w:rsidRPr="006C3301">
        <w:rPr>
          <w:rFonts w:asciiTheme="majorBidi" w:hAnsiTheme="majorBidi" w:cstheme="majorBidi"/>
          <w:sz w:val="22"/>
          <w:szCs w:val="22"/>
          <w:rtl/>
        </w:rPr>
        <w:t xml:space="preserve"> </w:t>
      </w:r>
    </w:p>
    <w:p w:rsidR="00666E9A" w:rsidRDefault="00666E9A" w:rsidP="00666E9A">
      <w:pPr>
        <w:pStyle w:val="Notedebasdepage"/>
        <w:rPr>
          <w:rFonts w:asciiTheme="majorBidi" w:hAnsiTheme="majorBidi" w:cstheme="majorBidi"/>
          <w:b/>
          <w:bCs/>
          <w:sz w:val="22"/>
          <w:szCs w:val="22"/>
          <w:rtl/>
          <w:lang w:bidi="ar-DZ"/>
        </w:rPr>
      </w:pPr>
      <w:r w:rsidRPr="006C3301">
        <w:rPr>
          <w:rFonts w:asciiTheme="majorBidi" w:hAnsiTheme="majorBidi" w:cstheme="majorBidi" w:hint="cs"/>
          <w:b/>
          <w:bCs/>
          <w:sz w:val="22"/>
          <w:szCs w:val="22"/>
          <w:rtl/>
          <w:lang w:bidi="ar-DZ"/>
        </w:rPr>
        <w:t>الرسائل العلمية:</w:t>
      </w:r>
    </w:p>
    <w:p w:rsidR="00666E9A" w:rsidRPr="006C3301" w:rsidRDefault="00666E9A" w:rsidP="00666E9A">
      <w:pPr>
        <w:pStyle w:val="Notedebasdepage"/>
        <w:numPr>
          <w:ilvl w:val="0"/>
          <w:numId w:val="35"/>
        </w:numPr>
        <w:tabs>
          <w:tab w:val="left" w:pos="368"/>
        </w:tabs>
        <w:ind w:left="368"/>
        <w:rPr>
          <w:rFonts w:asciiTheme="majorBidi" w:hAnsiTheme="majorBidi" w:cstheme="majorBidi"/>
          <w:sz w:val="22"/>
          <w:szCs w:val="22"/>
        </w:rPr>
      </w:pPr>
      <w:r w:rsidRPr="006C3301">
        <w:rPr>
          <w:rFonts w:asciiTheme="majorBidi" w:hAnsiTheme="majorBidi" w:cstheme="majorBidi"/>
          <w:sz w:val="22"/>
          <w:szCs w:val="22"/>
          <w:rtl/>
        </w:rPr>
        <w:t>حفيف فوزية</w:t>
      </w:r>
      <w:r w:rsidRPr="006C3301">
        <w:rPr>
          <w:rFonts w:asciiTheme="majorBidi" w:hAnsiTheme="majorBidi" w:cstheme="majorBidi" w:hint="cs"/>
          <w:sz w:val="22"/>
          <w:szCs w:val="22"/>
          <w:rtl/>
        </w:rPr>
        <w:t>. (2009).</w:t>
      </w:r>
      <w:r w:rsidRPr="006C3301">
        <w:rPr>
          <w:rFonts w:asciiTheme="majorBidi" w:hAnsiTheme="majorBidi" w:cstheme="majorBidi"/>
          <w:sz w:val="22"/>
          <w:szCs w:val="22"/>
          <w:rtl/>
        </w:rPr>
        <w:t xml:space="preserve"> إشكالية تمويل المؤسسات الصغيرة و المتوسطة – حالة الجزائر- </w:t>
      </w:r>
      <w:r w:rsidRPr="006C3301">
        <w:rPr>
          <w:rFonts w:asciiTheme="majorBidi" w:hAnsiTheme="majorBidi" w:cstheme="majorBidi" w:hint="cs"/>
          <w:sz w:val="22"/>
          <w:szCs w:val="22"/>
          <w:rtl/>
        </w:rPr>
        <w:t>.</w:t>
      </w:r>
      <w:r w:rsidRPr="006C3301">
        <w:rPr>
          <w:rFonts w:asciiTheme="majorBidi" w:hAnsiTheme="majorBidi" w:cstheme="majorBidi"/>
          <w:sz w:val="22"/>
          <w:szCs w:val="22"/>
          <w:rtl/>
        </w:rPr>
        <w:t xml:space="preserve"> رسالة ماجستير</w:t>
      </w:r>
      <w:r w:rsidRPr="006C3301">
        <w:rPr>
          <w:rFonts w:asciiTheme="majorBidi" w:hAnsiTheme="majorBidi" w:cstheme="majorBidi" w:hint="cs"/>
          <w:sz w:val="22"/>
          <w:szCs w:val="22"/>
          <w:rtl/>
        </w:rPr>
        <w:t>.</w:t>
      </w:r>
      <w:r w:rsidRPr="006C3301">
        <w:rPr>
          <w:rFonts w:asciiTheme="majorBidi" w:hAnsiTheme="majorBidi" w:cstheme="majorBidi"/>
          <w:sz w:val="22"/>
          <w:szCs w:val="22"/>
          <w:rtl/>
        </w:rPr>
        <w:t xml:space="preserve"> كلية العلوم الاقتصادية والتسيير</w:t>
      </w:r>
      <w:r w:rsidRPr="006C3301">
        <w:rPr>
          <w:rFonts w:asciiTheme="majorBidi" w:hAnsiTheme="majorBidi" w:cstheme="majorBidi" w:hint="cs"/>
          <w:sz w:val="22"/>
          <w:szCs w:val="22"/>
          <w:rtl/>
        </w:rPr>
        <w:t>.</w:t>
      </w:r>
      <w:r w:rsidRPr="006C3301">
        <w:rPr>
          <w:rFonts w:asciiTheme="majorBidi" w:hAnsiTheme="majorBidi" w:cstheme="majorBidi"/>
          <w:sz w:val="22"/>
          <w:szCs w:val="22"/>
          <w:rtl/>
        </w:rPr>
        <w:t>جامعة سعد دحلب البليدة</w:t>
      </w:r>
      <w:r w:rsidRPr="006C3301">
        <w:rPr>
          <w:rFonts w:asciiTheme="majorBidi" w:hAnsiTheme="majorBidi" w:cstheme="majorBidi" w:hint="cs"/>
          <w:sz w:val="22"/>
          <w:szCs w:val="22"/>
          <w:rtl/>
        </w:rPr>
        <w:t>.</w:t>
      </w:r>
      <w:r w:rsidRPr="006C3301">
        <w:rPr>
          <w:rFonts w:asciiTheme="majorBidi" w:hAnsiTheme="majorBidi" w:cstheme="majorBidi"/>
          <w:sz w:val="22"/>
          <w:szCs w:val="22"/>
          <w:rtl/>
        </w:rPr>
        <w:t>الجزائر</w:t>
      </w:r>
      <w:r w:rsidRPr="006C3301">
        <w:rPr>
          <w:rFonts w:asciiTheme="majorBidi" w:hAnsiTheme="majorBidi" w:cstheme="majorBidi" w:hint="cs"/>
          <w:sz w:val="22"/>
          <w:szCs w:val="22"/>
          <w:rtl/>
        </w:rPr>
        <w:t>.</w:t>
      </w:r>
    </w:p>
    <w:p w:rsidR="00666E9A" w:rsidRDefault="00666E9A" w:rsidP="00666E9A">
      <w:pPr>
        <w:pStyle w:val="Notedebasdepage"/>
        <w:rPr>
          <w:rFonts w:asciiTheme="majorBidi" w:hAnsiTheme="majorBidi" w:cstheme="majorBidi"/>
          <w:b/>
          <w:bCs/>
          <w:sz w:val="22"/>
          <w:szCs w:val="22"/>
          <w:rtl/>
          <w:lang w:bidi="ar-DZ"/>
        </w:rPr>
      </w:pPr>
      <w:r w:rsidRPr="006C3301">
        <w:rPr>
          <w:rFonts w:asciiTheme="majorBidi" w:hAnsiTheme="majorBidi" w:cstheme="majorBidi" w:hint="cs"/>
          <w:b/>
          <w:bCs/>
          <w:sz w:val="22"/>
          <w:szCs w:val="22"/>
          <w:rtl/>
          <w:lang w:bidi="ar-DZ"/>
        </w:rPr>
        <w:t>ملتقيات و مؤتمرات:</w:t>
      </w:r>
    </w:p>
    <w:p w:rsidR="00666E9A" w:rsidRPr="006C3301" w:rsidRDefault="00666E9A" w:rsidP="00666E9A">
      <w:pPr>
        <w:pStyle w:val="Notedebasdepage"/>
        <w:numPr>
          <w:ilvl w:val="0"/>
          <w:numId w:val="35"/>
        </w:numPr>
        <w:ind w:left="368"/>
        <w:rPr>
          <w:rFonts w:asciiTheme="majorBidi" w:hAnsiTheme="majorBidi" w:cstheme="majorBidi"/>
          <w:sz w:val="22"/>
          <w:szCs w:val="22"/>
          <w:rtl/>
        </w:rPr>
      </w:pPr>
      <w:r w:rsidRPr="006C3301">
        <w:rPr>
          <w:rFonts w:asciiTheme="majorBidi" w:hAnsiTheme="majorBidi" w:cstheme="majorBidi"/>
          <w:sz w:val="22"/>
          <w:szCs w:val="22"/>
          <w:rtl/>
        </w:rPr>
        <w:t>جمال العمارة وآخرون</w:t>
      </w:r>
      <w:r w:rsidRPr="006C3301">
        <w:rPr>
          <w:rFonts w:asciiTheme="majorBidi" w:hAnsiTheme="majorBidi" w:cstheme="majorBidi" w:hint="cs"/>
          <w:sz w:val="22"/>
          <w:szCs w:val="22"/>
          <w:rtl/>
        </w:rPr>
        <w:t xml:space="preserve">. (2006). </w:t>
      </w:r>
      <w:r w:rsidRPr="006C3301">
        <w:rPr>
          <w:rFonts w:asciiTheme="majorBidi" w:hAnsiTheme="majorBidi" w:cstheme="majorBidi"/>
          <w:sz w:val="22"/>
          <w:szCs w:val="22"/>
          <w:rtl/>
        </w:rPr>
        <w:t>الزكاة وتمويل التنمية المحلية</w:t>
      </w:r>
      <w:r w:rsidRPr="006C3301">
        <w:rPr>
          <w:rFonts w:asciiTheme="majorBidi" w:hAnsiTheme="majorBidi" w:cstheme="majorBidi" w:hint="cs"/>
          <w:sz w:val="22"/>
          <w:szCs w:val="22"/>
          <w:rtl/>
        </w:rPr>
        <w:t>.</w:t>
      </w:r>
      <w:r w:rsidRPr="006C3301">
        <w:rPr>
          <w:rFonts w:asciiTheme="majorBidi" w:hAnsiTheme="majorBidi" w:cstheme="majorBidi"/>
          <w:sz w:val="22"/>
          <w:szCs w:val="22"/>
          <w:rtl/>
        </w:rPr>
        <w:t xml:space="preserve"> مداخلة بملتقى دولي حول:سياسات التمويل وأثرها على الاقتصاديات والمؤسسات</w:t>
      </w:r>
      <w:r w:rsidRPr="006C3301">
        <w:rPr>
          <w:rFonts w:asciiTheme="majorBidi" w:hAnsiTheme="majorBidi" w:cstheme="majorBidi" w:hint="cs"/>
          <w:sz w:val="22"/>
          <w:szCs w:val="22"/>
          <w:rtl/>
        </w:rPr>
        <w:t>.</w:t>
      </w:r>
      <w:r w:rsidRPr="006C3301">
        <w:rPr>
          <w:rFonts w:asciiTheme="majorBidi" w:hAnsiTheme="majorBidi" w:cstheme="majorBidi"/>
          <w:sz w:val="22"/>
          <w:szCs w:val="22"/>
          <w:rtl/>
        </w:rPr>
        <w:t xml:space="preserve"> دراسة حالة الجزائر والدول النامية</w:t>
      </w:r>
      <w:r w:rsidRPr="006C3301">
        <w:rPr>
          <w:rFonts w:asciiTheme="majorBidi" w:hAnsiTheme="majorBidi" w:cstheme="majorBidi" w:hint="cs"/>
          <w:sz w:val="22"/>
          <w:szCs w:val="22"/>
          <w:rtl/>
        </w:rPr>
        <w:t>.</w:t>
      </w:r>
      <w:r w:rsidRPr="006C3301">
        <w:rPr>
          <w:rFonts w:asciiTheme="majorBidi" w:hAnsiTheme="majorBidi" w:cstheme="majorBidi"/>
          <w:sz w:val="22"/>
          <w:szCs w:val="22"/>
          <w:rtl/>
        </w:rPr>
        <w:t xml:space="preserve"> جامعة جيجل</w:t>
      </w:r>
      <w:r w:rsidRPr="006C3301">
        <w:rPr>
          <w:rFonts w:asciiTheme="majorBidi" w:hAnsiTheme="majorBidi" w:cstheme="majorBidi" w:hint="cs"/>
          <w:sz w:val="22"/>
          <w:szCs w:val="22"/>
          <w:rtl/>
        </w:rPr>
        <w:t>.</w:t>
      </w:r>
      <w:r w:rsidRPr="006C3301">
        <w:rPr>
          <w:rFonts w:asciiTheme="majorBidi" w:hAnsiTheme="majorBidi" w:cstheme="majorBidi"/>
          <w:sz w:val="22"/>
          <w:szCs w:val="22"/>
          <w:rtl/>
        </w:rPr>
        <w:t xml:space="preserve"> الجزائر</w:t>
      </w:r>
      <w:r w:rsidRPr="006C3301">
        <w:rPr>
          <w:rFonts w:asciiTheme="majorBidi" w:hAnsiTheme="majorBidi" w:cstheme="majorBidi" w:hint="cs"/>
          <w:sz w:val="22"/>
          <w:szCs w:val="22"/>
          <w:rtl/>
        </w:rPr>
        <w:t>.</w:t>
      </w:r>
    </w:p>
    <w:p w:rsidR="00666E9A" w:rsidRDefault="00666E9A" w:rsidP="00666E9A">
      <w:pPr>
        <w:pStyle w:val="Notedebasdepage"/>
        <w:numPr>
          <w:ilvl w:val="0"/>
          <w:numId w:val="35"/>
        </w:numPr>
        <w:ind w:left="368"/>
        <w:rPr>
          <w:rFonts w:asciiTheme="majorBidi" w:hAnsiTheme="majorBidi" w:cstheme="majorBidi"/>
          <w:sz w:val="22"/>
          <w:szCs w:val="22"/>
          <w:rtl/>
          <w:lang w:bidi="ar-DZ"/>
        </w:rPr>
      </w:pPr>
      <w:r w:rsidRPr="006C3301">
        <w:rPr>
          <w:rFonts w:asciiTheme="majorBidi" w:hAnsiTheme="majorBidi" w:cstheme="majorBidi"/>
          <w:sz w:val="22"/>
          <w:szCs w:val="22"/>
          <w:rtl/>
        </w:rPr>
        <w:t>عزمي مصطفى، أحمد نصار</w:t>
      </w:r>
      <w:r w:rsidRPr="006C3301">
        <w:rPr>
          <w:rFonts w:asciiTheme="majorBidi" w:hAnsiTheme="majorBidi" w:cstheme="majorBidi" w:hint="cs"/>
          <w:sz w:val="22"/>
          <w:szCs w:val="22"/>
          <w:rtl/>
        </w:rPr>
        <w:t>. (2002).</w:t>
      </w:r>
      <w:r w:rsidRPr="006C3301">
        <w:rPr>
          <w:rFonts w:asciiTheme="majorBidi" w:hAnsiTheme="majorBidi" w:cstheme="majorBidi"/>
          <w:sz w:val="22"/>
          <w:szCs w:val="22"/>
          <w:rtl/>
        </w:rPr>
        <w:t xml:space="preserve"> دور الص</w:t>
      </w:r>
      <w:r w:rsidRPr="006C3301">
        <w:rPr>
          <w:rFonts w:asciiTheme="majorBidi" w:hAnsiTheme="majorBidi" w:cstheme="majorBidi"/>
          <w:sz w:val="22"/>
          <w:szCs w:val="22"/>
          <w:rtl/>
          <w:lang w:bidi="ar-DZ"/>
        </w:rPr>
        <w:t>ند</w:t>
      </w:r>
      <w:r w:rsidRPr="006C3301">
        <w:rPr>
          <w:rFonts w:asciiTheme="majorBidi" w:hAnsiTheme="majorBidi" w:cstheme="majorBidi"/>
          <w:sz w:val="22"/>
          <w:szCs w:val="22"/>
          <w:rtl/>
        </w:rPr>
        <w:t>وق ال</w:t>
      </w:r>
      <w:r w:rsidRPr="006C3301">
        <w:rPr>
          <w:rFonts w:asciiTheme="majorBidi" w:hAnsiTheme="majorBidi" w:cstheme="majorBidi"/>
          <w:sz w:val="22"/>
          <w:szCs w:val="22"/>
          <w:rtl/>
          <w:lang w:bidi="ar-DZ"/>
        </w:rPr>
        <w:t>إ</w:t>
      </w:r>
      <w:r w:rsidRPr="006C3301">
        <w:rPr>
          <w:rFonts w:asciiTheme="majorBidi" w:hAnsiTheme="majorBidi" w:cstheme="majorBidi"/>
          <w:sz w:val="22"/>
          <w:szCs w:val="22"/>
          <w:rtl/>
        </w:rPr>
        <w:t>جتماعي في تنمية المشروعات الصغيرة</w:t>
      </w:r>
      <w:r w:rsidRPr="006C3301">
        <w:rPr>
          <w:rFonts w:asciiTheme="majorBidi" w:hAnsiTheme="majorBidi" w:cstheme="majorBidi" w:hint="cs"/>
          <w:sz w:val="22"/>
          <w:szCs w:val="22"/>
          <w:rtl/>
        </w:rPr>
        <w:t>.</w:t>
      </w:r>
      <w:r w:rsidRPr="006C3301">
        <w:rPr>
          <w:rFonts w:asciiTheme="majorBidi" w:hAnsiTheme="majorBidi" w:cstheme="majorBidi"/>
          <w:sz w:val="22"/>
          <w:szCs w:val="22"/>
          <w:rtl/>
        </w:rPr>
        <w:t xml:space="preserve"> الملتقى</w:t>
      </w:r>
      <w:r w:rsidRPr="006C3301">
        <w:rPr>
          <w:rFonts w:asciiTheme="majorBidi" w:hAnsiTheme="majorBidi" w:cstheme="majorBidi"/>
          <w:sz w:val="22"/>
          <w:szCs w:val="22"/>
          <w:rtl/>
          <w:lang w:bidi="ar-DZ"/>
        </w:rPr>
        <w:t xml:space="preserve"> </w:t>
      </w:r>
      <w:r w:rsidRPr="006C3301">
        <w:rPr>
          <w:rFonts w:asciiTheme="majorBidi" w:hAnsiTheme="majorBidi" w:cstheme="majorBidi"/>
          <w:sz w:val="22"/>
          <w:szCs w:val="22"/>
          <w:rtl/>
        </w:rPr>
        <w:t>الدولي حول جهاز القرض المصغر</w:t>
      </w:r>
      <w:r w:rsidRPr="006C3301">
        <w:rPr>
          <w:rFonts w:asciiTheme="majorBidi" w:hAnsiTheme="majorBidi" w:cstheme="majorBidi" w:hint="cs"/>
          <w:sz w:val="22"/>
          <w:szCs w:val="22"/>
          <w:rtl/>
        </w:rPr>
        <w:t>.</w:t>
      </w:r>
      <w:r w:rsidRPr="006C3301">
        <w:rPr>
          <w:rFonts w:asciiTheme="majorBidi" w:hAnsiTheme="majorBidi" w:cstheme="majorBidi"/>
          <w:sz w:val="22"/>
          <w:szCs w:val="22"/>
          <w:rtl/>
          <w:lang w:bidi="ar-DZ"/>
        </w:rPr>
        <w:t xml:space="preserve"> </w:t>
      </w:r>
      <w:r w:rsidRPr="006C3301">
        <w:rPr>
          <w:rFonts w:asciiTheme="majorBidi" w:hAnsiTheme="majorBidi" w:cstheme="majorBidi"/>
          <w:sz w:val="22"/>
          <w:szCs w:val="22"/>
          <w:rtl/>
        </w:rPr>
        <w:t>الجزائر</w:t>
      </w:r>
      <w:r w:rsidRPr="006C3301">
        <w:rPr>
          <w:rFonts w:asciiTheme="majorBidi" w:hAnsiTheme="majorBidi" w:cstheme="majorBidi" w:hint="cs"/>
          <w:sz w:val="22"/>
          <w:szCs w:val="22"/>
          <w:rtl/>
        </w:rPr>
        <w:t>.</w:t>
      </w:r>
      <w:r w:rsidRPr="006C3301">
        <w:rPr>
          <w:rFonts w:asciiTheme="majorBidi" w:hAnsiTheme="majorBidi" w:cstheme="majorBidi"/>
          <w:sz w:val="22"/>
          <w:szCs w:val="22"/>
          <w:rtl/>
          <w:lang w:bidi="ar-DZ"/>
        </w:rPr>
        <w:t xml:space="preserve">    </w:t>
      </w:r>
    </w:p>
    <w:p w:rsidR="00666E9A" w:rsidRDefault="00666E9A" w:rsidP="00666E9A">
      <w:pPr>
        <w:pStyle w:val="Notedebasdepage"/>
        <w:keepLines/>
        <w:numPr>
          <w:ilvl w:val="0"/>
          <w:numId w:val="35"/>
        </w:numPr>
        <w:ind w:left="368"/>
        <w:jc w:val="both"/>
        <w:rPr>
          <w:rFonts w:asciiTheme="majorBidi" w:hAnsiTheme="majorBidi" w:cstheme="majorBidi"/>
          <w:sz w:val="22"/>
          <w:szCs w:val="22"/>
          <w:rtl/>
          <w:lang w:bidi="ar-DZ"/>
        </w:rPr>
      </w:pPr>
      <w:r w:rsidRPr="006C3301">
        <w:rPr>
          <w:rFonts w:asciiTheme="majorBidi" w:hAnsiTheme="majorBidi" w:cstheme="majorBidi"/>
          <w:sz w:val="22"/>
          <w:szCs w:val="22"/>
          <w:rtl/>
          <w:lang w:bidi="ar-DZ"/>
        </w:rPr>
        <w:t>سمير الشاعر</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lang w:bidi="ar-DZ"/>
        </w:rPr>
        <w:t>. (2010)</w:t>
      </w:r>
      <w:r w:rsidRPr="006C3301">
        <w:rPr>
          <w:rFonts w:asciiTheme="majorBidi" w:hAnsiTheme="majorBidi" w:cstheme="majorBidi"/>
          <w:sz w:val="22"/>
          <w:szCs w:val="22"/>
          <w:rtl/>
          <w:lang w:bidi="ar-DZ"/>
        </w:rPr>
        <w:t xml:space="preserve"> تأثير الأزمة العالمية على التخطيط وبرامج الإعلام في مؤسسات الزكاة</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ورقة عمل مقدمة إلى المؤتمر العالمي الثامن للزكاة تحت شعار : الأزمة المالية الدولية وانعكاساتها على إيرادات ومصروفات مؤسسات الزكاة</w:t>
      </w:r>
      <w:r w:rsidRPr="006C3301">
        <w:rPr>
          <w:rFonts w:asciiTheme="majorBidi" w:hAnsiTheme="majorBidi" w:cstheme="majorBidi" w:hint="cs"/>
          <w:sz w:val="22"/>
          <w:szCs w:val="22"/>
          <w:rtl/>
          <w:lang w:bidi="ar-DZ"/>
        </w:rPr>
        <w:t xml:space="preserve">. </w:t>
      </w:r>
      <w:r w:rsidRPr="006C3301">
        <w:rPr>
          <w:rFonts w:asciiTheme="majorBidi" w:hAnsiTheme="majorBidi" w:cstheme="majorBidi"/>
          <w:sz w:val="22"/>
          <w:szCs w:val="22"/>
          <w:rtl/>
          <w:lang w:bidi="ar-DZ"/>
        </w:rPr>
        <w:t>بيروت</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لبنان</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w:t>
      </w:r>
    </w:p>
    <w:p w:rsidR="00666E9A" w:rsidRPr="006C3301" w:rsidRDefault="00666E9A" w:rsidP="00666E9A">
      <w:pPr>
        <w:pStyle w:val="Notedebasdepage"/>
        <w:numPr>
          <w:ilvl w:val="0"/>
          <w:numId w:val="35"/>
        </w:numPr>
        <w:ind w:left="368"/>
        <w:rPr>
          <w:rFonts w:asciiTheme="majorBidi" w:hAnsiTheme="majorBidi" w:cstheme="majorBidi"/>
          <w:sz w:val="22"/>
          <w:szCs w:val="22"/>
          <w:lang w:bidi="ar-DZ"/>
        </w:rPr>
      </w:pPr>
      <w:r w:rsidRPr="006C3301">
        <w:rPr>
          <w:rFonts w:asciiTheme="majorBidi" w:hAnsiTheme="majorBidi" w:cstheme="majorBidi"/>
          <w:sz w:val="22"/>
          <w:szCs w:val="22"/>
          <w:rtl/>
          <w:lang w:bidi="ar-DZ"/>
        </w:rPr>
        <w:t>منى عيسى العيوطي</w:t>
      </w:r>
      <w:r w:rsidRPr="006C3301">
        <w:rPr>
          <w:rFonts w:asciiTheme="majorBidi" w:hAnsiTheme="majorBidi" w:cstheme="majorBidi" w:hint="cs"/>
          <w:sz w:val="22"/>
          <w:szCs w:val="22"/>
          <w:rtl/>
          <w:lang w:bidi="ar-DZ"/>
        </w:rPr>
        <w:t xml:space="preserve">. (1989). </w:t>
      </w:r>
      <w:r w:rsidRPr="006C3301">
        <w:rPr>
          <w:rFonts w:asciiTheme="majorBidi" w:hAnsiTheme="majorBidi" w:cstheme="majorBidi"/>
          <w:sz w:val="22"/>
          <w:szCs w:val="22"/>
          <w:rtl/>
          <w:lang w:bidi="ar-DZ"/>
        </w:rPr>
        <w:t>دور الصناعات المصرية الصغيرة في مواجهة مشكلة البطالة في الاقتصاد المصري</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بحث مقدم إلى المؤتمر العلمي  السنوي الرابع عشر للاقتصاديين المصريين</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القاهرة</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w:t>
      </w:r>
    </w:p>
    <w:p w:rsidR="00666E9A" w:rsidRPr="006C3301" w:rsidRDefault="00666E9A" w:rsidP="00666E9A">
      <w:pPr>
        <w:pStyle w:val="Notedebasdepage"/>
        <w:rPr>
          <w:rStyle w:val="Appelnotedebasdep"/>
          <w:rFonts w:asciiTheme="majorBidi" w:hAnsiTheme="majorBidi" w:cstheme="majorBidi"/>
          <w:b/>
          <w:bCs/>
          <w:sz w:val="22"/>
          <w:szCs w:val="22"/>
          <w:rtl/>
          <w:lang w:bidi="ar-DZ"/>
        </w:rPr>
      </w:pPr>
      <w:r w:rsidRPr="006C3301">
        <w:rPr>
          <w:rFonts w:asciiTheme="majorBidi" w:hAnsiTheme="majorBidi" w:cstheme="majorBidi" w:hint="cs"/>
          <w:b/>
          <w:bCs/>
          <w:sz w:val="22"/>
          <w:szCs w:val="22"/>
          <w:rtl/>
          <w:lang w:bidi="ar-DZ"/>
        </w:rPr>
        <w:t>المنشورات:</w:t>
      </w:r>
    </w:p>
    <w:p w:rsidR="00666E9A" w:rsidRPr="006C3301" w:rsidRDefault="00666E9A" w:rsidP="00666E9A">
      <w:pPr>
        <w:pStyle w:val="Notedebasdepage"/>
        <w:numPr>
          <w:ilvl w:val="0"/>
          <w:numId w:val="35"/>
        </w:numPr>
        <w:tabs>
          <w:tab w:val="left" w:pos="368"/>
        </w:tabs>
        <w:ind w:left="368"/>
        <w:rPr>
          <w:rFonts w:asciiTheme="majorBidi" w:hAnsiTheme="majorBidi" w:cstheme="majorBidi"/>
          <w:sz w:val="22"/>
          <w:szCs w:val="22"/>
          <w:rtl/>
        </w:rPr>
      </w:pPr>
      <w:r w:rsidRPr="006C3301">
        <w:rPr>
          <w:rFonts w:asciiTheme="majorBidi" w:hAnsiTheme="majorBidi" w:cstheme="majorBidi"/>
          <w:sz w:val="22"/>
          <w:szCs w:val="22"/>
          <w:rtl/>
        </w:rPr>
        <w:t xml:space="preserve">المرسوم التنفيذي رقم 96-295، المؤرخ في 8 سبتمبر 1996، المتعلق بالصندوق الوطني لدعم تشغيل الشباب، الجريدة الرسمية </w:t>
      </w:r>
      <w:bookmarkStart w:id="0" w:name="_GoBack"/>
      <w:bookmarkEnd w:id="0"/>
      <w:r w:rsidRPr="006C3301">
        <w:rPr>
          <w:rFonts w:asciiTheme="majorBidi" w:hAnsiTheme="majorBidi" w:cstheme="majorBidi"/>
          <w:sz w:val="22"/>
          <w:szCs w:val="22"/>
          <w:rtl/>
        </w:rPr>
        <w:t>للجمهورية الجزائري، العدد 52، الصادر بتاريخ 11 سبتمبر 1996</w:t>
      </w:r>
      <w:r w:rsidRPr="006C3301">
        <w:rPr>
          <w:rFonts w:asciiTheme="majorBidi" w:hAnsiTheme="majorBidi" w:cstheme="majorBidi" w:hint="cs"/>
          <w:sz w:val="22"/>
          <w:szCs w:val="22"/>
          <w:rtl/>
        </w:rPr>
        <w:t>.</w:t>
      </w:r>
    </w:p>
    <w:p w:rsidR="00666E9A" w:rsidRPr="006C3301" w:rsidRDefault="00666E9A" w:rsidP="00666E9A">
      <w:pPr>
        <w:pStyle w:val="Notedebasdepage"/>
        <w:numPr>
          <w:ilvl w:val="0"/>
          <w:numId w:val="35"/>
        </w:numPr>
        <w:tabs>
          <w:tab w:val="left" w:pos="368"/>
        </w:tabs>
        <w:ind w:left="368"/>
        <w:rPr>
          <w:rFonts w:asciiTheme="majorBidi" w:hAnsiTheme="majorBidi" w:cstheme="majorBidi"/>
          <w:sz w:val="22"/>
          <w:szCs w:val="22"/>
          <w:rtl/>
        </w:rPr>
      </w:pPr>
      <w:r w:rsidRPr="006C3301">
        <w:rPr>
          <w:rFonts w:asciiTheme="majorBidi" w:hAnsiTheme="majorBidi" w:cstheme="majorBidi"/>
          <w:sz w:val="22"/>
          <w:szCs w:val="22"/>
          <w:rtl/>
        </w:rPr>
        <w:t>وزارة الصناعة و المؤسسات الصغيرة و المتوسطة و ترقية الاستثمار</w:t>
      </w:r>
      <w:r w:rsidRPr="006C3301">
        <w:rPr>
          <w:rFonts w:asciiTheme="majorBidi" w:hAnsiTheme="majorBidi" w:cstheme="majorBidi" w:hint="cs"/>
          <w:sz w:val="22"/>
          <w:szCs w:val="22"/>
          <w:rtl/>
        </w:rPr>
        <w:t>.(2009).</w:t>
      </w:r>
      <w:r w:rsidRPr="006C3301">
        <w:rPr>
          <w:rFonts w:asciiTheme="majorBidi" w:hAnsiTheme="majorBidi" w:cstheme="majorBidi"/>
          <w:sz w:val="22"/>
          <w:szCs w:val="22"/>
          <w:rtl/>
        </w:rPr>
        <w:t xml:space="preserve">  نشرية المعلومات الاقتصادية , السداسي الأول </w:t>
      </w:r>
      <w:r w:rsidRPr="006C3301">
        <w:rPr>
          <w:rFonts w:asciiTheme="majorBidi" w:hAnsiTheme="majorBidi" w:cstheme="majorBidi" w:hint="cs"/>
          <w:sz w:val="22"/>
          <w:szCs w:val="22"/>
          <w:rtl/>
        </w:rPr>
        <w:t>.</w:t>
      </w:r>
    </w:p>
    <w:p w:rsidR="00666E9A" w:rsidRPr="006C3301" w:rsidRDefault="00666E9A" w:rsidP="00666E9A">
      <w:pPr>
        <w:pStyle w:val="Notedebasdepage"/>
        <w:numPr>
          <w:ilvl w:val="0"/>
          <w:numId w:val="35"/>
        </w:numPr>
        <w:tabs>
          <w:tab w:val="left" w:pos="368"/>
        </w:tabs>
        <w:ind w:left="368"/>
        <w:rPr>
          <w:rFonts w:asciiTheme="majorBidi" w:hAnsiTheme="majorBidi" w:cstheme="majorBidi"/>
          <w:sz w:val="22"/>
          <w:szCs w:val="22"/>
          <w:rtl/>
        </w:rPr>
      </w:pPr>
      <w:r w:rsidRPr="006C3301">
        <w:rPr>
          <w:rFonts w:asciiTheme="majorBidi" w:hAnsiTheme="majorBidi" w:cstheme="majorBidi"/>
          <w:sz w:val="22"/>
          <w:szCs w:val="22"/>
          <w:rtl/>
        </w:rPr>
        <w:t>مرسوم تنفيذي رقم 04-14 المؤرخ في 22 جانفي 2004، المتعلق بالوكالة الوطنية لتسيير القرض المصغر، الجريدة الرسمية للجمهورية الجزائرية، العدد 6، الصادر بتاريخ 25 جانفي 2004</w:t>
      </w:r>
      <w:r w:rsidRPr="006C3301">
        <w:rPr>
          <w:rFonts w:asciiTheme="majorBidi" w:hAnsiTheme="majorBidi" w:cstheme="majorBidi" w:hint="cs"/>
          <w:sz w:val="22"/>
          <w:szCs w:val="22"/>
          <w:rtl/>
        </w:rPr>
        <w:t>.</w:t>
      </w:r>
    </w:p>
    <w:p w:rsidR="00666E9A" w:rsidRPr="00546D2A" w:rsidRDefault="00666E9A" w:rsidP="00666E9A">
      <w:pPr>
        <w:pStyle w:val="Paragraphedeliste"/>
        <w:numPr>
          <w:ilvl w:val="0"/>
          <w:numId w:val="35"/>
        </w:numPr>
        <w:tabs>
          <w:tab w:val="left" w:pos="368"/>
        </w:tabs>
        <w:ind w:left="368"/>
        <w:jc w:val="both"/>
        <w:rPr>
          <w:rFonts w:asciiTheme="majorBidi" w:hAnsiTheme="majorBidi" w:cstheme="majorBidi"/>
          <w:sz w:val="22"/>
          <w:szCs w:val="22"/>
          <w:rtl/>
          <w:lang w:bidi="ar-DZ"/>
        </w:rPr>
      </w:pPr>
      <w:r w:rsidRPr="00546D2A">
        <w:rPr>
          <w:rFonts w:asciiTheme="majorBidi" w:hAnsiTheme="majorBidi" w:cstheme="majorBidi"/>
          <w:sz w:val="22"/>
          <w:szCs w:val="22"/>
          <w:rtl/>
          <w:lang w:bidi="ar-DZ"/>
        </w:rPr>
        <w:t>منشورات الوكالة الوطنية لدعم و تشغيل الشباب.</w:t>
      </w:r>
    </w:p>
    <w:p w:rsidR="00666E9A" w:rsidRDefault="00666E9A" w:rsidP="00666E9A">
      <w:pPr>
        <w:pStyle w:val="Notedebasdepage"/>
        <w:rPr>
          <w:rFonts w:asciiTheme="majorBidi" w:hAnsiTheme="majorBidi" w:cstheme="majorBidi"/>
          <w:b/>
          <w:bCs/>
          <w:sz w:val="22"/>
          <w:szCs w:val="22"/>
          <w:rtl/>
          <w:lang w:bidi="ar-DZ"/>
        </w:rPr>
      </w:pPr>
      <w:r w:rsidRPr="006C3301">
        <w:rPr>
          <w:rFonts w:asciiTheme="majorBidi" w:hAnsiTheme="majorBidi" w:cstheme="majorBidi" w:hint="cs"/>
          <w:b/>
          <w:bCs/>
          <w:sz w:val="22"/>
          <w:szCs w:val="22"/>
          <w:rtl/>
          <w:lang w:bidi="ar-DZ"/>
        </w:rPr>
        <w:t>الانترنت:</w:t>
      </w:r>
    </w:p>
    <w:p w:rsidR="00666E9A" w:rsidRPr="00546D2A" w:rsidRDefault="00666E9A" w:rsidP="00666E9A">
      <w:pPr>
        <w:pStyle w:val="Paragraphedeliste"/>
        <w:numPr>
          <w:ilvl w:val="0"/>
          <w:numId w:val="35"/>
        </w:numPr>
        <w:tabs>
          <w:tab w:val="left" w:pos="368"/>
          <w:tab w:val="num" w:pos="1024"/>
        </w:tabs>
        <w:ind w:left="368"/>
        <w:jc w:val="both"/>
        <w:rPr>
          <w:rFonts w:asciiTheme="majorBidi" w:hAnsiTheme="majorBidi" w:cstheme="majorBidi"/>
          <w:sz w:val="22"/>
          <w:szCs w:val="22"/>
          <w:lang w:bidi="ar-DZ"/>
        </w:rPr>
      </w:pPr>
      <w:r w:rsidRPr="00546D2A">
        <w:rPr>
          <w:rFonts w:asciiTheme="majorBidi" w:hAnsiTheme="majorBidi" w:cstheme="majorBidi"/>
          <w:sz w:val="22"/>
          <w:szCs w:val="22"/>
          <w:rtl/>
          <w:lang w:bidi="ar-DZ"/>
        </w:rPr>
        <w:t xml:space="preserve">مركز دراسات و استشارات الإدارة العامة </w:t>
      </w:r>
      <w:r w:rsidRPr="00546D2A">
        <w:rPr>
          <w:rFonts w:asciiTheme="majorBidi" w:hAnsiTheme="majorBidi" w:cstheme="majorBidi" w:hint="cs"/>
          <w:sz w:val="22"/>
          <w:szCs w:val="22"/>
          <w:rtl/>
          <w:lang w:bidi="ar-DZ"/>
        </w:rPr>
        <w:t>.</w:t>
      </w:r>
      <w:r w:rsidRPr="00546D2A">
        <w:rPr>
          <w:rFonts w:asciiTheme="majorBidi" w:hAnsiTheme="majorBidi" w:cstheme="majorBidi"/>
          <w:sz w:val="22"/>
          <w:szCs w:val="22"/>
          <w:rtl/>
          <w:lang w:bidi="ar-DZ"/>
        </w:rPr>
        <w:t xml:space="preserve"> تمويل المحليات </w:t>
      </w:r>
      <w:r w:rsidRPr="00546D2A">
        <w:rPr>
          <w:rFonts w:asciiTheme="majorBidi" w:hAnsiTheme="majorBidi" w:cstheme="majorBidi" w:hint="cs"/>
          <w:sz w:val="22"/>
          <w:szCs w:val="22"/>
          <w:rtl/>
          <w:lang w:bidi="ar-DZ"/>
        </w:rPr>
        <w:t>.</w:t>
      </w:r>
      <w:r w:rsidRPr="00546D2A">
        <w:rPr>
          <w:rFonts w:asciiTheme="majorBidi" w:hAnsiTheme="majorBidi" w:cstheme="majorBidi"/>
          <w:sz w:val="22"/>
          <w:szCs w:val="22"/>
          <w:rtl/>
          <w:lang w:bidi="ar-DZ"/>
        </w:rPr>
        <w:t xml:space="preserve"> القاهرة:               </w:t>
      </w:r>
      <w:r w:rsidRPr="00546D2A">
        <w:rPr>
          <w:rFonts w:asciiTheme="majorBidi" w:hAnsiTheme="majorBidi" w:cstheme="majorBidi"/>
          <w:sz w:val="22"/>
          <w:szCs w:val="22"/>
          <w:lang w:bidi="ar-DZ"/>
        </w:rPr>
        <w:t>http://www.Parc egypt.com.</w:t>
      </w:r>
      <w:r w:rsidRPr="00546D2A">
        <w:rPr>
          <w:rFonts w:asciiTheme="majorBidi" w:hAnsiTheme="majorBidi" w:cstheme="majorBidi"/>
          <w:sz w:val="22"/>
          <w:szCs w:val="22"/>
          <w:rtl/>
          <w:lang w:bidi="ar-DZ"/>
        </w:rPr>
        <w:t xml:space="preserve"> </w:t>
      </w:r>
    </w:p>
    <w:p w:rsidR="00666E9A" w:rsidRPr="006C3301" w:rsidRDefault="00666E9A" w:rsidP="00666E9A">
      <w:pPr>
        <w:pStyle w:val="Notedebasdepage"/>
        <w:numPr>
          <w:ilvl w:val="0"/>
          <w:numId w:val="35"/>
        </w:numPr>
        <w:tabs>
          <w:tab w:val="left" w:pos="368"/>
        </w:tabs>
        <w:ind w:left="368"/>
        <w:rPr>
          <w:rFonts w:asciiTheme="majorBidi" w:hAnsiTheme="majorBidi" w:cstheme="majorBidi"/>
          <w:sz w:val="22"/>
          <w:szCs w:val="22"/>
          <w:rtl/>
        </w:rPr>
      </w:pPr>
      <w:r w:rsidRPr="006C3301">
        <w:rPr>
          <w:rFonts w:asciiTheme="majorBidi" w:hAnsiTheme="majorBidi" w:cstheme="majorBidi"/>
          <w:sz w:val="22"/>
          <w:szCs w:val="22"/>
          <w:rtl/>
        </w:rPr>
        <w:t xml:space="preserve">وزارة الشؤون الدينية و الأوقاف, صندوق الزكاة الجزائري, على الموقع: </w:t>
      </w:r>
      <w:hyperlink r:id="rId15" w:history="1">
        <w:r w:rsidRPr="006C3301">
          <w:rPr>
            <w:rStyle w:val="Lienhypertexte"/>
            <w:rFonts w:asciiTheme="majorBidi" w:hAnsiTheme="majorBidi" w:cstheme="majorBidi"/>
            <w:color w:val="auto"/>
            <w:sz w:val="22"/>
            <w:szCs w:val="22"/>
            <w:u w:val="none"/>
          </w:rPr>
          <w:t>http://www.marw.dz/</w:t>
        </w:r>
      </w:hyperlink>
      <w:r w:rsidRPr="006C3301">
        <w:rPr>
          <w:rFonts w:asciiTheme="majorBidi" w:hAnsiTheme="majorBidi" w:cstheme="majorBidi"/>
          <w:sz w:val="22"/>
          <w:szCs w:val="22"/>
          <w:rtl/>
        </w:rPr>
        <w:t xml:space="preserve"> </w:t>
      </w:r>
    </w:p>
    <w:p w:rsidR="00666E9A" w:rsidRPr="006C3301" w:rsidRDefault="00666E9A" w:rsidP="00666E9A">
      <w:pPr>
        <w:pStyle w:val="Notedebasdepage"/>
        <w:keepLines/>
        <w:numPr>
          <w:ilvl w:val="0"/>
          <w:numId w:val="35"/>
        </w:numPr>
        <w:tabs>
          <w:tab w:val="left" w:pos="368"/>
        </w:tabs>
        <w:ind w:left="368"/>
        <w:jc w:val="both"/>
        <w:rPr>
          <w:rFonts w:asciiTheme="majorBidi" w:hAnsiTheme="majorBidi" w:cstheme="majorBidi"/>
          <w:sz w:val="22"/>
          <w:szCs w:val="22"/>
          <w:rtl/>
          <w:lang w:bidi="ar-DZ"/>
        </w:rPr>
      </w:pPr>
      <w:r w:rsidRPr="006C3301">
        <w:rPr>
          <w:rFonts w:asciiTheme="majorBidi" w:hAnsiTheme="majorBidi" w:cstheme="majorBidi"/>
          <w:sz w:val="22"/>
          <w:szCs w:val="22"/>
          <w:rtl/>
          <w:lang w:bidi="ar-DZ"/>
        </w:rPr>
        <w:t>من لقاء الأستاذ بشير مصيطفى</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rPr>
        <w:t xml:space="preserve"> زكاة النفط ستوفر ألف دولار لكل عائلة جزائرية شهريا</w:t>
      </w:r>
      <w:r w:rsidRPr="006C3301">
        <w:rPr>
          <w:rFonts w:asciiTheme="majorBidi" w:hAnsiTheme="majorBidi" w:cstheme="majorBidi" w:hint="cs"/>
          <w:sz w:val="22"/>
          <w:szCs w:val="22"/>
          <w:rtl/>
        </w:rPr>
        <w:t>.</w:t>
      </w:r>
      <w:r w:rsidRPr="006C3301">
        <w:rPr>
          <w:rFonts w:asciiTheme="majorBidi" w:hAnsiTheme="majorBidi" w:cstheme="majorBidi"/>
          <w:sz w:val="22"/>
          <w:szCs w:val="22"/>
          <w:rtl/>
          <w:lang w:bidi="ar-DZ"/>
        </w:rPr>
        <w:t xml:space="preserve"> لجريدة الشروق اليومي</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نقلا عن موقع:</w:t>
      </w:r>
      <w:r w:rsidRPr="006C3301">
        <w:rPr>
          <w:rFonts w:asciiTheme="majorBidi" w:hAnsiTheme="majorBidi" w:cstheme="majorBidi"/>
          <w:sz w:val="22"/>
          <w:szCs w:val="22"/>
          <w:lang w:val="fr-FR" w:bidi="ar-DZ"/>
        </w:rPr>
        <w:t xml:space="preserve"> http://asrarlhebdo.blogspot.com</w:t>
      </w:r>
      <w:r w:rsidRPr="006C3301">
        <w:rPr>
          <w:rFonts w:asciiTheme="majorBidi" w:hAnsiTheme="majorBidi" w:cstheme="majorBidi"/>
          <w:sz w:val="22"/>
          <w:szCs w:val="22"/>
          <w:rtl/>
          <w:lang w:bidi="ar-DZ"/>
        </w:rPr>
        <w:t xml:space="preserve"> </w:t>
      </w:r>
    </w:p>
    <w:p w:rsidR="00666E9A" w:rsidRPr="006C3301" w:rsidRDefault="00666E9A" w:rsidP="00666E9A">
      <w:pPr>
        <w:pStyle w:val="Notedebasdepage"/>
        <w:numPr>
          <w:ilvl w:val="0"/>
          <w:numId w:val="35"/>
        </w:numPr>
        <w:tabs>
          <w:tab w:val="left" w:pos="368"/>
        </w:tabs>
        <w:ind w:left="368"/>
        <w:rPr>
          <w:rFonts w:asciiTheme="majorBidi" w:hAnsiTheme="majorBidi" w:cstheme="majorBidi"/>
          <w:sz w:val="22"/>
          <w:szCs w:val="22"/>
        </w:rPr>
      </w:pPr>
      <w:r w:rsidRPr="006C3301">
        <w:rPr>
          <w:rFonts w:asciiTheme="majorBidi" w:hAnsiTheme="majorBidi" w:cstheme="majorBidi"/>
          <w:sz w:val="22"/>
          <w:szCs w:val="22"/>
          <w:rtl/>
          <w:lang w:bidi="ar-DZ"/>
        </w:rPr>
        <w:t>سامر مظهر قنطقجي</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الزكاة و دورها في محاربة الفقر و البطالة بين المحلية و العالمية</w:t>
      </w:r>
      <w:r w:rsidRPr="006C3301">
        <w:rPr>
          <w:rFonts w:asciiTheme="majorBidi" w:hAnsiTheme="majorBidi" w:cstheme="majorBidi" w:hint="cs"/>
          <w:sz w:val="22"/>
          <w:szCs w:val="22"/>
          <w:rtl/>
          <w:lang w:bidi="ar-DZ"/>
        </w:rPr>
        <w:t>.</w:t>
      </w:r>
      <w:r w:rsidRPr="006C3301">
        <w:rPr>
          <w:rFonts w:asciiTheme="majorBidi" w:hAnsiTheme="majorBidi" w:cstheme="majorBidi"/>
          <w:sz w:val="22"/>
          <w:szCs w:val="22"/>
          <w:rtl/>
          <w:lang w:bidi="ar-DZ"/>
        </w:rPr>
        <w:t xml:space="preserve"> على الموقع:       </w:t>
      </w:r>
      <w:r w:rsidRPr="006C3301">
        <w:rPr>
          <w:rFonts w:asciiTheme="majorBidi" w:hAnsiTheme="majorBidi" w:cstheme="majorBidi"/>
          <w:sz w:val="22"/>
          <w:szCs w:val="22"/>
          <w:lang w:bidi="ar-DZ"/>
        </w:rPr>
        <w:t>www.kantakji.org</w:t>
      </w:r>
      <w:r w:rsidRPr="006C3301">
        <w:rPr>
          <w:rFonts w:asciiTheme="majorBidi" w:hAnsiTheme="majorBidi" w:cstheme="majorBidi"/>
          <w:sz w:val="22"/>
          <w:szCs w:val="22"/>
          <w:rtl/>
        </w:rPr>
        <w:t xml:space="preserve">            </w:t>
      </w:r>
    </w:p>
    <w:p w:rsidR="00666E9A" w:rsidRPr="006C3301" w:rsidRDefault="00F23040" w:rsidP="00666E9A">
      <w:pPr>
        <w:pStyle w:val="Notedebasdepage"/>
        <w:numPr>
          <w:ilvl w:val="0"/>
          <w:numId w:val="35"/>
        </w:numPr>
        <w:tabs>
          <w:tab w:val="left" w:pos="368"/>
        </w:tabs>
        <w:bidi w:val="0"/>
        <w:ind w:left="368"/>
        <w:rPr>
          <w:rFonts w:asciiTheme="majorBidi" w:hAnsiTheme="majorBidi" w:cstheme="majorBidi"/>
          <w:sz w:val="22"/>
          <w:szCs w:val="22"/>
        </w:rPr>
      </w:pPr>
      <w:hyperlink r:id="rId16" w:history="1">
        <w:r w:rsidR="00666E9A" w:rsidRPr="006C3301">
          <w:rPr>
            <w:rFonts w:asciiTheme="majorBidi" w:hAnsiTheme="majorBidi" w:cstheme="majorBidi"/>
            <w:sz w:val="22"/>
            <w:szCs w:val="22"/>
          </w:rPr>
          <w:t>http://www.echoroukonline.com/ara/?news=49551</w:t>
        </w:r>
      </w:hyperlink>
    </w:p>
    <w:p w:rsidR="007E5D98" w:rsidRPr="00666E9A" w:rsidRDefault="007E5D98" w:rsidP="003061AD">
      <w:pPr>
        <w:jc w:val="both"/>
        <w:rPr>
          <w:rFonts w:asciiTheme="majorBidi" w:hAnsiTheme="majorBidi" w:cstheme="majorBidi"/>
          <w:sz w:val="22"/>
          <w:szCs w:val="22"/>
        </w:rPr>
      </w:pPr>
    </w:p>
    <w:sectPr w:rsidR="007E5D98" w:rsidRPr="00666E9A" w:rsidSect="00755F89">
      <w:footerReference w:type="default" r:id="rId17"/>
      <w:pgSz w:w="11906" w:h="16838"/>
      <w:pgMar w:top="680" w:right="1418" w:bottom="680"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40" w:rsidRDefault="00F23040" w:rsidP="00004498">
      <w:r>
        <w:separator/>
      </w:r>
    </w:p>
  </w:endnote>
  <w:endnote w:type="continuationSeparator" w:id="0">
    <w:p w:rsidR="00F23040" w:rsidRDefault="00F23040" w:rsidP="0000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997844"/>
      <w:docPartObj>
        <w:docPartGallery w:val="Page Numbers (Bottom of Page)"/>
        <w:docPartUnique/>
      </w:docPartObj>
    </w:sdtPr>
    <w:sdtEndPr/>
    <w:sdtContent>
      <w:p w:rsidR="005D63B0" w:rsidRDefault="00F23040">
        <w:pPr>
          <w:pStyle w:val="Pieddepage"/>
          <w:jc w:val="center"/>
        </w:pPr>
        <w:r>
          <w:fldChar w:fldCharType="begin"/>
        </w:r>
        <w:r>
          <w:instrText xml:space="preserve"> PAGE   \* MERGEFORMAT </w:instrText>
        </w:r>
        <w:r>
          <w:fldChar w:fldCharType="separate"/>
        </w:r>
        <w:r w:rsidRPr="00F23040">
          <w:rPr>
            <w:rFonts w:cs="Calibri"/>
            <w:noProof/>
            <w:rtl/>
            <w:lang w:val="ar-SA"/>
          </w:rPr>
          <w:t>1</w:t>
        </w:r>
        <w:r>
          <w:rPr>
            <w:rFonts w:cs="Calibri"/>
            <w:noProof/>
            <w:lang w:val="ar-SA"/>
          </w:rPr>
          <w:fldChar w:fldCharType="end"/>
        </w:r>
      </w:p>
    </w:sdtContent>
  </w:sdt>
  <w:p w:rsidR="005D63B0" w:rsidRDefault="005D63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40" w:rsidRDefault="00F23040" w:rsidP="00004498">
      <w:r>
        <w:separator/>
      </w:r>
    </w:p>
  </w:footnote>
  <w:footnote w:type="continuationSeparator" w:id="0">
    <w:p w:rsidR="00F23040" w:rsidRDefault="00F23040" w:rsidP="00004498">
      <w:r>
        <w:continuationSeparator/>
      </w:r>
    </w:p>
  </w:footnote>
  <w:footnote w:id="1">
    <w:p w:rsidR="007E5D98" w:rsidRPr="007E5D98" w:rsidRDefault="007E5D98" w:rsidP="00C9712E">
      <w:pPr>
        <w:pStyle w:val="Notedebasdepage"/>
        <w:bidi w:val="0"/>
        <w:rPr>
          <w:lang w:val="fr-FR"/>
        </w:rPr>
      </w:pPr>
      <w:r w:rsidRPr="007E5D98">
        <w:rPr>
          <w:rStyle w:val="Appelnotedebasdep"/>
          <w:rtl/>
        </w:rPr>
        <w:sym w:font="Symbol" w:char="F02A"/>
      </w:r>
      <w:r w:rsidR="00C9712E">
        <w:rPr>
          <w:lang w:val="fr-FR"/>
        </w:rPr>
        <w:t>- A</w:t>
      </w:r>
      <w:r w:rsidR="00C9712E" w:rsidRPr="005154C4">
        <w:rPr>
          <w:lang w:val="fr-FR"/>
        </w:rPr>
        <w:t>gence nationale de soutien à l emploi des jeunes</w:t>
      </w:r>
      <w:r>
        <w:rPr>
          <w:rtl/>
        </w:rPr>
        <w:t xml:space="preserve"> </w:t>
      </w:r>
    </w:p>
  </w:footnote>
  <w:footnote w:id="2">
    <w:p w:rsidR="00C9712E" w:rsidRPr="00C9712E" w:rsidRDefault="00C9712E" w:rsidP="00C9712E">
      <w:pPr>
        <w:pStyle w:val="Notedebasdepage"/>
        <w:bidi w:val="0"/>
        <w:rPr>
          <w:lang w:val="fr-FR" w:bidi="ar-DZ"/>
        </w:rPr>
      </w:pPr>
      <w:r w:rsidRPr="00C9712E">
        <w:rPr>
          <w:rStyle w:val="Appelnotedebasdep"/>
          <w:rtl/>
        </w:rPr>
        <w:sym w:font="Symbol" w:char="F02A"/>
      </w:r>
      <w:r w:rsidRPr="00C9712E">
        <w:rPr>
          <w:rStyle w:val="Appelnotedebasdep"/>
          <w:rtl/>
        </w:rPr>
        <w:sym w:font="Symbol" w:char="F02A"/>
      </w:r>
      <w:r>
        <w:rPr>
          <w:rtl/>
        </w:rPr>
        <w:t xml:space="preserve"> </w:t>
      </w:r>
      <w:r>
        <w:rPr>
          <w:lang w:val="fr-FR" w:bidi="ar-DZ"/>
        </w:rPr>
        <w:t xml:space="preserve"> - Agence nationale de gestion du micro-crédit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2446"/>
    <w:multiLevelType w:val="hybridMultilevel"/>
    <w:tmpl w:val="B4CE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32D33"/>
    <w:multiLevelType w:val="hybridMultilevel"/>
    <w:tmpl w:val="723E3BCE"/>
    <w:lvl w:ilvl="0" w:tplc="04090013">
      <w:start w:val="1"/>
      <w:numFmt w:val="arabicAlpha"/>
      <w:lvlText w:val="%1-"/>
      <w:lvlJc w:val="center"/>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037A7EEB"/>
    <w:multiLevelType w:val="hybridMultilevel"/>
    <w:tmpl w:val="75FA9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57FA0"/>
    <w:multiLevelType w:val="hybridMultilevel"/>
    <w:tmpl w:val="C988E62C"/>
    <w:lvl w:ilvl="0" w:tplc="080ADC74">
      <w:start w:val="3"/>
      <w:numFmt w:val="decimal"/>
      <w:lvlText w:val="%1."/>
      <w:lvlJc w:val="left"/>
      <w:pPr>
        <w:ind w:left="8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7025D"/>
    <w:multiLevelType w:val="hybridMultilevel"/>
    <w:tmpl w:val="AE82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840DB"/>
    <w:multiLevelType w:val="hybridMultilevel"/>
    <w:tmpl w:val="F5E273DA"/>
    <w:lvl w:ilvl="0" w:tplc="FA2C2F04">
      <w:start w:val="1"/>
      <w:numFmt w:val="arabicAlpha"/>
      <w:lvlText w:val="%1-"/>
      <w:lvlJc w:val="center"/>
      <w:pPr>
        <w:ind w:left="8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D6AAB"/>
    <w:multiLevelType w:val="hybridMultilevel"/>
    <w:tmpl w:val="CDA4B8F2"/>
    <w:lvl w:ilvl="0" w:tplc="BBAAF670">
      <w:start w:val="1"/>
      <w:numFmt w:val="bullet"/>
      <w:lvlText w:val="-"/>
      <w:lvlJc w:val="left"/>
      <w:pPr>
        <w:ind w:left="785" w:hanging="360"/>
      </w:pPr>
      <w:rPr>
        <w:rFonts w:ascii="Traditional Arabic" w:eastAsia="Times New Roman" w:hAnsi="Traditional Arabic" w:cs="Traditional Arabic" w:hint="default"/>
      </w:rPr>
    </w:lvl>
    <w:lvl w:ilvl="1" w:tplc="040C0003" w:tentative="1">
      <w:start w:val="1"/>
      <w:numFmt w:val="bullet"/>
      <w:lvlText w:val="o"/>
      <w:lvlJc w:val="left"/>
      <w:pPr>
        <w:ind w:left="3909" w:hanging="360"/>
      </w:pPr>
      <w:rPr>
        <w:rFonts w:ascii="Courier New" w:hAnsi="Courier New" w:cs="Courier New" w:hint="default"/>
      </w:rPr>
    </w:lvl>
    <w:lvl w:ilvl="2" w:tplc="040C0005" w:tentative="1">
      <w:start w:val="1"/>
      <w:numFmt w:val="bullet"/>
      <w:lvlText w:val=""/>
      <w:lvlJc w:val="left"/>
      <w:pPr>
        <w:ind w:left="4629" w:hanging="360"/>
      </w:pPr>
      <w:rPr>
        <w:rFonts w:ascii="Wingdings" w:hAnsi="Wingdings" w:hint="default"/>
      </w:rPr>
    </w:lvl>
    <w:lvl w:ilvl="3" w:tplc="040C0001" w:tentative="1">
      <w:start w:val="1"/>
      <w:numFmt w:val="bullet"/>
      <w:lvlText w:val=""/>
      <w:lvlJc w:val="left"/>
      <w:pPr>
        <w:ind w:left="5349" w:hanging="360"/>
      </w:pPr>
      <w:rPr>
        <w:rFonts w:ascii="Symbol" w:hAnsi="Symbol" w:hint="default"/>
      </w:rPr>
    </w:lvl>
    <w:lvl w:ilvl="4" w:tplc="040C0003" w:tentative="1">
      <w:start w:val="1"/>
      <w:numFmt w:val="bullet"/>
      <w:lvlText w:val="o"/>
      <w:lvlJc w:val="left"/>
      <w:pPr>
        <w:ind w:left="6069" w:hanging="360"/>
      </w:pPr>
      <w:rPr>
        <w:rFonts w:ascii="Courier New" w:hAnsi="Courier New" w:cs="Courier New" w:hint="default"/>
      </w:rPr>
    </w:lvl>
    <w:lvl w:ilvl="5" w:tplc="040C0005" w:tentative="1">
      <w:start w:val="1"/>
      <w:numFmt w:val="bullet"/>
      <w:lvlText w:val=""/>
      <w:lvlJc w:val="left"/>
      <w:pPr>
        <w:ind w:left="6789" w:hanging="360"/>
      </w:pPr>
      <w:rPr>
        <w:rFonts w:ascii="Wingdings" w:hAnsi="Wingdings" w:hint="default"/>
      </w:rPr>
    </w:lvl>
    <w:lvl w:ilvl="6" w:tplc="040C0001" w:tentative="1">
      <w:start w:val="1"/>
      <w:numFmt w:val="bullet"/>
      <w:lvlText w:val=""/>
      <w:lvlJc w:val="left"/>
      <w:pPr>
        <w:ind w:left="7509" w:hanging="360"/>
      </w:pPr>
      <w:rPr>
        <w:rFonts w:ascii="Symbol" w:hAnsi="Symbol" w:hint="default"/>
      </w:rPr>
    </w:lvl>
    <w:lvl w:ilvl="7" w:tplc="040C0003" w:tentative="1">
      <w:start w:val="1"/>
      <w:numFmt w:val="bullet"/>
      <w:lvlText w:val="o"/>
      <w:lvlJc w:val="left"/>
      <w:pPr>
        <w:ind w:left="8229" w:hanging="360"/>
      </w:pPr>
      <w:rPr>
        <w:rFonts w:ascii="Courier New" w:hAnsi="Courier New" w:cs="Courier New" w:hint="default"/>
      </w:rPr>
    </w:lvl>
    <w:lvl w:ilvl="8" w:tplc="040C0005" w:tentative="1">
      <w:start w:val="1"/>
      <w:numFmt w:val="bullet"/>
      <w:lvlText w:val=""/>
      <w:lvlJc w:val="left"/>
      <w:pPr>
        <w:ind w:left="8949" w:hanging="360"/>
      </w:pPr>
      <w:rPr>
        <w:rFonts w:ascii="Wingdings" w:hAnsi="Wingdings" w:hint="default"/>
      </w:rPr>
    </w:lvl>
  </w:abstractNum>
  <w:abstractNum w:abstractNumId="7">
    <w:nsid w:val="1C523296"/>
    <w:multiLevelType w:val="hybridMultilevel"/>
    <w:tmpl w:val="DF1E1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981C75"/>
    <w:multiLevelType w:val="hybridMultilevel"/>
    <w:tmpl w:val="E8661EBA"/>
    <w:lvl w:ilvl="0" w:tplc="FD36B860">
      <w:numFmt w:val="bullet"/>
      <w:lvlText w:val="-"/>
      <w:lvlJc w:val="left"/>
      <w:pPr>
        <w:ind w:left="1117" w:hanging="360"/>
      </w:pPr>
      <w:rPr>
        <w:rFonts w:ascii="Times New Roman" w:eastAsia="Times New Roman" w:hAnsi="Times New Roman" w:cs="Traditional Arabic"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9">
    <w:nsid w:val="27F92D73"/>
    <w:multiLevelType w:val="hybridMultilevel"/>
    <w:tmpl w:val="840C44FE"/>
    <w:lvl w:ilvl="0" w:tplc="0409000F">
      <w:start w:val="1"/>
      <w:numFmt w:val="decimal"/>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10">
    <w:nsid w:val="2AEC6032"/>
    <w:multiLevelType w:val="hybridMultilevel"/>
    <w:tmpl w:val="785CDA18"/>
    <w:lvl w:ilvl="0" w:tplc="B12C9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C53EB2"/>
    <w:multiLevelType w:val="hybridMultilevel"/>
    <w:tmpl w:val="2BEED54E"/>
    <w:lvl w:ilvl="0" w:tplc="C860B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C647F"/>
    <w:multiLevelType w:val="hybridMultilevel"/>
    <w:tmpl w:val="FA206532"/>
    <w:lvl w:ilvl="0" w:tplc="04090013">
      <w:start w:val="1"/>
      <w:numFmt w:val="arabicAlpha"/>
      <w:lvlText w:val="%1-"/>
      <w:lvlJc w:val="center"/>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nsid w:val="44B46AE0"/>
    <w:multiLevelType w:val="hybridMultilevel"/>
    <w:tmpl w:val="B972E0E0"/>
    <w:lvl w:ilvl="0" w:tplc="96A22F96">
      <w:start w:val="1"/>
      <w:numFmt w:val="bullet"/>
      <w:lvlText w:val=""/>
      <w:lvlJc w:val="left"/>
      <w:pPr>
        <w:tabs>
          <w:tab w:val="num" w:pos="720"/>
        </w:tabs>
        <w:ind w:left="720" w:hanging="360"/>
      </w:pPr>
      <w:rPr>
        <w:rFonts w:ascii="Wingdings" w:hAnsi="Wingdings" w:hint="default"/>
      </w:rPr>
    </w:lvl>
    <w:lvl w:ilvl="1" w:tplc="F1166056" w:tentative="1">
      <w:start w:val="1"/>
      <w:numFmt w:val="bullet"/>
      <w:lvlText w:val=""/>
      <w:lvlJc w:val="left"/>
      <w:pPr>
        <w:tabs>
          <w:tab w:val="num" w:pos="1440"/>
        </w:tabs>
        <w:ind w:left="1440" w:hanging="360"/>
      </w:pPr>
      <w:rPr>
        <w:rFonts w:ascii="Wingdings" w:hAnsi="Wingdings" w:hint="default"/>
      </w:rPr>
    </w:lvl>
    <w:lvl w:ilvl="2" w:tplc="1B108FAE" w:tentative="1">
      <w:start w:val="1"/>
      <w:numFmt w:val="bullet"/>
      <w:lvlText w:val=""/>
      <w:lvlJc w:val="left"/>
      <w:pPr>
        <w:tabs>
          <w:tab w:val="num" w:pos="2160"/>
        </w:tabs>
        <w:ind w:left="2160" w:hanging="360"/>
      </w:pPr>
      <w:rPr>
        <w:rFonts w:ascii="Wingdings" w:hAnsi="Wingdings" w:hint="default"/>
      </w:rPr>
    </w:lvl>
    <w:lvl w:ilvl="3" w:tplc="93C221A2" w:tentative="1">
      <w:start w:val="1"/>
      <w:numFmt w:val="bullet"/>
      <w:lvlText w:val=""/>
      <w:lvlJc w:val="left"/>
      <w:pPr>
        <w:tabs>
          <w:tab w:val="num" w:pos="2880"/>
        </w:tabs>
        <w:ind w:left="2880" w:hanging="360"/>
      </w:pPr>
      <w:rPr>
        <w:rFonts w:ascii="Wingdings" w:hAnsi="Wingdings" w:hint="default"/>
      </w:rPr>
    </w:lvl>
    <w:lvl w:ilvl="4" w:tplc="9EE41B6A" w:tentative="1">
      <w:start w:val="1"/>
      <w:numFmt w:val="bullet"/>
      <w:lvlText w:val=""/>
      <w:lvlJc w:val="left"/>
      <w:pPr>
        <w:tabs>
          <w:tab w:val="num" w:pos="3600"/>
        </w:tabs>
        <w:ind w:left="3600" w:hanging="360"/>
      </w:pPr>
      <w:rPr>
        <w:rFonts w:ascii="Wingdings" w:hAnsi="Wingdings" w:hint="default"/>
      </w:rPr>
    </w:lvl>
    <w:lvl w:ilvl="5" w:tplc="0AA00E96" w:tentative="1">
      <w:start w:val="1"/>
      <w:numFmt w:val="bullet"/>
      <w:lvlText w:val=""/>
      <w:lvlJc w:val="left"/>
      <w:pPr>
        <w:tabs>
          <w:tab w:val="num" w:pos="4320"/>
        </w:tabs>
        <w:ind w:left="4320" w:hanging="360"/>
      </w:pPr>
      <w:rPr>
        <w:rFonts w:ascii="Wingdings" w:hAnsi="Wingdings" w:hint="default"/>
      </w:rPr>
    </w:lvl>
    <w:lvl w:ilvl="6" w:tplc="E0FA8802" w:tentative="1">
      <w:start w:val="1"/>
      <w:numFmt w:val="bullet"/>
      <w:lvlText w:val=""/>
      <w:lvlJc w:val="left"/>
      <w:pPr>
        <w:tabs>
          <w:tab w:val="num" w:pos="5040"/>
        </w:tabs>
        <w:ind w:left="5040" w:hanging="360"/>
      </w:pPr>
      <w:rPr>
        <w:rFonts w:ascii="Wingdings" w:hAnsi="Wingdings" w:hint="default"/>
      </w:rPr>
    </w:lvl>
    <w:lvl w:ilvl="7" w:tplc="3078BDB2" w:tentative="1">
      <w:start w:val="1"/>
      <w:numFmt w:val="bullet"/>
      <w:lvlText w:val=""/>
      <w:lvlJc w:val="left"/>
      <w:pPr>
        <w:tabs>
          <w:tab w:val="num" w:pos="5760"/>
        </w:tabs>
        <w:ind w:left="5760" w:hanging="360"/>
      </w:pPr>
      <w:rPr>
        <w:rFonts w:ascii="Wingdings" w:hAnsi="Wingdings" w:hint="default"/>
      </w:rPr>
    </w:lvl>
    <w:lvl w:ilvl="8" w:tplc="D5769B56" w:tentative="1">
      <w:start w:val="1"/>
      <w:numFmt w:val="bullet"/>
      <w:lvlText w:val=""/>
      <w:lvlJc w:val="left"/>
      <w:pPr>
        <w:tabs>
          <w:tab w:val="num" w:pos="6480"/>
        </w:tabs>
        <w:ind w:left="6480" w:hanging="360"/>
      </w:pPr>
      <w:rPr>
        <w:rFonts w:ascii="Wingdings" w:hAnsi="Wingdings" w:hint="default"/>
      </w:rPr>
    </w:lvl>
  </w:abstractNum>
  <w:abstractNum w:abstractNumId="14">
    <w:nsid w:val="472D5C5F"/>
    <w:multiLevelType w:val="hybridMultilevel"/>
    <w:tmpl w:val="E8DCDC56"/>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5">
    <w:nsid w:val="496A2E02"/>
    <w:multiLevelType w:val="hybridMultilevel"/>
    <w:tmpl w:val="1F929342"/>
    <w:lvl w:ilvl="0" w:tplc="921246B6">
      <w:start w:val="1"/>
      <w:numFmt w:val="decimal"/>
      <w:lvlText w:val="%1-"/>
      <w:lvlJc w:val="left"/>
      <w:pPr>
        <w:tabs>
          <w:tab w:val="num" w:pos="930"/>
        </w:tabs>
        <w:ind w:left="930" w:hanging="360"/>
      </w:pPr>
      <w:rPr>
        <w:rFonts w:hint="default"/>
      </w:rPr>
    </w:lvl>
    <w:lvl w:ilvl="1" w:tplc="040C000F">
      <w:start w:val="1"/>
      <w:numFmt w:val="decimal"/>
      <w:lvlText w:val="%2."/>
      <w:lvlJc w:val="left"/>
      <w:pPr>
        <w:tabs>
          <w:tab w:val="num" w:pos="1650"/>
        </w:tabs>
        <w:ind w:left="1650" w:hanging="360"/>
      </w:pPr>
      <w:rPr>
        <w:rFonts w:hint="default"/>
      </w:r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16">
    <w:nsid w:val="4CED6A99"/>
    <w:multiLevelType w:val="hybridMultilevel"/>
    <w:tmpl w:val="FB4645BC"/>
    <w:lvl w:ilvl="0" w:tplc="0B9E1B0C">
      <w:start w:val="1"/>
      <w:numFmt w:val="decimal"/>
      <w:lvlText w:val="%1."/>
      <w:lvlJc w:val="left"/>
      <w:pPr>
        <w:tabs>
          <w:tab w:val="num" w:pos="720"/>
        </w:tabs>
        <w:ind w:left="720" w:hanging="360"/>
      </w:pPr>
    </w:lvl>
    <w:lvl w:ilvl="1" w:tplc="90BC14D4" w:tentative="1">
      <w:start w:val="1"/>
      <w:numFmt w:val="decimal"/>
      <w:lvlText w:val="%2."/>
      <w:lvlJc w:val="left"/>
      <w:pPr>
        <w:tabs>
          <w:tab w:val="num" w:pos="1440"/>
        </w:tabs>
        <w:ind w:left="1440" w:hanging="360"/>
      </w:pPr>
    </w:lvl>
    <w:lvl w:ilvl="2" w:tplc="66903170" w:tentative="1">
      <w:start w:val="1"/>
      <w:numFmt w:val="decimal"/>
      <w:lvlText w:val="%3."/>
      <w:lvlJc w:val="left"/>
      <w:pPr>
        <w:tabs>
          <w:tab w:val="num" w:pos="2160"/>
        </w:tabs>
        <w:ind w:left="2160" w:hanging="360"/>
      </w:pPr>
    </w:lvl>
    <w:lvl w:ilvl="3" w:tplc="1382AE06" w:tentative="1">
      <w:start w:val="1"/>
      <w:numFmt w:val="decimal"/>
      <w:lvlText w:val="%4."/>
      <w:lvlJc w:val="left"/>
      <w:pPr>
        <w:tabs>
          <w:tab w:val="num" w:pos="2880"/>
        </w:tabs>
        <w:ind w:left="2880" w:hanging="360"/>
      </w:pPr>
    </w:lvl>
    <w:lvl w:ilvl="4" w:tplc="A7A4DC84" w:tentative="1">
      <w:start w:val="1"/>
      <w:numFmt w:val="decimal"/>
      <w:lvlText w:val="%5."/>
      <w:lvlJc w:val="left"/>
      <w:pPr>
        <w:tabs>
          <w:tab w:val="num" w:pos="3600"/>
        </w:tabs>
        <w:ind w:left="3600" w:hanging="360"/>
      </w:pPr>
    </w:lvl>
    <w:lvl w:ilvl="5" w:tplc="578AA176" w:tentative="1">
      <w:start w:val="1"/>
      <w:numFmt w:val="decimal"/>
      <w:lvlText w:val="%6."/>
      <w:lvlJc w:val="left"/>
      <w:pPr>
        <w:tabs>
          <w:tab w:val="num" w:pos="4320"/>
        </w:tabs>
        <w:ind w:left="4320" w:hanging="360"/>
      </w:pPr>
    </w:lvl>
    <w:lvl w:ilvl="6" w:tplc="A4B68546" w:tentative="1">
      <w:start w:val="1"/>
      <w:numFmt w:val="decimal"/>
      <w:lvlText w:val="%7."/>
      <w:lvlJc w:val="left"/>
      <w:pPr>
        <w:tabs>
          <w:tab w:val="num" w:pos="5040"/>
        </w:tabs>
        <w:ind w:left="5040" w:hanging="360"/>
      </w:pPr>
    </w:lvl>
    <w:lvl w:ilvl="7" w:tplc="71F8D1EE" w:tentative="1">
      <w:start w:val="1"/>
      <w:numFmt w:val="decimal"/>
      <w:lvlText w:val="%8."/>
      <w:lvlJc w:val="left"/>
      <w:pPr>
        <w:tabs>
          <w:tab w:val="num" w:pos="5760"/>
        </w:tabs>
        <w:ind w:left="5760" w:hanging="360"/>
      </w:pPr>
    </w:lvl>
    <w:lvl w:ilvl="8" w:tplc="18B2BC72" w:tentative="1">
      <w:start w:val="1"/>
      <w:numFmt w:val="decimal"/>
      <w:lvlText w:val="%9."/>
      <w:lvlJc w:val="left"/>
      <w:pPr>
        <w:tabs>
          <w:tab w:val="num" w:pos="6480"/>
        </w:tabs>
        <w:ind w:left="6480" w:hanging="360"/>
      </w:pPr>
    </w:lvl>
  </w:abstractNum>
  <w:abstractNum w:abstractNumId="17">
    <w:nsid w:val="525C6D2E"/>
    <w:multiLevelType w:val="hybridMultilevel"/>
    <w:tmpl w:val="741009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nsid w:val="52ED092F"/>
    <w:multiLevelType w:val="hybridMultilevel"/>
    <w:tmpl w:val="B84481C0"/>
    <w:lvl w:ilvl="0" w:tplc="3F20F888">
      <w:start w:val="1"/>
      <w:numFmt w:val="bullet"/>
      <w:lvlText w:val=""/>
      <w:lvlJc w:val="left"/>
      <w:pPr>
        <w:tabs>
          <w:tab w:val="num" w:pos="720"/>
        </w:tabs>
        <w:ind w:left="720" w:hanging="360"/>
      </w:pPr>
      <w:rPr>
        <w:rFonts w:ascii="Wingdings" w:hAnsi="Wingdings" w:hint="default"/>
        <w:lang w:bidi="ar-SA"/>
      </w:rPr>
    </w:lvl>
    <w:lvl w:ilvl="1" w:tplc="38B284B8" w:tentative="1">
      <w:start w:val="1"/>
      <w:numFmt w:val="bullet"/>
      <w:lvlText w:val=""/>
      <w:lvlJc w:val="left"/>
      <w:pPr>
        <w:tabs>
          <w:tab w:val="num" w:pos="1440"/>
        </w:tabs>
        <w:ind w:left="1440" w:hanging="360"/>
      </w:pPr>
      <w:rPr>
        <w:rFonts w:ascii="Wingdings" w:hAnsi="Wingdings" w:hint="default"/>
      </w:rPr>
    </w:lvl>
    <w:lvl w:ilvl="2" w:tplc="ED92A300" w:tentative="1">
      <w:start w:val="1"/>
      <w:numFmt w:val="bullet"/>
      <w:lvlText w:val=""/>
      <w:lvlJc w:val="left"/>
      <w:pPr>
        <w:tabs>
          <w:tab w:val="num" w:pos="2160"/>
        </w:tabs>
        <w:ind w:left="2160" w:hanging="360"/>
      </w:pPr>
      <w:rPr>
        <w:rFonts w:ascii="Wingdings" w:hAnsi="Wingdings" w:hint="default"/>
      </w:rPr>
    </w:lvl>
    <w:lvl w:ilvl="3" w:tplc="D186BFA2" w:tentative="1">
      <w:start w:val="1"/>
      <w:numFmt w:val="bullet"/>
      <w:lvlText w:val=""/>
      <w:lvlJc w:val="left"/>
      <w:pPr>
        <w:tabs>
          <w:tab w:val="num" w:pos="2880"/>
        </w:tabs>
        <w:ind w:left="2880" w:hanging="360"/>
      </w:pPr>
      <w:rPr>
        <w:rFonts w:ascii="Wingdings" w:hAnsi="Wingdings" w:hint="default"/>
      </w:rPr>
    </w:lvl>
    <w:lvl w:ilvl="4" w:tplc="35567F84" w:tentative="1">
      <w:start w:val="1"/>
      <w:numFmt w:val="bullet"/>
      <w:lvlText w:val=""/>
      <w:lvlJc w:val="left"/>
      <w:pPr>
        <w:tabs>
          <w:tab w:val="num" w:pos="3600"/>
        </w:tabs>
        <w:ind w:left="3600" w:hanging="360"/>
      </w:pPr>
      <w:rPr>
        <w:rFonts w:ascii="Wingdings" w:hAnsi="Wingdings" w:hint="default"/>
      </w:rPr>
    </w:lvl>
    <w:lvl w:ilvl="5" w:tplc="50E860BC" w:tentative="1">
      <w:start w:val="1"/>
      <w:numFmt w:val="bullet"/>
      <w:lvlText w:val=""/>
      <w:lvlJc w:val="left"/>
      <w:pPr>
        <w:tabs>
          <w:tab w:val="num" w:pos="4320"/>
        </w:tabs>
        <w:ind w:left="4320" w:hanging="360"/>
      </w:pPr>
      <w:rPr>
        <w:rFonts w:ascii="Wingdings" w:hAnsi="Wingdings" w:hint="default"/>
      </w:rPr>
    </w:lvl>
    <w:lvl w:ilvl="6" w:tplc="8B328D52" w:tentative="1">
      <w:start w:val="1"/>
      <w:numFmt w:val="bullet"/>
      <w:lvlText w:val=""/>
      <w:lvlJc w:val="left"/>
      <w:pPr>
        <w:tabs>
          <w:tab w:val="num" w:pos="5040"/>
        </w:tabs>
        <w:ind w:left="5040" w:hanging="360"/>
      </w:pPr>
      <w:rPr>
        <w:rFonts w:ascii="Wingdings" w:hAnsi="Wingdings" w:hint="default"/>
      </w:rPr>
    </w:lvl>
    <w:lvl w:ilvl="7" w:tplc="2CEE1C32" w:tentative="1">
      <w:start w:val="1"/>
      <w:numFmt w:val="bullet"/>
      <w:lvlText w:val=""/>
      <w:lvlJc w:val="left"/>
      <w:pPr>
        <w:tabs>
          <w:tab w:val="num" w:pos="5760"/>
        </w:tabs>
        <w:ind w:left="5760" w:hanging="360"/>
      </w:pPr>
      <w:rPr>
        <w:rFonts w:ascii="Wingdings" w:hAnsi="Wingdings" w:hint="default"/>
      </w:rPr>
    </w:lvl>
    <w:lvl w:ilvl="8" w:tplc="048CD9E0" w:tentative="1">
      <w:start w:val="1"/>
      <w:numFmt w:val="bullet"/>
      <w:lvlText w:val=""/>
      <w:lvlJc w:val="left"/>
      <w:pPr>
        <w:tabs>
          <w:tab w:val="num" w:pos="6480"/>
        </w:tabs>
        <w:ind w:left="6480" w:hanging="360"/>
      </w:pPr>
      <w:rPr>
        <w:rFonts w:ascii="Wingdings" w:hAnsi="Wingdings" w:hint="default"/>
      </w:rPr>
    </w:lvl>
  </w:abstractNum>
  <w:abstractNum w:abstractNumId="19">
    <w:nsid w:val="58E47890"/>
    <w:multiLevelType w:val="hybridMultilevel"/>
    <w:tmpl w:val="9A44C79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nsid w:val="5A4A7FB9"/>
    <w:multiLevelType w:val="hybridMultilevel"/>
    <w:tmpl w:val="7846B78E"/>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1">
    <w:nsid w:val="5D972135"/>
    <w:multiLevelType w:val="hybridMultilevel"/>
    <w:tmpl w:val="4A42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62EC2"/>
    <w:multiLevelType w:val="hybridMultilevel"/>
    <w:tmpl w:val="BE0C693C"/>
    <w:lvl w:ilvl="0" w:tplc="27C4CE80">
      <w:start w:val="1"/>
      <w:numFmt w:val="decimal"/>
      <w:lvlText w:val="%1."/>
      <w:lvlJc w:val="left"/>
      <w:pPr>
        <w:ind w:left="8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4206F8"/>
    <w:multiLevelType w:val="hybridMultilevel"/>
    <w:tmpl w:val="F98C22D0"/>
    <w:lvl w:ilvl="0" w:tplc="B12C9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7872D4"/>
    <w:multiLevelType w:val="hybridMultilevel"/>
    <w:tmpl w:val="B00A140C"/>
    <w:lvl w:ilvl="0" w:tplc="14B6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25534"/>
    <w:multiLevelType w:val="hybridMultilevel"/>
    <w:tmpl w:val="DF96285E"/>
    <w:lvl w:ilvl="0" w:tplc="E8A80E4C">
      <w:start w:val="1"/>
      <w:numFmt w:val="decimal"/>
      <w:lvlText w:val="%1."/>
      <w:lvlJc w:val="left"/>
      <w:pPr>
        <w:ind w:left="8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346F3"/>
    <w:multiLevelType w:val="hybridMultilevel"/>
    <w:tmpl w:val="31BA09C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DC077F"/>
    <w:multiLevelType w:val="hybridMultilevel"/>
    <w:tmpl w:val="55E0D7FA"/>
    <w:lvl w:ilvl="0" w:tplc="5300C16A">
      <w:start w:val="1"/>
      <w:numFmt w:val="decimal"/>
      <w:lvlText w:val="%1."/>
      <w:lvlJc w:val="left"/>
      <w:pPr>
        <w:tabs>
          <w:tab w:val="num" w:pos="720"/>
        </w:tabs>
        <w:ind w:left="720" w:hanging="360"/>
      </w:pPr>
    </w:lvl>
    <w:lvl w:ilvl="1" w:tplc="90BC14D4" w:tentative="1">
      <w:start w:val="1"/>
      <w:numFmt w:val="decimal"/>
      <w:lvlText w:val="%2."/>
      <w:lvlJc w:val="left"/>
      <w:pPr>
        <w:tabs>
          <w:tab w:val="num" w:pos="1440"/>
        </w:tabs>
        <w:ind w:left="1440" w:hanging="360"/>
      </w:pPr>
    </w:lvl>
    <w:lvl w:ilvl="2" w:tplc="66903170" w:tentative="1">
      <w:start w:val="1"/>
      <w:numFmt w:val="decimal"/>
      <w:lvlText w:val="%3."/>
      <w:lvlJc w:val="left"/>
      <w:pPr>
        <w:tabs>
          <w:tab w:val="num" w:pos="2160"/>
        </w:tabs>
        <w:ind w:left="2160" w:hanging="360"/>
      </w:pPr>
    </w:lvl>
    <w:lvl w:ilvl="3" w:tplc="1382AE06" w:tentative="1">
      <w:start w:val="1"/>
      <w:numFmt w:val="decimal"/>
      <w:lvlText w:val="%4."/>
      <w:lvlJc w:val="left"/>
      <w:pPr>
        <w:tabs>
          <w:tab w:val="num" w:pos="2880"/>
        </w:tabs>
        <w:ind w:left="2880" w:hanging="360"/>
      </w:pPr>
    </w:lvl>
    <w:lvl w:ilvl="4" w:tplc="A7A4DC84" w:tentative="1">
      <w:start w:val="1"/>
      <w:numFmt w:val="decimal"/>
      <w:lvlText w:val="%5."/>
      <w:lvlJc w:val="left"/>
      <w:pPr>
        <w:tabs>
          <w:tab w:val="num" w:pos="3600"/>
        </w:tabs>
        <w:ind w:left="3600" w:hanging="360"/>
      </w:pPr>
    </w:lvl>
    <w:lvl w:ilvl="5" w:tplc="578AA176" w:tentative="1">
      <w:start w:val="1"/>
      <w:numFmt w:val="decimal"/>
      <w:lvlText w:val="%6."/>
      <w:lvlJc w:val="left"/>
      <w:pPr>
        <w:tabs>
          <w:tab w:val="num" w:pos="4320"/>
        </w:tabs>
        <w:ind w:left="4320" w:hanging="360"/>
      </w:pPr>
    </w:lvl>
    <w:lvl w:ilvl="6" w:tplc="A4B68546" w:tentative="1">
      <w:start w:val="1"/>
      <w:numFmt w:val="decimal"/>
      <w:lvlText w:val="%7."/>
      <w:lvlJc w:val="left"/>
      <w:pPr>
        <w:tabs>
          <w:tab w:val="num" w:pos="5040"/>
        </w:tabs>
        <w:ind w:left="5040" w:hanging="360"/>
      </w:pPr>
    </w:lvl>
    <w:lvl w:ilvl="7" w:tplc="71F8D1EE" w:tentative="1">
      <w:start w:val="1"/>
      <w:numFmt w:val="decimal"/>
      <w:lvlText w:val="%8."/>
      <w:lvlJc w:val="left"/>
      <w:pPr>
        <w:tabs>
          <w:tab w:val="num" w:pos="5760"/>
        </w:tabs>
        <w:ind w:left="5760" w:hanging="360"/>
      </w:pPr>
    </w:lvl>
    <w:lvl w:ilvl="8" w:tplc="18B2BC72" w:tentative="1">
      <w:start w:val="1"/>
      <w:numFmt w:val="decimal"/>
      <w:lvlText w:val="%9."/>
      <w:lvlJc w:val="left"/>
      <w:pPr>
        <w:tabs>
          <w:tab w:val="num" w:pos="6480"/>
        </w:tabs>
        <w:ind w:left="6480" w:hanging="360"/>
      </w:pPr>
    </w:lvl>
  </w:abstractNum>
  <w:abstractNum w:abstractNumId="28">
    <w:nsid w:val="65F712DB"/>
    <w:multiLevelType w:val="hybridMultilevel"/>
    <w:tmpl w:val="404E6DA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678E0905"/>
    <w:multiLevelType w:val="hybridMultilevel"/>
    <w:tmpl w:val="65AE3A04"/>
    <w:lvl w:ilvl="0" w:tplc="0409000F">
      <w:start w:val="1"/>
      <w:numFmt w:val="decimal"/>
      <w:lvlText w:val="%1."/>
      <w:lvlJc w:val="left"/>
      <w:pPr>
        <w:ind w:left="8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A3DBE"/>
    <w:multiLevelType w:val="hybridMultilevel"/>
    <w:tmpl w:val="DBB8D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6C5108"/>
    <w:multiLevelType w:val="hybridMultilevel"/>
    <w:tmpl w:val="019AC12C"/>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32">
    <w:nsid w:val="758655D4"/>
    <w:multiLevelType w:val="hybridMultilevel"/>
    <w:tmpl w:val="E56E5456"/>
    <w:lvl w:ilvl="0" w:tplc="B3E62702">
      <w:start w:val="2"/>
      <w:numFmt w:val="decimal"/>
      <w:lvlText w:val="%1."/>
      <w:lvlJc w:val="left"/>
      <w:pPr>
        <w:ind w:left="8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6B3E03"/>
    <w:multiLevelType w:val="hybridMultilevel"/>
    <w:tmpl w:val="88B2811A"/>
    <w:lvl w:ilvl="0" w:tplc="6A12CA6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9F16F97"/>
    <w:multiLevelType w:val="hybridMultilevel"/>
    <w:tmpl w:val="44A2504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num w:numId="1">
    <w:abstractNumId w:val="20"/>
  </w:num>
  <w:num w:numId="2">
    <w:abstractNumId w:val="15"/>
  </w:num>
  <w:num w:numId="3">
    <w:abstractNumId w:val="33"/>
  </w:num>
  <w:num w:numId="4">
    <w:abstractNumId w:val="31"/>
  </w:num>
  <w:num w:numId="5">
    <w:abstractNumId w:val="28"/>
  </w:num>
  <w:num w:numId="6">
    <w:abstractNumId w:val="6"/>
  </w:num>
  <w:num w:numId="7">
    <w:abstractNumId w:val="0"/>
  </w:num>
  <w:num w:numId="8">
    <w:abstractNumId w:val="21"/>
  </w:num>
  <w:num w:numId="9">
    <w:abstractNumId w:val="16"/>
  </w:num>
  <w:num w:numId="10">
    <w:abstractNumId w:val="18"/>
  </w:num>
  <w:num w:numId="11">
    <w:abstractNumId w:val="7"/>
  </w:num>
  <w:num w:numId="12">
    <w:abstractNumId w:val="27"/>
  </w:num>
  <w:num w:numId="13">
    <w:abstractNumId w:val="13"/>
  </w:num>
  <w:num w:numId="14">
    <w:abstractNumId w:val="30"/>
  </w:num>
  <w:num w:numId="15">
    <w:abstractNumId w:val="8"/>
  </w:num>
  <w:num w:numId="16">
    <w:abstractNumId w:val="5"/>
  </w:num>
  <w:num w:numId="17">
    <w:abstractNumId w:val="9"/>
  </w:num>
  <w:num w:numId="18">
    <w:abstractNumId w:val="11"/>
  </w:num>
  <w:num w:numId="19">
    <w:abstractNumId w:val="17"/>
  </w:num>
  <w:num w:numId="20">
    <w:abstractNumId w:val="4"/>
  </w:num>
  <w:num w:numId="21">
    <w:abstractNumId w:val="29"/>
  </w:num>
  <w:num w:numId="22">
    <w:abstractNumId w:val="22"/>
  </w:num>
  <w:num w:numId="23">
    <w:abstractNumId w:val="19"/>
  </w:num>
  <w:num w:numId="24">
    <w:abstractNumId w:val="34"/>
  </w:num>
  <w:num w:numId="25">
    <w:abstractNumId w:val="14"/>
  </w:num>
  <w:num w:numId="26">
    <w:abstractNumId w:val="1"/>
  </w:num>
  <w:num w:numId="27">
    <w:abstractNumId w:val="12"/>
  </w:num>
  <w:num w:numId="28">
    <w:abstractNumId w:val="26"/>
  </w:num>
  <w:num w:numId="29">
    <w:abstractNumId w:val="10"/>
  </w:num>
  <w:num w:numId="30">
    <w:abstractNumId w:val="23"/>
  </w:num>
  <w:num w:numId="31">
    <w:abstractNumId w:val="2"/>
  </w:num>
  <w:num w:numId="32">
    <w:abstractNumId w:val="25"/>
  </w:num>
  <w:num w:numId="33">
    <w:abstractNumId w:val="32"/>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04498"/>
    <w:rsid w:val="00004498"/>
    <w:rsid w:val="00015D07"/>
    <w:rsid w:val="00023BD3"/>
    <w:rsid w:val="00026D6E"/>
    <w:rsid w:val="00070312"/>
    <w:rsid w:val="00073311"/>
    <w:rsid w:val="00080C00"/>
    <w:rsid w:val="000D0070"/>
    <w:rsid w:val="000F7A2F"/>
    <w:rsid w:val="001124B7"/>
    <w:rsid w:val="00123A21"/>
    <w:rsid w:val="00140EE8"/>
    <w:rsid w:val="00142D28"/>
    <w:rsid w:val="00150E21"/>
    <w:rsid w:val="001834A9"/>
    <w:rsid w:val="001869FC"/>
    <w:rsid w:val="001A3E3D"/>
    <w:rsid w:val="001C05CE"/>
    <w:rsid w:val="001D2264"/>
    <w:rsid w:val="001F5C81"/>
    <w:rsid w:val="00210E84"/>
    <w:rsid w:val="002244DE"/>
    <w:rsid w:val="00230060"/>
    <w:rsid w:val="002435FC"/>
    <w:rsid w:val="002536CC"/>
    <w:rsid w:val="0025753E"/>
    <w:rsid w:val="00261492"/>
    <w:rsid w:val="00272124"/>
    <w:rsid w:val="0027648C"/>
    <w:rsid w:val="00280519"/>
    <w:rsid w:val="00284519"/>
    <w:rsid w:val="00296810"/>
    <w:rsid w:val="002B6671"/>
    <w:rsid w:val="002B769A"/>
    <w:rsid w:val="002C3451"/>
    <w:rsid w:val="002C5988"/>
    <w:rsid w:val="003061AD"/>
    <w:rsid w:val="00317B1D"/>
    <w:rsid w:val="0032043D"/>
    <w:rsid w:val="00345465"/>
    <w:rsid w:val="003556EC"/>
    <w:rsid w:val="0037360E"/>
    <w:rsid w:val="003759BA"/>
    <w:rsid w:val="00375DA0"/>
    <w:rsid w:val="00377DC1"/>
    <w:rsid w:val="0038335E"/>
    <w:rsid w:val="003D642E"/>
    <w:rsid w:val="004172F0"/>
    <w:rsid w:val="004327AC"/>
    <w:rsid w:val="00453CD4"/>
    <w:rsid w:val="00457634"/>
    <w:rsid w:val="0046359F"/>
    <w:rsid w:val="004756E5"/>
    <w:rsid w:val="004A44B2"/>
    <w:rsid w:val="004E1FE5"/>
    <w:rsid w:val="004F1A39"/>
    <w:rsid w:val="00503012"/>
    <w:rsid w:val="0050406F"/>
    <w:rsid w:val="00537743"/>
    <w:rsid w:val="005863A5"/>
    <w:rsid w:val="005A44DC"/>
    <w:rsid w:val="005D63B0"/>
    <w:rsid w:val="005F5B84"/>
    <w:rsid w:val="00616D2F"/>
    <w:rsid w:val="006517E8"/>
    <w:rsid w:val="00666E9A"/>
    <w:rsid w:val="00673761"/>
    <w:rsid w:val="00684ABB"/>
    <w:rsid w:val="006975DB"/>
    <w:rsid w:val="00697E16"/>
    <w:rsid w:val="006A7918"/>
    <w:rsid w:val="006B563C"/>
    <w:rsid w:val="006B5962"/>
    <w:rsid w:val="006C3DD2"/>
    <w:rsid w:val="006F15B1"/>
    <w:rsid w:val="00704345"/>
    <w:rsid w:val="007056EA"/>
    <w:rsid w:val="00714664"/>
    <w:rsid w:val="007148A5"/>
    <w:rsid w:val="00717577"/>
    <w:rsid w:val="0072302D"/>
    <w:rsid w:val="00755F89"/>
    <w:rsid w:val="00765AAC"/>
    <w:rsid w:val="007842D8"/>
    <w:rsid w:val="00795900"/>
    <w:rsid w:val="007A2024"/>
    <w:rsid w:val="007A3D80"/>
    <w:rsid w:val="007B16D9"/>
    <w:rsid w:val="007C1601"/>
    <w:rsid w:val="007E5D98"/>
    <w:rsid w:val="007E7B3B"/>
    <w:rsid w:val="008003F9"/>
    <w:rsid w:val="00811B78"/>
    <w:rsid w:val="00821344"/>
    <w:rsid w:val="008312E5"/>
    <w:rsid w:val="008353DF"/>
    <w:rsid w:val="0084354A"/>
    <w:rsid w:val="008504E0"/>
    <w:rsid w:val="00851AFE"/>
    <w:rsid w:val="00855080"/>
    <w:rsid w:val="008714EA"/>
    <w:rsid w:val="00881E8F"/>
    <w:rsid w:val="008941D3"/>
    <w:rsid w:val="008B6B0D"/>
    <w:rsid w:val="008D08C3"/>
    <w:rsid w:val="008D1117"/>
    <w:rsid w:val="008E073C"/>
    <w:rsid w:val="00912C00"/>
    <w:rsid w:val="0092476F"/>
    <w:rsid w:val="0092604C"/>
    <w:rsid w:val="0098549A"/>
    <w:rsid w:val="009A622F"/>
    <w:rsid w:val="009C142B"/>
    <w:rsid w:val="00A25D79"/>
    <w:rsid w:val="00A34CA7"/>
    <w:rsid w:val="00A42BB2"/>
    <w:rsid w:val="00A52B06"/>
    <w:rsid w:val="00A55945"/>
    <w:rsid w:val="00A959D6"/>
    <w:rsid w:val="00AA30EA"/>
    <w:rsid w:val="00AD4BE0"/>
    <w:rsid w:val="00AE3E98"/>
    <w:rsid w:val="00B001DF"/>
    <w:rsid w:val="00B006D9"/>
    <w:rsid w:val="00B307C0"/>
    <w:rsid w:val="00B3445E"/>
    <w:rsid w:val="00B45779"/>
    <w:rsid w:val="00B55951"/>
    <w:rsid w:val="00B744DE"/>
    <w:rsid w:val="00BA0270"/>
    <w:rsid w:val="00BA42C5"/>
    <w:rsid w:val="00BB6809"/>
    <w:rsid w:val="00BE2744"/>
    <w:rsid w:val="00BE49C4"/>
    <w:rsid w:val="00BE638A"/>
    <w:rsid w:val="00BF74A0"/>
    <w:rsid w:val="00C06690"/>
    <w:rsid w:val="00C2133A"/>
    <w:rsid w:val="00C4480F"/>
    <w:rsid w:val="00C72852"/>
    <w:rsid w:val="00C7415A"/>
    <w:rsid w:val="00C9712E"/>
    <w:rsid w:val="00CA11E7"/>
    <w:rsid w:val="00CC3894"/>
    <w:rsid w:val="00CF2272"/>
    <w:rsid w:val="00D079C0"/>
    <w:rsid w:val="00D43519"/>
    <w:rsid w:val="00D562F5"/>
    <w:rsid w:val="00D624A4"/>
    <w:rsid w:val="00D963AB"/>
    <w:rsid w:val="00DB5DCA"/>
    <w:rsid w:val="00DB7C5E"/>
    <w:rsid w:val="00DE09B5"/>
    <w:rsid w:val="00DF09E7"/>
    <w:rsid w:val="00DF7770"/>
    <w:rsid w:val="00E32C69"/>
    <w:rsid w:val="00E418FC"/>
    <w:rsid w:val="00E442E8"/>
    <w:rsid w:val="00E536E5"/>
    <w:rsid w:val="00E77F1B"/>
    <w:rsid w:val="00E803C8"/>
    <w:rsid w:val="00E9631E"/>
    <w:rsid w:val="00EA7E7D"/>
    <w:rsid w:val="00EB2043"/>
    <w:rsid w:val="00EB6D9F"/>
    <w:rsid w:val="00EE288B"/>
    <w:rsid w:val="00EE3146"/>
    <w:rsid w:val="00EF329C"/>
    <w:rsid w:val="00F03461"/>
    <w:rsid w:val="00F23040"/>
    <w:rsid w:val="00F25524"/>
    <w:rsid w:val="00F85F5C"/>
    <w:rsid w:val="00F96626"/>
    <w:rsid w:val="00FA54B2"/>
    <w:rsid w:val="00FA7F0E"/>
    <w:rsid w:val="00FC43DC"/>
    <w:rsid w:val="00FD3952"/>
    <w:rsid w:val="00FD4546"/>
    <w:rsid w:val="00FE1679"/>
    <w:rsid w:val="00FE3EB0"/>
    <w:rsid w:val="00FF4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98"/>
    <w:pPr>
      <w:bidi/>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004498"/>
    <w:rPr>
      <w:sz w:val="20"/>
      <w:szCs w:val="20"/>
    </w:rPr>
  </w:style>
  <w:style w:type="character" w:customStyle="1" w:styleId="NotedebasdepageCar">
    <w:name w:val="Note de bas de page Car"/>
    <w:basedOn w:val="Policepardfaut"/>
    <w:link w:val="Notedebasdepage"/>
    <w:uiPriority w:val="99"/>
    <w:rsid w:val="00004498"/>
    <w:rPr>
      <w:rFonts w:ascii="Times New Roman" w:eastAsia="Times New Roman" w:hAnsi="Times New Roman" w:cs="Times New Roman"/>
      <w:sz w:val="20"/>
      <w:szCs w:val="20"/>
    </w:rPr>
  </w:style>
  <w:style w:type="character" w:styleId="Appelnotedebasdep">
    <w:name w:val="footnote reference"/>
    <w:basedOn w:val="Policepardfaut"/>
    <w:uiPriority w:val="99"/>
    <w:rsid w:val="00004498"/>
    <w:rPr>
      <w:vertAlign w:val="superscript"/>
    </w:rPr>
  </w:style>
  <w:style w:type="paragraph" w:styleId="Paragraphedeliste">
    <w:name w:val="List Paragraph"/>
    <w:basedOn w:val="Normal"/>
    <w:uiPriority w:val="34"/>
    <w:qFormat/>
    <w:rsid w:val="00FA54B2"/>
    <w:pPr>
      <w:ind w:left="720"/>
      <w:contextualSpacing/>
    </w:pPr>
  </w:style>
  <w:style w:type="paragraph" w:styleId="Notedefin">
    <w:name w:val="endnote text"/>
    <w:basedOn w:val="Normal"/>
    <w:link w:val="NotedefinCar"/>
    <w:uiPriority w:val="99"/>
    <w:semiHidden/>
    <w:unhideWhenUsed/>
    <w:rsid w:val="005A44DC"/>
    <w:rPr>
      <w:sz w:val="20"/>
      <w:szCs w:val="20"/>
    </w:rPr>
  </w:style>
  <w:style w:type="character" w:customStyle="1" w:styleId="NotedefinCar">
    <w:name w:val="Note de fin Car"/>
    <w:basedOn w:val="Policepardfaut"/>
    <w:link w:val="Notedefin"/>
    <w:uiPriority w:val="99"/>
    <w:semiHidden/>
    <w:rsid w:val="005A44DC"/>
    <w:rPr>
      <w:rFonts w:ascii="Times New Roman" w:eastAsia="Times New Roman" w:hAnsi="Times New Roman" w:cs="Times New Roman"/>
      <w:sz w:val="20"/>
      <w:szCs w:val="20"/>
    </w:rPr>
  </w:style>
  <w:style w:type="character" w:styleId="Appeldenotedefin">
    <w:name w:val="endnote reference"/>
    <w:basedOn w:val="Policepardfaut"/>
    <w:uiPriority w:val="99"/>
    <w:semiHidden/>
    <w:unhideWhenUsed/>
    <w:rsid w:val="005A44DC"/>
    <w:rPr>
      <w:vertAlign w:val="superscript"/>
    </w:rPr>
  </w:style>
  <w:style w:type="paragraph" w:styleId="Corpsdetexte">
    <w:name w:val="Body Text"/>
    <w:basedOn w:val="Normal"/>
    <w:link w:val="CorpsdetexteCar"/>
    <w:uiPriority w:val="99"/>
    <w:unhideWhenUsed/>
    <w:rsid w:val="005A44DC"/>
    <w:pPr>
      <w:spacing w:after="120"/>
    </w:pPr>
  </w:style>
  <w:style w:type="character" w:customStyle="1" w:styleId="CorpsdetexteCar">
    <w:name w:val="Corps de texte Car"/>
    <w:basedOn w:val="Policepardfaut"/>
    <w:link w:val="Corpsdetexte"/>
    <w:uiPriority w:val="99"/>
    <w:rsid w:val="005A44DC"/>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unhideWhenUsed/>
    <w:rsid w:val="005A44DC"/>
    <w:pPr>
      <w:spacing w:after="120"/>
      <w:ind w:left="283"/>
    </w:pPr>
  </w:style>
  <w:style w:type="character" w:customStyle="1" w:styleId="RetraitcorpsdetexteCar">
    <w:name w:val="Retrait corps de texte Car"/>
    <w:basedOn w:val="Policepardfaut"/>
    <w:link w:val="Retraitcorpsdetexte"/>
    <w:uiPriority w:val="99"/>
    <w:rsid w:val="005A44DC"/>
    <w:rPr>
      <w:rFonts w:ascii="Times New Roman" w:eastAsia="Times New Roman" w:hAnsi="Times New Roman" w:cs="Times New Roman"/>
      <w:sz w:val="24"/>
      <w:szCs w:val="24"/>
    </w:rPr>
  </w:style>
  <w:style w:type="character" w:styleId="Lienhypertexte">
    <w:name w:val="Hyperlink"/>
    <w:basedOn w:val="Policepardfaut"/>
    <w:uiPriority w:val="99"/>
    <w:unhideWhenUsed/>
    <w:rsid w:val="005A44DC"/>
    <w:rPr>
      <w:color w:val="0000FF"/>
      <w:u w:val="single"/>
    </w:rPr>
  </w:style>
  <w:style w:type="paragraph" w:styleId="Textedebulles">
    <w:name w:val="Balloon Text"/>
    <w:basedOn w:val="Normal"/>
    <w:link w:val="TextedebullesCar"/>
    <w:uiPriority w:val="99"/>
    <w:semiHidden/>
    <w:unhideWhenUsed/>
    <w:rsid w:val="00DB7C5E"/>
    <w:rPr>
      <w:rFonts w:ascii="Tahoma" w:hAnsi="Tahoma" w:cs="Tahoma"/>
      <w:sz w:val="16"/>
      <w:szCs w:val="16"/>
    </w:rPr>
  </w:style>
  <w:style w:type="character" w:customStyle="1" w:styleId="TextedebullesCar">
    <w:name w:val="Texte de bulles Car"/>
    <w:basedOn w:val="Policepardfaut"/>
    <w:link w:val="Textedebulles"/>
    <w:uiPriority w:val="99"/>
    <w:semiHidden/>
    <w:rsid w:val="00DB7C5E"/>
    <w:rPr>
      <w:rFonts w:ascii="Tahoma" w:eastAsia="Times New Roman" w:hAnsi="Tahoma" w:cs="Tahoma"/>
      <w:sz w:val="16"/>
      <w:szCs w:val="16"/>
    </w:rPr>
  </w:style>
  <w:style w:type="paragraph" w:styleId="NormalWeb">
    <w:name w:val="Normal (Web)"/>
    <w:basedOn w:val="Normal"/>
    <w:uiPriority w:val="99"/>
    <w:semiHidden/>
    <w:unhideWhenUsed/>
    <w:rsid w:val="00150E21"/>
    <w:pPr>
      <w:bidi w:val="0"/>
      <w:spacing w:before="100" w:beforeAutospacing="1" w:after="100" w:afterAutospacing="1"/>
    </w:pPr>
  </w:style>
  <w:style w:type="character" w:styleId="lev">
    <w:name w:val="Strong"/>
    <w:basedOn w:val="Policepardfaut"/>
    <w:uiPriority w:val="22"/>
    <w:qFormat/>
    <w:rsid w:val="00150E21"/>
    <w:rPr>
      <w:b/>
      <w:bCs/>
    </w:rPr>
  </w:style>
  <w:style w:type="table" w:customStyle="1" w:styleId="1">
    <w:name w:val="تظليل فاتح1"/>
    <w:basedOn w:val="TableauNormal"/>
    <w:uiPriority w:val="60"/>
    <w:rsid w:val="008D08C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7A3D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32C69"/>
    <w:pPr>
      <w:tabs>
        <w:tab w:val="center" w:pos="4153"/>
        <w:tab w:val="right" w:pos="8306"/>
      </w:tabs>
    </w:pPr>
  </w:style>
  <w:style w:type="character" w:customStyle="1" w:styleId="En-tteCar">
    <w:name w:val="En-tête Car"/>
    <w:basedOn w:val="Policepardfaut"/>
    <w:link w:val="En-tte"/>
    <w:uiPriority w:val="99"/>
    <w:semiHidden/>
    <w:rsid w:val="00E32C69"/>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E32C69"/>
    <w:pPr>
      <w:tabs>
        <w:tab w:val="center" w:pos="4153"/>
        <w:tab w:val="right" w:pos="8306"/>
      </w:tabs>
    </w:pPr>
  </w:style>
  <w:style w:type="character" w:customStyle="1" w:styleId="PieddepageCar">
    <w:name w:val="Pied de page Car"/>
    <w:basedOn w:val="Policepardfaut"/>
    <w:link w:val="Pieddepage"/>
    <w:uiPriority w:val="99"/>
    <w:rsid w:val="00E32C69"/>
    <w:rPr>
      <w:rFonts w:ascii="Times New Roman" w:eastAsia="Times New Roman" w:hAnsi="Times New Roman" w:cs="Times New Roman"/>
      <w:sz w:val="24"/>
      <w:szCs w:val="24"/>
    </w:rPr>
  </w:style>
  <w:style w:type="paragraph" w:styleId="Retrait1religne">
    <w:name w:val="Body Text First Indent"/>
    <w:basedOn w:val="Corpsdetexte"/>
    <w:link w:val="Retrait1religneCar"/>
    <w:uiPriority w:val="99"/>
    <w:semiHidden/>
    <w:unhideWhenUsed/>
    <w:rsid w:val="006A7918"/>
    <w:pPr>
      <w:spacing w:after="0"/>
      <w:ind w:firstLine="360"/>
    </w:pPr>
  </w:style>
  <w:style w:type="character" w:customStyle="1" w:styleId="Retrait1religneCar">
    <w:name w:val="Retrait 1re ligne Car"/>
    <w:basedOn w:val="CorpsdetexteCar"/>
    <w:link w:val="Retrait1religne"/>
    <w:uiPriority w:val="99"/>
    <w:semiHidden/>
    <w:rsid w:val="006A7918"/>
    <w:rPr>
      <w:rFonts w:ascii="Times New Roman" w:eastAsia="Times New Roman" w:hAnsi="Times New Roman" w:cs="Times New Roman"/>
      <w:sz w:val="24"/>
      <w:szCs w:val="24"/>
    </w:rPr>
  </w:style>
  <w:style w:type="table" w:customStyle="1" w:styleId="2">
    <w:name w:val="تظليل فاتح2"/>
    <w:basedOn w:val="TableauNormal"/>
    <w:uiPriority w:val="60"/>
    <w:rsid w:val="001124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7859">
      <w:bodyDiv w:val="1"/>
      <w:marLeft w:val="0"/>
      <w:marRight w:val="0"/>
      <w:marTop w:val="0"/>
      <w:marBottom w:val="0"/>
      <w:divBdr>
        <w:top w:val="none" w:sz="0" w:space="0" w:color="auto"/>
        <w:left w:val="none" w:sz="0" w:space="0" w:color="auto"/>
        <w:bottom w:val="none" w:sz="0" w:space="0" w:color="auto"/>
        <w:right w:val="none" w:sz="0" w:space="0" w:color="auto"/>
      </w:divBdr>
      <w:divsChild>
        <w:div w:id="1279801578">
          <w:marLeft w:val="0"/>
          <w:marRight w:val="547"/>
          <w:marTop w:val="154"/>
          <w:marBottom w:val="0"/>
          <w:divBdr>
            <w:top w:val="none" w:sz="0" w:space="0" w:color="auto"/>
            <w:left w:val="none" w:sz="0" w:space="0" w:color="auto"/>
            <w:bottom w:val="none" w:sz="0" w:space="0" w:color="auto"/>
            <w:right w:val="none" w:sz="0" w:space="0" w:color="auto"/>
          </w:divBdr>
        </w:div>
        <w:div w:id="237636166">
          <w:marLeft w:val="0"/>
          <w:marRight w:val="547"/>
          <w:marTop w:val="154"/>
          <w:marBottom w:val="0"/>
          <w:divBdr>
            <w:top w:val="none" w:sz="0" w:space="0" w:color="auto"/>
            <w:left w:val="none" w:sz="0" w:space="0" w:color="auto"/>
            <w:bottom w:val="none" w:sz="0" w:space="0" w:color="auto"/>
            <w:right w:val="none" w:sz="0" w:space="0" w:color="auto"/>
          </w:divBdr>
        </w:div>
        <w:div w:id="713820335">
          <w:marLeft w:val="0"/>
          <w:marRight w:val="547"/>
          <w:marTop w:val="154"/>
          <w:marBottom w:val="0"/>
          <w:divBdr>
            <w:top w:val="none" w:sz="0" w:space="0" w:color="auto"/>
            <w:left w:val="none" w:sz="0" w:space="0" w:color="auto"/>
            <w:bottom w:val="none" w:sz="0" w:space="0" w:color="auto"/>
            <w:right w:val="none" w:sz="0" w:space="0" w:color="auto"/>
          </w:divBdr>
        </w:div>
        <w:div w:id="536629633">
          <w:marLeft w:val="0"/>
          <w:marRight w:val="547"/>
          <w:marTop w:val="154"/>
          <w:marBottom w:val="0"/>
          <w:divBdr>
            <w:top w:val="none" w:sz="0" w:space="0" w:color="auto"/>
            <w:left w:val="none" w:sz="0" w:space="0" w:color="auto"/>
            <w:bottom w:val="none" w:sz="0" w:space="0" w:color="auto"/>
            <w:right w:val="none" w:sz="0" w:space="0" w:color="auto"/>
          </w:divBdr>
        </w:div>
      </w:divsChild>
    </w:div>
    <w:div w:id="1510295973">
      <w:bodyDiv w:val="1"/>
      <w:marLeft w:val="0"/>
      <w:marRight w:val="0"/>
      <w:marTop w:val="0"/>
      <w:marBottom w:val="0"/>
      <w:divBdr>
        <w:top w:val="none" w:sz="0" w:space="0" w:color="auto"/>
        <w:left w:val="none" w:sz="0" w:space="0" w:color="auto"/>
        <w:bottom w:val="none" w:sz="0" w:space="0" w:color="auto"/>
        <w:right w:val="none" w:sz="0" w:space="0" w:color="auto"/>
      </w:divBdr>
    </w:div>
    <w:div w:id="1540627845">
      <w:bodyDiv w:val="1"/>
      <w:marLeft w:val="0"/>
      <w:marRight w:val="0"/>
      <w:marTop w:val="0"/>
      <w:marBottom w:val="0"/>
      <w:divBdr>
        <w:top w:val="none" w:sz="0" w:space="0" w:color="auto"/>
        <w:left w:val="none" w:sz="0" w:space="0" w:color="auto"/>
        <w:bottom w:val="none" w:sz="0" w:space="0" w:color="auto"/>
        <w:right w:val="none" w:sz="0" w:space="0" w:color="auto"/>
      </w:divBdr>
    </w:div>
    <w:div w:id="1629780351">
      <w:bodyDiv w:val="1"/>
      <w:marLeft w:val="0"/>
      <w:marRight w:val="0"/>
      <w:marTop w:val="0"/>
      <w:marBottom w:val="0"/>
      <w:divBdr>
        <w:top w:val="none" w:sz="0" w:space="0" w:color="auto"/>
        <w:left w:val="none" w:sz="0" w:space="0" w:color="auto"/>
        <w:bottom w:val="none" w:sz="0" w:space="0" w:color="auto"/>
        <w:right w:val="none" w:sz="0" w:space="0" w:color="auto"/>
      </w:divBdr>
      <w:divsChild>
        <w:div w:id="1968077691">
          <w:marLeft w:val="0"/>
          <w:marRight w:val="965"/>
          <w:marTop w:val="134"/>
          <w:marBottom w:val="0"/>
          <w:divBdr>
            <w:top w:val="none" w:sz="0" w:space="0" w:color="auto"/>
            <w:left w:val="none" w:sz="0" w:space="0" w:color="auto"/>
            <w:bottom w:val="none" w:sz="0" w:space="0" w:color="auto"/>
            <w:right w:val="none" w:sz="0" w:space="0" w:color="auto"/>
          </w:divBdr>
        </w:div>
        <w:div w:id="2052801378">
          <w:marLeft w:val="0"/>
          <w:marRight w:val="965"/>
          <w:marTop w:val="134"/>
          <w:marBottom w:val="0"/>
          <w:divBdr>
            <w:top w:val="none" w:sz="0" w:space="0" w:color="auto"/>
            <w:left w:val="none" w:sz="0" w:space="0" w:color="auto"/>
            <w:bottom w:val="none" w:sz="0" w:space="0" w:color="auto"/>
            <w:right w:val="none" w:sz="0" w:space="0" w:color="auto"/>
          </w:divBdr>
        </w:div>
        <w:div w:id="567687856">
          <w:marLeft w:val="0"/>
          <w:marRight w:val="965"/>
          <w:marTop w:val="134"/>
          <w:marBottom w:val="0"/>
          <w:divBdr>
            <w:top w:val="none" w:sz="0" w:space="0" w:color="auto"/>
            <w:left w:val="none" w:sz="0" w:space="0" w:color="auto"/>
            <w:bottom w:val="none" w:sz="0" w:space="0" w:color="auto"/>
            <w:right w:val="none" w:sz="0" w:space="0" w:color="auto"/>
          </w:divBdr>
        </w:div>
        <w:div w:id="2031367144">
          <w:marLeft w:val="0"/>
          <w:marRight w:val="965"/>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w.dz/&#1605;&#1608;&#16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horoukonline.com/ara/?news=495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marw.dz/&#1605;&#1608;&#1602;" TargetMode="External"/><Relationship Id="rId10" Type="http://schemas.openxmlformats.org/officeDocument/2006/relationships/hyperlink" Target="http://www.echoroukonline.com/ara/?news=4955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lhi.souf@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7.5597945513251982E-2"/>
          <c:y val="4.5830834613165734E-2"/>
          <c:w val="0.92440205448674806"/>
          <c:h val="0.82299960182995702"/>
        </c:manualLayout>
      </c:layout>
      <c:barChart>
        <c:barDir val="col"/>
        <c:grouping val="stacked"/>
        <c:varyColors val="0"/>
        <c:ser>
          <c:idx val="0"/>
          <c:order val="0"/>
          <c:tx>
            <c:strRef>
              <c:f>ورقة1!$A$2</c:f>
              <c:strCache>
                <c:ptCount val="1"/>
                <c:pt idx="0">
                  <c:v>فئة 1</c:v>
                </c:pt>
              </c:strCache>
            </c:strRef>
          </c:tx>
          <c:invertIfNegative val="0"/>
          <c:dLbls>
            <c:dLbl>
              <c:idx val="0"/>
              <c:layout>
                <c:manualLayout>
                  <c:x val="2.4078979051288247E-3"/>
                  <c:y val="-9.0815273477812555E-2"/>
                </c:manualLayout>
              </c:layout>
              <c:dLblPos val="inEnd"/>
              <c:showLegendKey val="0"/>
              <c:showVal val="1"/>
              <c:showCatName val="0"/>
              <c:showSerName val="0"/>
              <c:showPercent val="0"/>
              <c:showBubbleSize val="0"/>
            </c:dLbl>
            <c:dLbl>
              <c:idx val="1"/>
              <c:layout>
                <c:manualLayout>
                  <c:x val="-2.4078979051288247E-3"/>
                  <c:y val="-9.0815273477812555E-2"/>
                </c:manualLayout>
              </c:layout>
              <c:dLblPos val="inEnd"/>
              <c:showLegendKey val="0"/>
              <c:showVal val="1"/>
              <c:showCatName val="0"/>
              <c:showSerName val="0"/>
              <c:showPercent val="0"/>
              <c:showBubbleSize val="0"/>
            </c:dLbl>
            <c:dLbl>
              <c:idx val="2"/>
              <c:layout>
                <c:manualLayout>
                  <c:x val="-4.4144284968815792E-17"/>
                  <c:y val="-9.907120743034048E-2"/>
                </c:manualLayout>
              </c:layout>
              <c:dLblPos val="inEnd"/>
              <c:showLegendKey val="0"/>
              <c:showVal val="1"/>
              <c:showCatName val="0"/>
              <c:showSerName val="0"/>
              <c:showPercent val="0"/>
              <c:showBubbleSize val="0"/>
            </c:dLbl>
            <c:dLbl>
              <c:idx val="3"/>
              <c:layout>
                <c:manualLayout>
                  <c:x val="2.4078979051288247E-3"/>
                  <c:y val="-0.10319917440660542"/>
                </c:manualLayout>
              </c:layout>
              <c:dLblPos val="inEnd"/>
              <c:showLegendKey val="0"/>
              <c:showVal val="1"/>
              <c:showCatName val="0"/>
              <c:showSerName val="0"/>
              <c:showPercent val="0"/>
              <c:showBubbleSize val="0"/>
            </c:dLbl>
            <c:dLbl>
              <c:idx val="4"/>
              <c:layout>
                <c:manualLayout>
                  <c:x val="-2.4078979051288247E-3"/>
                  <c:y val="-7.8431372549019704E-2"/>
                </c:manualLayout>
              </c:layout>
              <c:dLblPos val="inEnd"/>
              <c:showLegendKey val="0"/>
              <c:showVal val="1"/>
              <c:showCatName val="0"/>
              <c:showSerName val="0"/>
              <c:showPercent val="0"/>
              <c:showBubbleSize val="0"/>
            </c:dLbl>
            <c:dLbl>
              <c:idx val="5"/>
              <c:layout>
                <c:manualLayout>
                  <c:x val="0"/>
                  <c:y val="-8.2559339525284423E-2"/>
                </c:manualLayout>
              </c:layout>
              <c:dLblPos val="inEnd"/>
              <c:showLegendKey val="0"/>
              <c:showVal val="1"/>
              <c:showCatName val="0"/>
              <c:showSerName val="0"/>
              <c:showPercent val="0"/>
              <c:showBubbleSize val="0"/>
            </c:dLbl>
            <c:dLbl>
              <c:idx val="6"/>
              <c:layout>
                <c:manualLayout>
                  <c:x val="0"/>
                  <c:y val="-9.4943240454076566E-2"/>
                </c:manualLayout>
              </c:layout>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ورقة1!$B$1:$H$1</c:f>
              <c:strCache>
                <c:ptCount val="7"/>
                <c:pt idx="0">
                  <c:v>2003</c:v>
                </c:pt>
                <c:pt idx="1">
                  <c:v>2004</c:v>
                </c:pt>
                <c:pt idx="2">
                  <c:v>2005</c:v>
                </c:pt>
                <c:pt idx="3">
                  <c:v>2006</c:v>
                </c:pt>
                <c:pt idx="4">
                  <c:v>2007</c:v>
                </c:pt>
                <c:pt idx="5">
                  <c:v>2008</c:v>
                </c:pt>
                <c:pt idx="6">
                  <c:v>2009</c:v>
                </c:pt>
              </c:strCache>
            </c:strRef>
          </c:cat>
          <c:val>
            <c:numRef>
              <c:f>ورقة1!$B$2:$H$2</c:f>
              <c:numCache>
                <c:formatCode>General</c:formatCode>
                <c:ptCount val="7"/>
                <c:pt idx="0">
                  <c:v>118.15799999999999</c:v>
                </c:pt>
                <c:pt idx="1">
                  <c:v>200.52700000000004</c:v>
                </c:pt>
                <c:pt idx="2">
                  <c:v>367.18700000000001</c:v>
                </c:pt>
                <c:pt idx="3">
                  <c:v>483.584</c:v>
                </c:pt>
                <c:pt idx="4">
                  <c:v>478.92200000000003</c:v>
                </c:pt>
                <c:pt idx="5">
                  <c:v>427.17899999999969</c:v>
                </c:pt>
                <c:pt idx="6">
                  <c:v>614</c:v>
                </c:pt>
              </c:numCache>
            </c:numRef>
          </c:val>
        </c:ser>
        <c:dLbls>
          <c:showLegendKey val="0"/>
          <c:showVal val="0"/>
          <c:showCatName val="0"/>
          <c:showSerName val="0"/>
          <c:showPercent val="0"/>
          <c:showBubbleSize val="0"/>
        </c:dLbls>
        <c:gapWidth val="150"/>
        <c:overlap val="100"/>
        <c:axId val="172151936"/>
        <c:axId val="172153472"/>
      </c:barChart>
      <c:catAx>
        <c:axId val="172151936"/>
        <c:scaling>
          <c:orientation val="minMax"/>
        </c:scaling>
        <c:delete val="0"/>
        <c:axPos val="b"/>
        <c:majorTickMark val="out"/>
        <c:minorTickMark val="none"/>
        <c:tickLblPos val="nextTo"/>
        <c:crossAx val="172153472"/>
        <c:crosses val="autoZero"/>
        <c:auto val="1"/>
        <c:lblAlgn val="ctr"/>
        <c:lblOffset val="100"/>
        <c:noMultiLvlLbl val="0"/>
      </c:catAx>
      <c:valAx>
        <c:axId val="172153472"/>
        <c:scaling>
          <c:orientation val="minMax"/>
          <c:max val="700"/>
        </c:scaling>
        <c:delete val="0"/>
        <c:axPos val="l"/>
        <c:majorGridlines/>
        <c:numFmt formatCode="General" sourceLinked="1"/>
        <c:majorTickMark val="out"/>
        <c:minorTickMark val="none"/>
        <c:tickLblPos val="nextTo"/>
        <c:crossAx val="172151936"/>
        <c:crosses val="autoZero"/>
        <c:crossBetween val="between"/>
        <c:majorUnit val="1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7.5597945513251968E-2"/>
          <c:y val="4.5830834613165623E-2"/>
          <c:w val="0.92440205448674806"/>
          <c:h val="0.82299960182995702"/>
        </c:manualLayout>
      </c:layout>
      <c:barChart>
        <c:barDir val="col"/>
        <c:grouping val="stacked"/>
        <c:varyColors val="0"/>
        <c:ser>
          <c:idx val="0"/>
          <c:order val="0"/>
          <c:tx>
            <c:strRef>
              <c:f>ورقة1!$A$2</c:f>
              <c:strCache>
                <c:ptCount val="1"/>
                <c:pt idx="0">
                  <c:v>فئة 1</c:v>
                </c:pt>
              </c:strCache>
            </c:strRef>
          </c:tx>
          <c:invertIfNegative val="0"/>
          <c:dLbls>
            <c:dLbl>
              <c:idx val="0"/>
              <c:layout>
                <c:manualLayout>
                  <c:x val="2.4078979051288226E-3"/>
                  <c:y val="-9.0815273477812264E-2"/>
                </c:manualLayout>
              </c:layout>
              <c:dLblPos val="inEnd"/>
              <c:showLegendKey val="0"/>
              <c:showVal val="1"/>
              <c:showCatName val="0"/>
              <c:showSerName val="0"/>
              <c:showPercent val="0"/>
              <c:showBubbleSize val="0"/>
            </c:dLbl>
            <c:dLbl>
              <c:idx val="1"/>
              <c:layout>
                <c:manualLayout>
                  <c:x val="-2.4078979051288226E-3"/>
                  <c:y val="-9.0815273477812264E-2"/>
                </c:manualLayout>
              </c:layout>
              <c:dLblPos val="inEnd"/>
              <c:showLegendKey val="0"/>
              <c:showVal val="1"/>
              <c:showCatName val="0"/>
              <c:showSerName val="0"/>
              <c:showPercent val="0"/>
              <c:showBubbleSize val="0"/>
            </c:dLbl>
            <c:dLbl>
              <c:idx val="2"/>
              <c:layout>
                <c:manualLayout>
                  <c:x val="-4.4144284968815656E-17"/>
                  <c:y val="-9.907120743034048E-2"/>
                </c:manualLayout>
              </c:layout>
              <c:dLblPos val="inEnd"/>
              <c:showLegendKey val="0"/>
              <c:showVal val="1"/>
              <c:showCatName val="0"/>
              <c:showSerName val="0"/>
              <c:showPercent val="0"/>
              <c:showBubbleSize val="0"/>
            </c:dLbl>
            <c:dLbl>
              <c:idx val="3"/>
              <c:layout>
                <c:manualLayout>
                  <c:x val="2.4078979051288226E-3"/>
                  <c:y val="-0.10319917440660535"/>
                </c:manualLayout>
              </c:layout>
              <c:dLblPos val="inEnd"/>
              <c:showLegendKey val="0"/>
              <c:showVal val="1"/>
              <c:showCatName val="0"/>
              <c:showSerName val="0"/>
              <c:showPercent val="0"/>
              <c:showBubbleSize val="0"/>
            </c:dLbl>
            <c:dLbl>
              <c:idx val="4"/>
              <c:layout>
                <c:manualLayout>
                  <c:x val="-2.4078979051288226E-3"/>
                  <c:y val="-7.8431372549019607E-2"/>
                </c:manualLayout>
              </c:layout>
              <c:dLblPos val="inEnd"/>
              <c:showLegendKey val="0"/>
              <c:showVal val="1"/>
              <c:showCatName val="0"/>
              <c:showSerName val="0"/>
              <c:showPercent val="0"/>
              <c:showBubbleSize val="0"/>
            </c:dLbl>
            <c:dLbl>
              <c:idx val="5"/>
              <c:layout>
                <c:manualLayout>
                  <c:x val="0"/>
                  <c:y val="-8.2559339525284298E-2"/>
                </c:manualLayout>
              </c:layout>
              <c:dLblPos val="inEnd"/>
              <c:showLegendKey val="0"/>
              <c:showVal val="1"/>
              <c:showCatName val="0"/>
              <c:showSerName val="0"/>
              <c:showPercent val="0"/>
              <c:showBubbleSize val="0"/>
            </c:dLbl>
            <c:dLbl>
              <c:idx val="6"/>
              <c:layout>
                <c:manualLayout>
                  <c:x val="0"/>
                  <c:y val="-9.4943240454076525E-2"/>
                </c:manualLayout>
              </c:layout>
              <c:dLblPos val="in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ورقة1!$B$1:$H$1</c:f>
              <c:strCache>
                <c:ptCount val="7"/>
                <c:pt idx="0">
                  <c:v>2003</c:v>
                </c:pt>
                <c:pt idx="1">
                  <c:v>2004</c:v>
                </c:pt>
                <c:pt idx="2">
                  <c:v>2005</c:v>
                </c:pt>
                <c:pt idx="3">
                  <c:v>2006</c:v>
                </c:pt>
                <c:pt idx="4">
                  <c:v>2007</c:v>
                </c:pt>
                <c:pt idx="5">
                  <c:v>2008</c:v>
                </c:pt>
                <c:pt idx="6">
                  <c:v>2009</c:v>
                </c:pt>
              </c:strCache>
            </c:strRef>
          </c:cat>
          <c:val>
            <c:numRef>
              <c:f>ورقة1!$B$2:$H$2</c:f>
              <c:numCache>
                <c:formatCode>General</c:formatCode>
                <c:ptCount val="7"/>
                <c:pt idx="0">
                  <c:v>57.789000000000001</c:v>
                </c:pt>
                <c:pt idx="1">
                  <c:v>114.986</c:v>
                </c:pt>
                <c:pt idx="2">
                  <c:v>257.15499999999997</c:v>
                </c:pt>
                <c:pt idx="3">
                  <c:v>320.61099999999999</c:v>
                </c:pt>
                <c:pt idx="4">
                  <c:v>262.178</c:v>
                </c:pt>
                <c:pt idx="5">
                  <c:v>241.94399999999999</c:v>
                </c:pt>
                <c:pt idx="6">
                  <c:v>270</c:v>
                </c:pt>
              </c:numCache>
            </c:numRef>
          </c:val>
        </c:ser>
        <c:dLbls>
          <c:showLegendKey val="0"/>
          <c:showVal val="0"/>
          <c:showCatName val="0"/>
          <c:showSerName val="0"/>
          <c:showPercent val="0"/>
          <c:showBubbleSize val="0"/>
        </c:dLbls>
        <c:gapWidth val="150"/>
        <c:overlap val="100"/>
        <c:axId val="117377280"/>
        <c:axId val="117379072"/>
      </c:barChart>
      <c:catAx>
        <c:axId val="117377280"/>
        <c:scaling>
          <c:orientation val="minMax"/>
        </c:scaling>
        <c:delete val="0"/>
        <c:axPos val="b"/>
        <c:majorTickMark val="out"/>
        <c:minorTickMark val="none"/>
        <c:tickLblPos val="nextTo"/>
        <c:crossAx val="117379072"/>
        <c:crosses val="autoZero"/>
        <c:auto val="1"/>
        <c:lblAlgn val="ctr"/>
        <c:lblOffset val="100"/>
        <c:noMultiLvlLbl val="0"/>
      </c:catAx>
      <c:valAx>
        <c:axId val="117379072"/>
        <c:scaling>
          <c:orientation val="minMax"/>
          <c:max val="375"/>
        </c:scaling>
        <c:delete val="0"/>
        <c:axPos val="l"/>
        <c:majorGridlines/>
        <c:numFmt formatCode="General" sourceLinked="1"/>
        <c:majorTickMark val="out"/>
        <c:minorTickMark val="none"/>
        <c:tickLblPos val="nextTo"/>
        <c:crossAx val="117377280"/>
        <c:crosses val="autoZero"/>
        <c:crossBetween val="between"/>
        <c:majorUnit val="75"/>
      </c:valAx>
    </c:plotArea>
    <c:plotVisOnly val="1"/>
    <c:dispBlanksAs val="gap"/>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7883-D608-4172-87D1-44C3DBCA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10</Pages>
  <Words>5572</Words>
  <Characters>30648</Characters>
  <Application>Microsoft Office Word</Application>
  <DocSecurity>0</DocSecurity>
  <Lines>255</Lines>
  <Paragraphs>72</Paragraphs>
  <ScaleCrop>false</ScaleCrop>
  <HeadingPairs>
    <vt:vector size="2" baseType="variant">
      <vt:variant>
        <vt:lpstr>العنوان</vt:lpstr>
      </vt:variant>
      <vt:variant>
        <vt:i4>1</vt:i4>
      </vt:variant>
    </vt:vector>
  </HeadingPairs>
  <TitlesOfParts>
    <vt:vector size="1" baseType="lpstr">
      <vt:lpstr/>
    </vt:vector>
  </TitlesOfParts>
  <Company>Syrian Games</Company>
  <LinksUpToDate>false</LinksUpToDate>
  <CharactersWithSpaces>36148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naim.alhusaini@gmail.com</dc:creator>
  <cp:keywords/>
  <dc:description/>
  <cp:lastModifiedBy>maher</cp:lastModifiedBy>
  <cp:revision>82</cp:revision>
  <dcterms:created xsi:type="dcterms:W3CDTF">2013-03-09T12:23:00Z</dcterms:created>
  <dcterms:modified xsi:type="dcterms:W3CDTF">2013-05-20T21:32:00Z</dcterms:modified>
</cp:coreProperties>
</file>