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14" w:rsidRPr="007B2A6D" w:rsidRDefault="00824914" w:rsidP="00824914">
      <w:pPr>
        <w:jc w:val="center"/>
        <w:rPr>
          <w:rFonts w:ascii="Arial" w:hAnsi="Arial" w:cs="Arial"/>
          <w:sz w:val="28"/>
          <w:szCs w:val="28"/>
          <w:rtl/>
          <w:lang w:bidi="ar-JO"/>
        </w:rPr>
      </w:pPr>
      <w:r w:rsidRPr="007B2A6D">
        <w:rPr>
          <w:rFonts w:ascii="Arial" w:hAnsi="Arial" w:cs="Arial"/>
          <w:sz w:val="28"/>
          <w:szCs w:val="28"/>
          <w:rtl/>
          <w:lang w:bidi="ar-JO"/>
        </w:rPr>
        <w:t>بسم الله الرحمن الرحيم</w:t>
      </w:r>
    </w:p>
    <w:p w:rsidR="00824914" w:rsidRDefault="00824914" w:rsidP="00824914">
      <w:pPr>
        <w:jc w:val="center"/>
        <w:rPr>
          <w:rFonts w:ascii="Arial" w:hAnsi="Arial" w:cs="Arial"/>
          <w:sz w:val="28"/>
          <w:szCs w:val="28"/>
          <w:rtl/>
          <w:lang w:bidi="ar-JO"/>
        </w:rPr>
      </w:pPr>
      <w:r w:rsidRPr="007B2A6D">
        <w:rPr>
          <w:rFonts w:ascii="Arial" w:hAnsi="Arial" w:cs="Arial" w:hint="cs"/>
          <w:sz w:val="28"/>
          <w:szCs w:val="28"/>
          <w:rtl/>
          <w:lang w:bidi="ar-JO"/>
        </w:rPr>
        <w:t>الإجارة</w:t>
      </w:r>
      <w:r w:rsidRPr="007B2A6D">
        <w:rPr>
          <w:rFonts w:ascii="Arial" w:hAnsi="Arial" w:cs="Arial"/>
          <w:sz w:val="28"/>
          <w:szCs w:val="28"/>
          <w:rtl/>
          <w:lang w:bidi="ar-JO"/>
        </w:rPr>
        <w:t xml:space="preserve"> المنتهية بالتمليك بين النظرية والتطبيق</w:t>
      </w:r>
    </w:p>
    <w:p w:rsidR="00824914" w:rsidRPr="007B2A6D" w:rsidRDefault="00824914" w:rsidP="00824914">
      <w:pPr>
        <w:jc w:val="center"/>
        <w:rPr>
          <w:rFonts w:ascii="Arial" w:hAnsi="Arial" w:cs="Arial"/>
          <w:sz w:val="28"/>
          <w:szCs w:val="28"/>
          <w:rtl/>
          <w:lang w:bidi="ar-JO"/>
        </w:rPr>
      </w:pPr>
      <w:r>
        <w:rPr>
          <w:rFonts w:ascii="Arial" w:hAnsi="Arial" w:cs="Arial" w:hint="cs"/>
          <w:sz w:val="28"/>
          <w:szCs w:val="28"/>
          <w:rtl/>
          <w:lang w:bidi="ar-JO"/>
        </w:rPr>
        <w:t>الملخص</w:t>
      </w:r>
    </w:p>
    <w:p w:rsidR="00824914" w:rsidRPr="007B2A6D" w:rsidRDefault="00824914" w:rsidP="00824914">
      <w:pPr>
        <w:jc w:val="both"/>
        <w:rPr>
          <w:rFonts w:ascii="Arial" w:hAnsi="Arial" w:cs="Arial"/>
          <w:sz w:val="28"/>
          <w:szCs w:val="28"/>
          <w:rtl/>
        </w:rPr>
      </w:pPr>
      <w:r w:rsidRPr="007B2A6D">
        <w:rPr>
          <w:rFonts w:ascii="Arial" w:hAnsi="Arial" w:cs="Arial"/>
          <w:sz w:val="28"/>
          <w:szCs w:val="28"/>
          <w:rtl/>
        </w:rPr>
        <w:t xml:space="preserve">       الحمد لله رب العالمين ، الحمد لله القائل في محكم التنزيل : </w:t>
      </w:r>
      <w:r w:rsidRPr="007B2A6D">
        <w:rPr>
          <w:rFonts w:ascii="Arial" w:hAnsi="Arial" w:cs="Arial"/>
          <w:b/>
          <w:bCs/>
          <w:sz w:val="28"/>
          <w:szCs w:val="28"/>
          <w:rtl/>
        </w:rPr>
        <w:t>{يَا أَيُّهَا الَّذِينَ آمَنُواْ لاَ تَأْكُلُواْ أَمْوَالَكُمْ بَيْنَكُمْ بِالْبَاطِلِ إِلاَّ أَن تَكُونَ تِجَارَةً عَن تَرَاضٍ مِّنكُمْ}</w:t>
      </w:r>
      <w:r w:rsidRPr="007B2A6D">
        <w:rPr>
          <w:rFonts w:ascii="Arial" w:hAnsi="Arial" w:cs="Arial"/>
          <w:sz w:val="28"/>
          <w:szCs w:val="28"/>
          <w:rtl/>
        </w:rPr>
        <w:t xml:space="preserve"> (29) سورة النساء ، والصلاة والسلام على أشرف الأنبياء والمرسلين ، وخاتم النبيين ، سيدنا محمد ابن عبد الله ، وعلى آله وصحبه ومن تبعهم بإحسان إلى يوم الدين.وبعد:</w:t>
      </w:r>
    </w:p>
    <w:p w:rsidR="00824914" w:rsidRPr="007B2A6D" w:rsidRDefault="00824914" w:rsidP="00824914">
      <w:pPr>
        <w:jc w:val="both"/>
        <w:rPr>
          <w:rFonts w:ascii="Arial" w:hAnsi="Arial" w:cs="Arial"/>
          <w:sz w:val="28"/>
          <w:szCs w:val="28"/>
          <w:rtl/>
        </w:rPr>
      </w:pPr>
      <w:r w:rsidRPr="007B2A6D">
        <w:rPr>
          <w:rFonts w:ascii="Arial" w:hAnsi="Arial" w:cs="Arial"/>
          <w:sz w:val="28"/>
          <w:szCs w:val="28"/>
          <w:rtl/>
        </w:rPr>
        <w:t xml:space="preserve">      لقد نشأت المصارف الإسلامية في العالم </w:t>
      </w:r>
      <w:r w:rsidRPr="007B2A6D">
        <w:rPr>
          <w:rFonts w:ascii="Arial" w:hAnsi="Arial" w:cs="Arial" w:hint="cs"/>
          <w:sz w:val="28"/>
          <w:szCs w:val="28"/>
          <w:rtl/>
        </w:rPr>
        <w:t>الإسلامي</w:t>
      </w:r>
      <w:r>
        <w:rPr>
          <w:rFonts w:ascii="Arial" w:hAnsi="Arial" w:cs="Arial"/>
          <w:sz w:val="28"/>
          <w:szCs w:val="28"/>
          <w:rtl/>
        </w:rPr>
        <w:t xml:space="preserve"> في الوقت الحاضر ،</w:t>
      </w:r>
      <w:r>
        <w:rPr>
          <w:rFonts w:ascii="Arial" w:hAnsi="Arial" w:cs="Arial" w:hint="cs"/>
          <w:sz w:val="28"/>
          <w:szCs w:val="28"/>
          <w:rtl/>
        </w:rPr>
        <w:t xml:space="preserve"> </w:t>
      </w:r>
      <w:r w:rsidRPr="007B2A6D">
        <w:rPr>
          <w:rFonts w:ascii="Arial" w:hAnsi="Arial" w:cs="Arial"/>
          <w:sz w:val="28"/>
          <w:szCs w:val="28"/>
          <w:rtl/>
        </w:rPr>
        <w:t xml:space="preserve">على </w:t>
      </w:r>
      <w:r w:rsidRPr="007B2A6D">
        <w:rPr>
          <w:rFonts w:ascii="Arial" w:hAnsi="Arial" w:cs="Arial" w:hint="cs"/>
          <w:sz w:val="28"/>
          <w:szCs w:val="28"/>
          <w:rtl/>
        </w:rPr>
        <w:t>أنها</w:t>
      </w:r>
      <w:r w:rsidRPr="007B2A6D">
        <w:rPr>
          <w:rFonts w:ascii="Arial" w:hAnsi="Arial" w:cs="Arial"/>
          <w:sz w:val="28"/>
          <w:szCs w:val="28"/>
          <w:rtl/>
        </w:rPr>
        <w:t xml:space="preserve"> مصارف شاملة ، تعمل بمختلف الصيغ الاستثمارية ، </w:t>
      </w:r>
      <w:r w:rsidRPr="007B2A6D">
        <w:rPr>
          <w:rFonts w:ascii="Arial" w:hAnsi="Arial" w:cs="Arial" w:hint="cs"/>
          <w:sz w:val="28"/>
          <w:szCs w:val="28"/>
          <w:rtl/>
        </w:rPr>
        <w:t>إلا</w:t>
      </w:r>
      <w:r w:rsidRPr="007B2A6D">
        <w:rPr>
          <w:rFonts w:ascii="Arial" w:hAnsi="Arial" w:cs="Arial"/>
          <w:sz w:val="28"/>
          <w:szCs w:val="28"/>
          <w:rtl/>
        </w:rPr>
        <w:t xml:space="preserve"> </w:t>
      </w:r>
      <w:r w:rsidRPr="007B2A6D">
        <w:rPr>
          <w:rFonts w:ascii="Arial" w:hAnsi="Arial" w:cs="Arial" w:hint="cs"/>
          <w:sz w:val="28"/>
          <w:szCs w:val="28"/>
          <w:rtl/>
        </w:rPr>
        <w:t>أن</w:t>
      </w:r>
      <w:r w:rsidRPr="007B2A6D">
        <w:rPr>
          <w:rFonts w:ascii="Arial" w:hAnsi="Arial" w:cs="Arial"/>
          <w:sz w:val="28"/>
          <w:szCs w:val="28"/>
          <w:rtl/>
        </w:rPr>
        <w:t xml:space="preserve"> الملاحظ عدم تركيزها على صيغة </w:t>
      </w:r>
      <w:r w:rsidRPr="007B2A6D">
        <w:rPr>
          <w:rFonts w:ascii="Arial" w:hAnsi="Arial" w:cs="Arial" w:hint="cs"/>
          <w:sz w:val="28"/>
          <w:szCs w:val="28"/>
          <w:rtl/>
        </w:rPr>
        <w:t>الإجارة</w:t>
      </w:r>
      <w:r w:rsidRPr="007B2A6D">
        <w:rPr>
          <w:rFonts w:ascii="Arial" w:hAnsi="Arial" w:cs="Arial"/>
          <w:sz w:val="28"/>
          <w:szCs w:val="28"/>
          <w:rtl/>
        </w:rPr>
        <w:t xml:space="preserve"> المنتهية بالتمليك ، مفضلة الصيغ </w:t>
      </w:r>
      <w:r w:rsidRPr="007B2A6D">
        <w:rPr>
          <w:rFonts w:ascii="Arial" w:hAnsi="Arial" w:cs="Arial" w:hint="cs"/>
          <w:sz w:val="28"/>
          <w:szCs w:val="28"/>
          <w:rtl/>
        </w:rPr>
        <w:t>الأخرى</w:t>
      </w:r>
      <w:r w:rsidRPr="007B2A6D">
        <w:rPr>
          <w:rFonts w:ascii="Arial" w:hAnsi="Arial" w:cs="Arial"/>
          <w:sz w:val="28"/>
          <w:szCs w:val="28"/>
          <w:rtl/>
        </w:rPr>
        <w:t xml:space="preserve"> القائمة على البيوع ، خاصة المرابحة </w:t>
      </w:r>
      <w:r w:rsidRPr="007B2A6D">
        <w:rPr>
          <w:rFonts w:ascii="Arial" w:hAnsi="Arial" w:cs="Arial" w:hint="cs"/>
          <w:sz w:val="28"/>
          <w:szCs w:val="28"/>
          <w:rtl/>
        </w:rPr>
        <w:t>للآمر</w:t>
      </w:r>
      <w:r w:rsidRPr="007B2A6D">
        <w:rPr>
          <w:rFonts w:ascii="Arial" w:hAnsi="Arial" w:cs="Arial"/>
          <w:sz w:val="28"/>
          <w:szCs w:val="28"/>
          <w:rtl/>
        </w:rPr>
        <w:t xml:space="preserve"> بالشراء ، متأثرة بالواقع المصرفي القائم على </w:t>
      </w:r>
      <w:r w:rsidRPr="007B2A6D">
        <w:rPr>
          <w:rFonts w:ascii="Arial" w:hAnsi="Arial" w:cs="Arial" w:hint="cs"/>
          <w:sz w:val="28"/>
          <w:szCs w:val="28"/>
          <w:rtl/>
        </w:rPr>
        <w:t>الأساس</w:t>
      </w:r>
      <w:r w:rsidRPr="007B2A6D">
        <w:rPr>
          <w:rFonts w:ascii="Arial" w:hAnsi="Arial" w:cs="Arial"/>
          <w:sz w:val="28"/>
          <w:szCs w:val="28"/>
          <w:rtl/>
        </w:rPr>
        <w:t xml:space="preserve"> الربوي ، </w:t>
      </w:r>
      <w:r w:rsidRPr="007B2A6D">
        <w:rPr>
          <w:rFonts w:ascii="Arial" w:hAnsi="Arial" w:cs="Arial" w:hint="cs"/>
          <w:sz w:val="28"/>
          <w:szCs w:val="28"/>
          <w:rtl/>
        </w:rPr>
        <w:t>إضافة</w:t>
      </w:r>
      <w:r w:rsidRPr="007B2A6D">
        <w:rPr>
          <w:rFonts w:ascii="Arial" w:hAnsi="Arial" w:cs="Arial"/>
          <w:sz w:val="28"/>
          <w:szCs w:val="28"/>
          <w:rtl/>
        </w:rPr>
        <w:t xml:space="preserve"> </w:t>
      </w:r>
      <w:r w:rsidRPr="007B2A6D">
        <w:rPr>
          <w:rFonts w:ascii="Arial" w:hAnsi="Arial" w:cs="Arial" w:hint="cs"/>
          <w:sz w:val="28"/>
          <w:szCs w:val="28"/>
          <w:rtl/>
        </w:rPr>
        <w:t>إلى</w:t>
      </w:r>
      <w:r w:rsidRPr="007B2A6D">
        <w:rPr>
          <w:rFonts w:ascii="Arial" w:hAnsi="Arial" w:cs="Arial"/>
          <w:sz w:val="28"/>
          <w:szCs w:val="28"/>
          <w:rtl/>
        </w:rPr>
        <w:t xml:space="preserve"> انخفاض المخاطرة ان لم تكن معد</w:t>
      </w:r>
      <w:r>
        <w:rPr>
          <w:rFonts w:ascii="Arial" w:hAnsi="Arial" w:cs="Arial"/>
          <w:sz w:val="28"/>
          <w:szCs w:val="28"/>
          <w:rtl/>
        </w:rPr>
        <w:t xml:space="preserve">ومة في البيوع ، مقارنة بالصيغ </w:t>
      </w:r>
      <w:r>
        <w:rPr>
          <w:rFonts w:ascii="Arial" w:hAnsi="Arial" w:cs="Arial" w:hint="cs"/>
          <w:sz w:val="28"/>
          <w:szCs w:val="28"/>
          <w:rtl/>
        </w:rPr>
        <w:t>ا</w:t>
      </w:r>
      <w:r w:rsidRPr="007B2A6D">
        <w:rPr>
          <w:rFonts w:ascii="Arial" w:hAnsi="Arial" w:cs="Arial" w:hint="cs"/>
          <w:sz w:val="28"/>
          <w:szCs w:val="28"/>
          <w:rtl/>
        </w:rPr>
        <w:t>لأخرى</w:t>
      </w:r>
      <w:r w:rsidRPr="007B2A6D">
        <w:rPr>
          <w:rFonts w:ascii="Arial" w:hAnsi="Arial" w:cs="Arial"/>
          <w:sz w:val="28"/>
          <w:szCs w:val="28"/>
          <w:rtl/>
        </w:rPr>
        <w:t xml:space="preserve"> العالية المخاطر.</w:t>
      </w:r>
    </w:p>
    <w:p w:rsidR="00824914" w:rsidRPr="007B2A6D" w:rsidRDefault="00824914" w:rsidP="00824914">
      <w:pPr>
        <w:jc w:val="both"/>
        <w:rPr>
          <w:rFonts w:ascii="Arial" w:hAnsi="Arial" w:cs="Arial"/>
          <w:sz w:val="28"/>
          <w:szCs w:val="28"/>
          <w:rtl/>
        </w:rPr>
      </w:pPr>
      <w:r w:rsidRPr="007B2A6D">
        <w:rPr>
          <w:rFonts w:ascii="Arial" w:hAnsi="Arial" w:cs="Arial"/>
          <w:sz w:val="28"/>
          <w:szCs w:val="28"/>
          <w:rtl/>
        </w:rPr>
        <w:t xml:space="preserve">    فالإجارة تتيح للمستأجر الاستفادة من منافع العين المستأجرة ، دون الحاجة </w:t>
      </w:r>
      <w:r w:rsidRPr="007B2A6D">
        <w:rPr>
          <w:rFonts w:ascii="Arial" w:hAnsi="Arial" w:cs="Arial" w:hint="cs"/>
          <w:sz w:val="28"/>
          <w:szCs w:val="28"/>
          <w:rtl/>
        </w:rPr>
        <w:t>إلى</w:t>
      </w:r>
      <w:r w:rsidRPr="007B2A6D">
        <w:rPr>
          <w:rFonts w:ascii="Arial" w:hAnsi="Arial" w:cs="Arial"/>
          <w:sz w:val="28"/>
          <w:szCs w:val="28"/>
          <w:rtl/>
        </w:rPr>
        <w:t xml:space="preserve"> تقديم الضمانات مثل الرهن والكفالة ، </w:t>
      </w:r>
      <w:r w:rsidRPr="007B2A6D">
        <w:rPr>
          <w:rFonts w:ascii="Arial" w:hAnsi="Arial" w:cs="Arial" w:hint="cs"/>
          <w:sz w:val="28"/>
          <w:szCs w:val="28"/>
          <w:rtl/>
        </w:rPr>
        <w:t>إضافة</w:t>
      </w:r>
      <w:r w:rsidRPr="007B2A6D">
        <w:rPr>
          <w:rFonts w:ascii="Arial" w:hAnsi="Arial" w:cs="Arial"/>
          <w:sz w:val="28"/>
          <w:szCs w:val="28"/>
          <w:rtl/>
        </w:rPr>
        <w:t xml:space="preserve"> </w:t>
      </w:r>
      <w:r w:rsidRPr="007B2A6D">
        <w:rPr>
          <w:rFonts w:ascii="Arial" w:hAnsi="Arial" w:cs="Arial" w:hint="cs"/>
          <w:sz w:val="28"/>
          <w:szCs w:val="28"/>
          <w:rtl/>
        </w:rPr>
        <w:t>إلى</w:t>
      </w:r>
      <w:r w:rsidRPr="007B2A6D">
        <w:rPr>
          <w:rFonts w:ascii="Arial" w:hAnsi="Arial" w:cs="Arial"/>
          <w:sz w:val="28"/>
          <w:szCs w:val="28"/>
          <w:rtl/>
        </w:rPr>
        <w:t xml:space="preserve"> </w:t>
      </w:r>
      <w:r w:rsidRPr="007B2A6D">
        <w:rPr>
          <w:rFonts w:ascii="Arial" w:hAnsi="Arial" w:cs="Arial" w:hint="cs"/>
          <w:sz w:val="28"/>
          <w:szCs w:val="28"/>
          <w:rtl/>
        </w:rPr>
        <w:t>أن</w:t>
      </w:r>
      <w:r w:rsidRPr="007B2A6D">
        <w:rPr>
          <w:rFonts w:ascii="Arial" w:hAnsi="Arial" w:cs="Arial"/>
          <w:sz w:val="28"/>
          <w:szCs w:val="28"/>
          <w:rtl/>
        </w:rPr>
        <w:t xml:space="preserve"> المستأجر يستغني بها عن تكاليف </w:t>
      </w:r>
      <w:r w:rsidRPr="007B2A6D">
        <w:rPr>
          <w:rFonts w:ascii="Arial" w:hAnsi="Arial" w:cs="Arial" w:hint="cs"/>
          <w:sz w:val="28"/>
          <w:szCs w:val="28"/>
          <w:rtl/>
        </w:rPr>
        <w:t>شراء</w:t>
      </w:r>
      <w:r w:rsidRPr="007B2A6D">
        <w:rPr>
          <w:rFonts w:ascii="Arial" w:hAnsi="Arial" w:cs="Arial"/>
          <w:sz w:val="28"/>
          <w:szCs w:val="28"/>
          <w:rtl/>
        </w:rPr>
        <w:t xml:space="preserve"> </w:t>
      </w:r>
      <w:r w:rsidRPr="007B2A6D">
        <w:rPr>
          <w:rFonts w:ascii="Arial" w:hAnsi="Arial" w:cs="Arial" w:hint="cs"/>
          <w:sz w:val="28"/>
          <w:szCs w:val="28"/>
          <w:rtl/>
        </w:rPr>
        <w:t>الأصول</w:t>
      </w:r>
      <w:r w:rsidRPr="007B2A6D">
        <w:rPr>
          <w:rFonts w:ascii="Arial" w:hAnsi="Arial" w:cs="Arial"/>
          <w:sz w:val="28"/>
          <w:szCs w:val="28"/>
          <w:rtl/>
        </w:rPr>
        <w:t xml:space="preserve"> مثل المباني والمعدات الهندسية ، بينما تتيح الإجارة للبائع الاحتفاظ بملكية العين المؤجرة .</w:t>
      </w:r>
    </w:p>
    <w:p w:rsidR="00824914" w:rsidRPr="007B2A6D" w:rsidRDefault="00824914" w:rsidP="009F3A21">
      <w:pPr>
        <w:jc w:val="both"/>
        <w:rPr>
          <w:rFonts w:ascii="Arial" w:hAnsi="Arial" w:cs="Arial"/>
          <w:sz w:val="28"/>
          <w:szCs w:val="28"/>
          <w:rtl/>
        </w:rPr>
      </w:pPr>
      <w:r w:rsidRPr="007B2A6D">
        <w:rPr>
          <w:rFonts w:ascii="Arial" w:hAnsi="Arial" w:cs="Arial"/>
          <w:sz w:val="28"/>
          <w:szCs w:val="28"/>
          <w:rtl/>
        </w:rPr>
        <w:t xml:space="preserve">    ومن هنا جاءت أهمية هذا البحث " </w:t>
      </w:r>
      <w:r w:rsidRPr="007B2A6D">
        <w:rPr>
          <w:rFonts w:ascii="Arial" w:hAnsi="Arial" w:cs="Arial" w:hint="cs"/>
          <w:sz w:val="28"/>
          <w:szCs w:val="28"/>
          <w:rtl/>
        </w:rPr>
        <w:t>الإجارة</w:t>
      </w:r>
      <w:r w:rsidRPr="007B2A6D">
        <w:rPr>
          <w:rFonts w:ascii="Arial" w:hAnsi="Arial" w:cs="Arial"/>
          <w:sz w:val="28"/>
          <w:szCs w:val="28"/>
          <w:rtl/>
        </w:rPr>
        <w:t xml:space="preserve"> المنتهية بالتمليك </w:t>
      </w:r>
      <w:r w:rsidRPr="007B2A6D">
        <w:rPr>
          <w:rFonts w:ascii="Arial" w:hAnsi="Arial" w:cs="Arial"/>
          <w:sz w:val="28"/>
          <w:szCs w:val="28"/>
          <w:rtl/>
          <w:lang w:bidi="ar-JO"/>
        </w:rPr>
        <w:t xml:space="preserve">بين النظرية والتطبيق </w:t>
      </w:r>
      <w:r w:rsidRPr="007B2A6D">
        <w:rPr>
          <w:rFonts w:ascii="Arial" w:hAnsi="Arial" w:cs="Arial"/>
          <w:sz w:val="28"/>
          <w:szCs w:val="28"/>
          <w:rtl/>
        </w:rPr>
        <w:t xml:space="preserve">" ، حيث تلبي رغبة كل من </w:t>
      </w:r>
      <w:r w:rsidR="009F3A21">
        <w:rPr>
          <w:rFonts w:ascii="Arial" w:hAnsi="Arial" w:cs="Arial" w:hint="cs"/>
          <w:sz w:val="28"/>
          <w:szCs w:val="28"/>
          <w:rtl/>
        </w:rPr>
        <w:t>البنك</w:t>
      </w:r>
      <w:r w:rsidRPr="007B2A6D">
        <w:rPr>
          <w:rFonts w:ascii="Arial" w:hAnsi="Arial" w:cs="Arial"/>
          <w:sz w:val="28"/>
          <w:szCs w:val="28"/>
          <w:rtl/>
        </w:rPr>
        <w:t xml:space="preserve"> </w:t>
      </w:r>
      <w:r w:rsidRPr="007B2A6D">
        <w:rPr>
          <w:rFonts w:ascii="Arial" w:hAnsi="Arial" w:cs="Arial" w:hint="cs"/>
          <w:sz w:val="28"/>
          <w:szCs w:val="28"/>
          <w:rtl/>
        </w:rPr>
        <w:t>الإسلامي</w:t>
      </w:r>
      <w:r w:rsidRPr="007B2A6D">
        <w:rPr>
          <w:rFonts w:ascii="Arial" w:hAnsi="Arial" w:cs="Arial"/>
          <w:sz w:val="28"/>
          <w:szCs w:val="28"/>
          <w:rtl/>
        </w:rPr>
        <w:t xml:space="preserve"> والمستأجر ، </w:t>
      </w:r>
      <w:r w:rsidRPr="007B2A6D">
        <w:rPr>
          <w:rFonts w:ascii="Arial" w:hAnsi="Arial" w:cs="Arial" w:hint="cs"/>
          <w:sz w:val="28"/>
          <w:szCs w:val="28"/>
          <w:rtl/>
        </w:rPr>
        <w:t>إضافة</w:t>
      </w:r>
      <w:r w:rsidRPr="007B2A6D">
        <w:rPr>
          <w:rFonts w:ascii="Arial" w:hAnsi="Arial" w:cs="Arial"/>
          <w:sz w:val="28"/>
          <w:szCs w:val="28"/>
          <w:rtl/>
        </w:rPr>
        <w:t xml:space="preserve"> </w:t>
      </w:r>
      <w:r w:rsidRPr="007B2A6D">
        <w:rPr>
          <w:rFonts w:ascii="Arial" w:hAnsi="Arial" w:cs="Arial" w:hint="cs"/>
          <w:sz w:val="28"/>
          <w:szCs w:val="28"/>
          <w:rtl/>
        </w:rPr>
        <w:t>إلى</w:t>
      </w:r>
      <w:r w:rsidRPr="007B2A6D">
        <w:rPr>
          <w:rFonts w:ascii="Arial" w:hAnsi="Arial" w:cs="Arial"/>
          <w:sz w:val="28"/>
          <w:szCs w:val="28"/>
          <w:rtl/>
        </w:rPr>
        <w:t xml:space="preserve"> </w:t>
      </w:r>
      <w:r w:rsidRPr="007B2A6D">
        <w:rPr>
          <w:rFonts w:ascii="Arial" w:hAnsi="Arial" w:cs="Arial" w:hint="cs"/>
          <w:sz w:val="28"/>
          <w:szCs w:val="28"/>
          <w:rtl/>
        </w:rPr>
        <w:t>أن</w:t>
      </w:r>
      <w:r w:rsidRPr="007B2A6D">
        <w:rPr>
          <w:rFonts w:ascii="Arial" w:hAnsi="Arial" w:cs="Arial"/>
          <w:sz w:val="28"/>
          <w:szCs w:val="28"/>
          <w:rtl/>
        </w:rPr>
        <w:t xml:space="preserve"> هذه الصيغة من انسب الصيغ التي توفر رأس المال الثابت </w:t>
      </w:r>
      <w:r>
        <w:rPr>
          <w:rFonts w:ascii="Arial" w:hAnsi="Arial" w:cs="Arial" w:hint="cs"/>
          <w:sz w:val="28"/>
          <w:szCs w:val="28"/>
          <w:rtl/>
        </w:rPr>
        <w:t>، كما</w:t>
      </w:r>
      <w:r w:rsidRPr="007B2A6D">
        <w:rPr>
          <w:rFonts w:ascii="Arial" w:hAnsi="Arial" w:cs="Arial"/>
          <w:sz w:val="28"/>
          <w:szCs w:val="28"/>
          <w:rtl/>
        </w:rPr>
        <w:t xml:space="preserve"> تساعد بالابتعاد عن التمويل الربوي .</w:t>
      </w:r>
    </w:p>
    <w:p w:rsidR="00824914" w:rsidRPr="007B2A6D" w:rsidRDefault="00824914" w:rsidP="009F3A21">
      <w:pPr>
        <w:jc w:val="both"/>
        <w:rPr>
          <w:rFonts w:ascii="Arial" w:hAnsi="Arial" w:cs="Arial"/>
          <w:sz w:val="28"/>
          <w:szCs w:val="28"/>
          <w:rtl/>
        </w:rPr>
      </w:pPr>
      <w:r w:rsidRPr="007B2A6D">
        <w:rPr>
          <w:rFonts w:ascii="Arial" w:hAnsi="Arial" w:cs="Arial"/>
          <w:sz w:val="28"/>
          <w:szCs w:val="28"/>
          <w:rtl/>
        </w:rPr>
        <w:t xml:space="preserve">      هدف البحث إلى </w:t>
      </w:r>
      <w:r>
        <w:rPr>
          <w:rFonts w:ascii="Arial" w:hAnsi="Arial" w:cs="Arial" w:hint="cs"/>
          <w:sz w:val="28"/>
          <w:szCs w:val="28"/>
          <w:rtl/>
        </w:rPr>
        <w:t>التأكيد على الإمكانيات الايجابية لتطبيق</w:t>
      </w:r>
      <w:r w:rsidRPr="007B2A6D">
        <w:rPr>
          <w:rFonts w:ascii="Arial" w:hAnsi="Arial" w:cs="Arial"/>
          <w:sz w:val="28"/>
          <w:szCs w:val="28"/>
          <w:rtl/>
        </w:rPr>
        <w:t xml:space="preserve"> </w:t>
      </w:r>
      <w:r w:rsidRPr="007B2A6D">
        <w:rPr>
          <w:rFonts w:ascii="Arial" w:hAnsi="Arial" w:cs="Arial" w:hint="cs"/>
          <w:sz w:val="28"/>
          <w:szCs w:val="28"/>
          <w:rtl/>
        </w:rPr>
        <w:t>الإجارة</w:t>
      </w:r>
      <w:r w:rsidRPr="007B2A6D">
        <w:rPr>
          <w:rFonts w:ascii="Arial" w:hAnsi="Arial" w:cs="Arial"/>
          <w:sz w:val="28"/>
          <w:szCs w:val="28"/>
          <w:rtl/>
        </w:rPr>
        <w:t xml:space="preserve"> المنتهية بالتمليك ، </w:t>
      </w:r>
      <w:r w:rsidRPr="007B2A6D">
        <w:rPr>
          <w:rFonts w:ascii="Arial" w:hAnsi="Arial" w:cs="Arial" w:hint="cs"/>
          <w:sz w:val="28"/>
          <w:szCs w:val="28"/>
          <w:rtl/>
        </w:rPr>
        <w:t>وإلقاء</w:t>
      </w:r>
      <w:r w:rsidRPr="007B2A6D">
        <w:rPr>
          <w:rFonts w:ascii="Arial" w:hAnsi="Arial" w:cs="Arial"/>
          <w:sz w:val="28"/>
          <w:szCs w:val="28"/>
          <w:rtl/>
        </w:rPr>
        <w:t xml:space="preserve"> بعض الضوء على صيغ </w:t>
      </w:r>
      <w:r w:rsidRPr="007B2A6D">
        <w:rPr>
          <w:rFonts w:ascii="Arial" w:hAnsi="Arial" w:cs="Arial" w:hint="cs"/>
          <w:sz w:val="28"/>
          <w:szCs w:val="28"/>
          <w:rtl/>
        </w:rPr>
        <w:t>الإجارة</w:t>
      </w:r>
      <w:r w:rsidRPr="007B2A6D">
        <w:rPr>
          <w:rFonts w:ascii="Arial" w:hAnsi="Arial" w:cs="Arial"/>
          <w:sz w:val="28"/>
          <w:szCs w:val="28"/>
          <w:rtl/>
        </w:rPr>
        <w:t xml:space="preserve"> المنتهية بالتمليك في </w:t>
      </w:r>
      <w:r w:rsidR="009F3A21">
        <w:rPr>
          <w:rFonts w:ascii="Arial" w:hAnsi="Arial" w:cs="Arial" w:hint="cs"/>
          <w:sz w:val="28"/>
          <w:szCs w:val="28"/>
          <w:rtl/>
        </w:rPr>
        <w:t>البنوك</w:t>
      </w:r>
      <w:r w:rsidRPr="007B2A6D">
        <w:rPr>
          <w:rFonts w:ascii="Arial" w:hAnsi="Arial" w:cs="Arial"/>
          <w:sz w:val="28"/>
          <w:szCs w:val="28"/>
          <w:rtl/>
        </w:rPr>
        <w:t xml:space="preserve"> </w:t>
      </w:r>
      <w:r w:rsidRPr="007B2A6D">
        <w:rPr>
          <w:rFonts w:ascii="Arial" w:hAnsi="Arial" w:cs="Arial" w:hint="cs"/>
          <w:sz w:val="28"/>
          <w:szCs w:val="28"/>
          <w:rtl/>
        </w:rPr>
        <w:t>الإسلامية</w:t>
      </w:r>
      <w:r w:rsidRPr="007B2A6D">
        <w:rPr>
          <w:rFonts w:ascii="Arial" w:hAnsi="Arial" w:cs="Arial"/>
          <w:sz w:val="28"/>
          <w:szCs w:val="28"/>
          <w:rtl/>
        </w:rPr>
        <w:t xml:space="preserve"> .</w:t>
      </w:r>
    </w:p>
    <w:p w:rsidR="00824914" w:rsidRPr="007B2A6D" w:rsidRDefault="00824914" w:rsidP="00824914">
      <w:pPr>
        <w:jc w:val="both"/>
        <w:rPr>
          <w:rFonts w:ascii="Arial" w:hAnsi="Arial" w:cs="Arial"/>
          <w:sz w:val="28"/>
          <w:szCs w:val="28"/>
          <w:rtl/>
          <w:lang w:bidi="ar-JO"/>
        </w:rPr>
      </w:pPr>
      <w:r w:rsidRPr="007B2A6D">
        <w:rPr>
          <w:rFonts w:ascii="Arial" w:hAnsi="Arial" w:cs="Arial"/>
          <w:sz w:val="28"/>
          <w:szCs w:val="28"/>
          <w:rtl/>
        </w:rPr>
        <w:t xml:space="preserve">      وأما </w:t>
      </w:r>
      <w:r>
        <w:rPr>
          <w:rFonts w:ascii="Arial" w:hAnsi="Arial" w:cs="Arial" w:hint="cs"/>
          <w:sz w:val="28"/>
          <w:szCs w:val="28"/>
          <w:rtl/>
        </w:rPr>
        <w:t>ال</w:t>
      </w:r>
      <w:r w:rsidRPr="007B2A6D">
        <w:rPr>
          <w:rFonts w:ascii="Arial" w:hAnsi="Arial" w:cs="Arial"/>
          <w:sz w:val="28"/>
          <w:szCs w:val="28"/>
          <w:rtl/>
        </w:rPr>
        <w:t>منهج المتبع في كتابة هذا الب</w:t>
      </w:r>
      <w:r>
        <w:rPr>
          <w:rFonts w:ascii="Arial" w:hAnsi="Arial" w:cs="Arial"/>
          <w:sz w:val="28"/>
          <w:szCs w:val="28"/>
          <w:rtl/>
        </w:rPr>
        <w:t>حث</w:t>
      </w:r>
      <w:r>
        <w:rPr>
          <w:rFonts w:ascii="Arial" w:hAnsi="Arial" w:cs="Arial" w:hint="cs"/>
          <w:sz w:val="28"/>
          <w:szCs w:val="28"/>
          <w:rtl/>
        </w:rPr>
        <w:t xml:space="preserve"> فهو </w:t>
      </w:r>
      <w:r w:rsidRPr="00B60516">
        <w:rPr>
          <w:rFonts w:asciiTheme="minorBidi" w:hAnsiTheme="minorBidi"/>
          <w:sz w:val="28"/>
          <w:szCs w:val="28"/>
          <w:rtl/>
          <w:lang w:bidi="ar-JO"/>
        </w:rPr>
        <w:t>اعتم</w:t>
      </w:r>
      <w:r>
        <w:rPr>
          <w:rFonts w:asciiTheme="minorBidi" w:hAnsiTheme="minorBidi" w:hint="cs"/>
          <w:sz w:val="28"/>
          <w:szCs w:val="28"/>
          <w:rtl/>
          <w:lang w:bidi="ar-JO"/>
        </w:rPr>
        <w:t>ا</w:t>
      </w:r>
      <w:r w:rsidRPr="00B60516">
        <w:rPr>
          <w:rFonts w:asciiTheme="minorBidi" w:hAnsiTheme="minorBidi"/>
          <w:sz w:val="28"/>
          <w:szCs w:val="28"/>
          <w:rtl/>
          <w:lang w:bidi="ar-JO"/>
        </w:rPr>
        <w:t>د الباحث</w:t>
      </w:r>
      <w:r>
        <w:rPr>
          <w:rFonts w:ascii="Arial" w:hAnsi="Arial" w:cs="Arial" w:hint="cs"/>
          <w:sz w:val="28"/>
          <w:szCs w:val="28"/>
          <w:rtl/>
          <w:lang w:bidi="ar-JO"/>
        </w:rPr>
        <w:t xml:space="preserve"> </w:t>
      </w:r>
      <w:r w:rsidRPr="00B60516">
        <w:rPr>
          <w:rFonts w:asciiTheme="minorBidi" w:hAnsiTheme="minorBidi"/>
          <w:sz w:val="28"/>
          <w:szCs w:val="28"/>
          <w:rtl/>
          <w:lang w:bidi="ar-JO"/>
        </w:rPr>
        <w:t xml:space="preserve">على المنهج الوصفي من خلال البحث المكتبي بالرجوع إلى المراجع والبحوث والدوريات العربية التي اهتمت </w:t>
      </w:r>
      <w:r>
        <w:rPr>
          <w:rFonts w:asciiTheme="minorBidi" w:hAnsiTheme="minorBidi" w:hint="cs"/>
          <w:sz w:val="28"/>
          <w:szCs w:val="28"/>
          <w:rtl/>
          <w:lang w:bidi="ar-JO"/>
        </w:rPr>
        <w:t>بالإجارة المنتهية بالتمليك</w:t>
      </w:r>
      <w:r w:rsidRPr="00B60516">
        <w:rPr>
          <w:rFonts w:asciiTheme="minorBidi" w:hAnsiTheme="minorBidi"/>
          <w:sz w:val="28"/>
          <w:szCs w:val="28"/>
          <w:rtl/>
          <w:lang w:bidi="ar-JO"/>
        </w:rPr>
        <w:t xml:space="preserve"> ، ثم اعتمد المنهج التحليلي من خلال تحليل المعلومات التي حصل عليها من المراجع والبحوث والدوريات</w:t>
      </w:r>
      <w:r>
        <w:rPr>
          <w:rFonts w:asciiTheme="minorBidi" w:hAnsiTheme="minorBidi" w:hint="cs"/>
          <w:sz w:val="28"/>
          <w:szCs w:val="28"/>
          <w:rtl/>
          <w:lang w:bidi="ar-JO"/>
        </w:rPr>
        <w:t xml:space="preserve"> ، </w:t>
      </w:r>
      <w:r w:rsidRPr="007B2A6D">
        <w:rPr>
          <w:rFonts w:ascii="Arial" w:hAnsi="Arial" w:cs="Arial"/>
          <w:sz w:val="28"/>
          <w:szCs w:val="28"/>
          <w:rtl/>
        </w:rPr>
        <w:t xml:space="preserve">المتعلقة </w:t>
      </w:r>
      <w:r w:rsidRPr="007B2A6D">
        <w:rPr>
          <w:rFonts w:ascii="Arial" w:hAnsi="Arial" w:cs="Arial" w:hint="cs"/>
          <w:sz w:val="28"/>
          <w:szCs w:val="28"/>
          <w:rtl/>
        </w:rPr>
        <w:t>بالإجارة</w:t>
      </w:r>
      <w:r w:rsidRPr="007B2A6D">
        <w:rPr>
          <w:rFonts w:ascii="Arial" w:hAnsi="Arial" w:cs="Arial"/>
          <w:sz w:val="28"/>
          <w:szCs w:val="28"/>
          <w:rtl/>
        </w:rPr>
        <w:t xml:space="preserve"> المنتهية بالتمليك للوقوف على مفردات هذا البحث .</w:t>
      </w:r>
    </w:p>
    <w:p w:rsidR="00824914" w:rsidRPr="007B2A6D" w:rsidRDefault="00824914" w:rsidP="00824914">
      <w:pPr>
        <w:jc w:val="both"/>
        <w:rPr>
          <w:rFonts w:ascii="Arial" w:hAnsi="Arial" w:cs="Arial"/>
          <w:sz w:val="28"/>
          <w:szCs w:val="28"/>
          <w:rtl/>
        </w:rPr>
      </w:pPr>
      <w:r w:rsidRPr="007B2A6D">
        <w:rPr>
          <w:rFonts w:ascii="Arial" w:hAnsi="Arial" w:cs="Arial"/>
          <w:sz w:val="28"/>
          <w:szCs w:val="28"/>
          <w:rtl/>
        </w:rPr>
        <w:t xml:space="preserve">     أما بالنسبة لخطة البحث ، فقد </w:t>
      </w:r>
      <w:r>
        <w:rPr>
          <w:rFonts w:ascii="Arial" w:hAnsi="Arial" w:cs="Arial" w:hint="cs"/>
          <w:sz w:val="28"/>
          <w:szCs w:val="28"/>
          <w:rtl/>
        </w:rPr>
        <w:t xml:space="preserve">تم تقسيمه إلى أربعة مباحث </w:t>
      </w:r>
      <w:r w:rsidRPr="007B2A6D">
        <w:rPr>
          <w:rFonts w:ascii="Arial" w:hAnsi="Arial" w:cs="Arial"/>
          <w:sz w:val="28"/>
          <w:szCs w:val="28"/>
          <w:rtl/>
        </w:rPr>
        <w:t xml:space="preserve"> </w:t>
      </w:r>
      <w:r>
        <w:rPr>
          <w:rFonts w:ascii="Arial" w:hAnsi="Arial" w:cs="Arial" w:hint="cs"/>
          <w:sz w:val="28"/>
          <w:szCs w:val="28"/>
          <w:rtl/>
        </w:rPr>
        <w:t xml:space="preserve">، ففي المبحث الأول تم بحث </w:t>
      </w:r>
      <w:r w:rsidRPr="007B2A6D">
        <w:rPr>
          <w:rFonts w:ascii="Arial" w:hAnsi="Arial" w:cs="Arial"/>
          <w:sz w:val="28"/>
          <w:szCs w:val="28"/>
          <w:rtl/>
        </w:rPr>
        <w:t xml:space="preserve"> مفهوم </w:t>
      </w:r>
      <w:r w:rsidRPr="007B2A6D">
        <w:rPr>
          <w:rFonts w:ascii="Arial" w:hAnsi="Arial" w:cs="Arial" w:hint="cs"/>
          <w:sz w:val="28"/>
          <w:szCs w:val="28"/>
          <w:rtl/>
        </w:rPr>
        <w:t>الإجارة</w:t>
      </w:r>
      <w:r w:rsidRPr="007B2A6D">
        <w:rPr>
          <w:rFonts w:ascii="Arial" w:hAnsi="Arial" w:cs="Arial"/>
          <w:sz w:val="28"/>
          <w:szCs w:val="28"/>
          <w:rtl/>
        </w:rPr>
        <w:t xml:space="preserve"> المنتهية بالتمليك </w:t>
      </w:r>
      <w:r>
        <w:rPr>
          <w:rFonts w:ascii="Arial" w:hAnsi="Arial" w:cs="Arial" w:hint="cs"/>
          <w:sz w:val="28"/>
          <w:szCs w:val="28"/>
          <w:rtl/>
        </w:rPr>
        <w:t xml:space="preserve">، </w:t>
      </w:r>
      <w:r w:rsidRPr="007B2A6D">
        <w:rPr>
          <w:rFonts w:ascii="Arial" w:hAnsi="Arial" w:cs="Arial"/>
          <w:sz w:val="28"/>
          <w:szCs w:val="28"/>
          <w:rtl/>
        </w:rPr>
        <w:t xml:space="preserve">أما المبحث </w:t>
      </w:r>
      <w:r>
        <w:rPr>
          <w:rFonts w:ascii="Arial" w:hAnsi="Arial" w:cs="Arial" w:hint="cs"/>
          <w:sz w:val="28"/>
          <w:szCs w:val="28"/>
          <w:rtl/>
        </w:rPr>
        <w:t>الثاني</w:t>
      </w:r>
      <w:r w:rsidRPr="007B2A6D">
        <w:rPr>
          <w:rFonts w:ascii="Arial" w:hAnsi="Arial" w:cs="Arial"/>
          <w:sz w:val="28"/>
          <w:szCs w:val="28"/>
          <w:rtl/>
        </w:rPr>
        <w:t xml:space="preserve"> فقد </w:t>
      </w:r>
      <w:r>
        <w:rPr>
          <w:rFonts w:ascii="Arial" w:hAnsi="Arial" w:cs="Arial" w:hint="cs"/>
          <w:sz w:val="28"/>
          <w:szCs w:val="28"/>
          <w:rtl/>
        </w:rPr>
        <w:t xml:space="preserve">تم تخصيصه لبحث أنواع الإجارة في البنوك الإسلامية </w:t>
      </w:r>
      <w:r w:rsidRPr="007B2A6D">
        <w:rPr>
          <w:rFonts w:ascii="Arial" w:hAnsi="Arial" w:cs="Arial"/>
          <w:sz w:val="28"/>
          <w:szCs w:val="28"/>
          <w:rtl/>
        </w:rPr>
        <w:t xml:space="preserve">، </w:t>
      </w:r>
      <w:r w:rsidRPr="007B2A6D">
        <w:rPr>
          <w:rFonts w:ascii="Arial" w:hAnsi="Arial" w:cs="Arial" w:hint="cs"/>
          <w:sz w:val="28"/>
          <w:szCs w:val="28"/>
          <w:rtl/>
        </w:rPr>
        <w:t>وأما</w:t>
      </w:r>
      <w:r w:rsidRPr="007B2A6D">
        <w:rPr>
          <w:rFonts w:ascii="Arial" w:hAnsi="Arial" w:cs="Arial"/>
          <w:sz w:val="28"/>
          <w:szCs w:val="28"/>
          <w:rtl/>
        </w:rPr>
        <w:t xml:space="preserve"> المبحث </w:t>
      </w:r>
      <w:r>
        <w:rPr>
          <w:rFonts w:ascii="Arial" w:hAnsi="Arial" w:cs="Arial" w:hint="cs"/>
          <w:sz w:val="28"/>
          <w:szCs w:val="28"/>
          <w:rtl/>
        </w:rPr>
        <w:t xml:space="preserve">الثالث </w:t>
      </w:r>
      <w:r w:rsidRPr="007B2A6D">
        <w:rPr>
          <w:rFonts w:ascii="Arial" w:hAnsi="Arial" w:cs="Arial"/>
          <w:sz w:val="28"/>
          <w:szCs w:val="28"/>
          <w:rtl/>
        </w:rPr>
        <w:t xml:space="preserve">فقد </w:t>
      </w:r>
      <w:r>
        <w:rPr>
          <w:rFonts w:ascii="Arial" w:hAnsi="Arial" w:cs="Arial" w:hint="cs"/>
          <w:sz w:val="28"/>
          <w:szCs w:val="28"/>
          <w:rtl/>
        </w:rPr>
        <w:t xml:space="preserve">تم </w:t>
      </w:r>
      <w:r w:rsidRPr="007B2A6D">
        <w:rPr>
          <w:rFonts w:ascii="Arial" w:hAnsi="Arial" w:cs="Arial" w:hint="cs"/>
          <w:sz w:val="28"/>
          <w:szCs w:val="28"/>
          <w:rtl/>
        </w:rPr>
        <w:t>أفردته</w:t>
      </w:r>
      <w:r w:rsidRPr="007B2A6D">
        <w:rPr>
          <w:rFonts w:ascii="Arial" w:hAnsi="Arial" w:cs="Arial"/>
          <w:sz w:val="28"/>
          <w:szCs w:val="28"/>
          <w:rtl/>
        </w:rPr>
        <w:t xml:space="preserve"> لبيان </w:t>
      </w:r>
      <w:r>
        <w:rPr>
          <w:rFonts w:ascii="Arial" w:hAnsi="Arial" w:cs="Arial" w:hint="cs"/>
          <w:sz w:val="28"/>
          <w:szCs w:val="28"/>
          <w:rtl/>
        </w:rPr>
        <w:t xml:space="preserve">الأهمية الاقتصادية </w:t>
      </w:r>
      <w:r>
        <w:rPr>
          <w:rFonts w:ascii="Arial" w:hAnsi="Arial" w:cs="Arial"/>
          <w:sz w:val="28"/>
          <w:szCs w:val="28"/>
          <w:rtl/>
        </w:rPr>
        <w:t xml:space="preserve"> </w:t>
      </w:r>
      <w:r>
        <w:rPr>
          <w:rFonts w:ascii="Arial" w:hAnsi="Arial" w:cs="Arial" w:hint="cs"/>
          <w:sz w:val="28"/>
          <w:szCs w:val="28"/>
          <w:rtl/>
        </w:rPr>
        <w:t>للإجارة</w:t>
      </w:r>
      <w:r>
        <w:rPr>
          <w:rFonts w:ascii="Arial" w:hAnsi="Arial" w:cs="Arial"/>
          <w:sz w:val="28"/>
          <w:szCs w:val="28"/>
          <w:rtl/>
        </w:rPr>
        <w:t xml:space="preserve"> المنتهية بالتمليك </w:t>
      </w:r>
      <w:r w:rsidRPr="007B2A6D">
        <w:rPr>
          <w:rFonts w:ascii="Arial" w:hAnsi="Arial" w:cs="Arial"/>
          <w:sz w:val="28"/>
          <w:szCs w:val="28"/>
          <w:rtl/>
        </w:rPr>
        <w:t xml:space="preserve">، </w:t>
      </w:r>
      <w:r>
        <w:rPr>
          <w:rFonts w:ascii="Arial" w:hAnsi="Arial" w:cs="Arial" w:hint="cs"/>
          <w:sz w:val="28"/>
          <w:szCs w:val="28"/>
          <w:rtl/>
        </w:rPr>
        <w:t xml:space="preserve">وأما بالنسبة لصور الإجارة المنتهية بالتمليك فقد تم بحثه في المبحث الثالث ، وصولا إلى المبحث الرابع حيث تم بحث الواقع العملي الإجارة المنتهية بالتمليك </w:t>
      </w:r>
      <w:r w:rsidRPr="007B2A6D">
        <w:rPr>
          <w:rFonts w:ascii="Arial" w:hAnsi="Arial" w:cs="Arial"/>
          <w:sz w:val="28"/>
          <w:szCs w:val="28"/>
          <w:rtl/>
        </w:rPr>
        <w:t xml:space="preserve">، وصولا إلى أهم النتائج والتوصيات التي توصل </w:t>
      </w:r>
      <w:r w:rsidR="00337A04" w:rsidRPr="007B2A6D">
        <w:rPr>
          <w:rFonts w:ascii="Arial" w:hAnsi="Arial" w:cs="Arial" w:hint="cs"/>
          <w:sz w:val="28"/>
          <w:szCs w:val="28"/>
          <w:rtl/>
        </w:rPr>
        <w:t>إليها</w:t>
      </w:r>
      <w:r w:rsidRPr="007B2A6D">
        <w:rPr>
          <w:rFonts w:ascii="Arial" w:hAnsi="Arial" w:cs="Arial"/>
          <w:sz w:val="28"/>
          <w:szCs w:val="28"/>
          <w:rtl/>
        </w:rPr>
        <w:t xml:space="preserve"> الباحث .</w:t>
      </w:r>
    </w:p>
    <w:p w:rsidR="00824914" w:rsidRDefault="00824914" w:rsidP="00824914">
      <w:pPr>
        <w:jc w:val="both"/>
        <w:rPr>
          <w:rFonts w:ascii="Arial" w:hAnsi="Arial" w:cs="Arial"/>
          <w:sz w:val="28"/>
          <w:szCs w:val="28"/>
          <w:rtl/>
        </w:rPr>
      </w:pPr>
      <w:r w:rsidRPr="007B2A6D">
        <w:rPr>
          <w:rFonts w:ascii="Arial" w:hAnsi="Arial" w:cs="Arial"/>
          <w:sz w:val="28"/>
          <w:szCs w:val="28"/>
          <w:rtl/>
        </w:rPr>
        <w:lastRenderedPageBreak/>
        <w:t xml:space="preserve">    أخيرا فإن هذا البحث عمل </w:t>
      </w:r>
      <w:r w:rsidRPr="007B2A6D">
        <w:rPr>
          <w:rFonts w:ascii="Arial" w:hAnsi="Arial" w:cs="Arial" w:hint="cs"/>
          <w:sz w:val="28"/>
          <w:szCs w:val="28"/>
          <w:rtl/>
        </w:rPr>
        <w:t>إنساني</w:t>
      </w:r>
      <w:r w:rsidRPr="007B2A6D">
        <w:rPr>
          <w:rFonts w:ascii="Arial" w:hAnsi="Arial" w:cs="Arial"/>
          <w:sz w:val="28"/>
          <w:szCs w:val="28"/>
          <w:rtl/>
        </w:rPr>
        <w:t xml:space="preserve"> يعتريه السهو والنقصان ، فان </w:t>
      </w:r>
      <w:r w:rsidRPr="007B2A6D">
        <w:rPr>
          <w:rFonts w:ascii="Arial" w:hAnsi="Arial" w:cs="Arial" w:hint="cs"/>
          <w:sz w:val="28"/>
          <w:szCs w:val="28"/>
          <w:rtl/>
        </w:rPr>
        <w:t>أحسنت</w:t>
      </w:r>
      <w:r w:rsidRPr="007B2A6D">
        <w:rPr>
          <w:rFonts w:ascii="Arial" w:hAnsi="Arial" w:cs="Arial"/>
          <w:sz w:val="28"/>
          <w:szCs w:val="28"/>
          <w:rtl/>
        </w:rPr>
        <w:t xml:space="preserve"> فمن الله تعالى ،وإن </w:t>
      </w:r>
      <w:r w:rsidRPr="007B2A6D">
        <w:rPr>
          <w:rFonts w:ascii="Arial" w:hAnsi="Arial" w:cs="Arial" w:hint="cs"/>
          <w:sz w:val="28"/>
          <w:szCs w:val="28"/>
          <w:rtl/>
        </w:rPr>
        <w:t>أخطأت</w:t>
      </w:r>
      <w:r w:rsidRPr="007B2A6D">
        <w:rPr>
          <w:rFonts w:ascii="Arial" w:hAnsi="Arial" w:cs="Arial"/>
          <w:sz w:val="28"/>
          <w:szCs w:val="28"/>
          <w:rtl/>
        </w:rPr>
        <w:t xml:space="preserve"> فمن نفسي ومن الشيطان ، فاستغفر الله العظيم </w:t>
      </w:r>
      <w:r w:rsidRPr="007B2A6D">
        <w:rPr>
          <w:rFonts w:ascii="Arial" w:hAnsi="Arial" w:cs="Arial" w:hint="cs"/>
          <w:sz w:val="28"/>
          <w:szCs w:val="28"/>
          <w:rtl/>
        </w:rPr>
        <w:t>وأتوب</w:t>
      </w:r>
      <w:r w:rsidRPr="007B2A6D">
        <w:rPr>
          <w:rFonts w:ascii="Arial" w:hAnsi="Arial" w:cs="Arial"/>
          <w:sz w:val="28"/>
          <w:szCs w:val="28"/>
          <w:rtl/>
        </w:rPr>
        <w:t xml:space="preserve"> </w:t>
      </w:r>
      <w:r w:rsidRPr="007B2A6D">
        <w:rPr>
          <w:rFonts w:ascii="Arial" w:hAnsi="Arial" w:cs="Arial" w:hint="cs"/>
          <w:sz w:val="28"/>
          <w:szCs w:val="28"/>
          <w:rtl/>
        </w:rPr>
        <w:t>إليه</w:t>
      </w:r>
      <w:r w:rsidRPr="007B2A6D">
        <w:rPr>
          <w:rFonts w:ascii="Arial" w:hAnsi="Arial" w:cs="Arial"/>
          <w:sz w:val="28"/>
          <w:szCs w:val="28"/>
          <w:rtl/>
        </w:rPr>
        <w:t xml:space="preserve"> ،</w:t>
      </w:r>
      <w:r>
        <w:rPr>
          <w:rFonts w:ascii="Arial" w:hAnsi="Arial" w:cs="Arial" w:hint="cs"/>
          <w:sz w:val="28"/>
          <w:szCs w:val="28"/>
          <w:rtl/>
        </w:rPr>
        <w:t xml:space="preserve"> </w:t>
      </w:r>
      <w:r w:rsidRPr="007B2A6D">
        <w:rPr>
          <w:rFonts w:ascii="Arial" w:hAnsi="Arial" w:cs="Arial"/>
          <w:sz w:val="28"/>
          <w:szCs w:val="28"/>
          <w:rtl/>
        </w:rPr>
        <w:t>وارجوه الثواب ، وصلى الله على سيدنا محمد .</w:t>
      </w:r>
    </w:p>
    <w:p w:rsidR="00824914" w:rsidRDefault="00824914" w:rsidP="00824914">
      <w:pPr>
        <w:jc w:val="both"/>
        <w:rPr>
          <w:rFonts w:ascii="Arial" w:hAnsi="Arial" w:cs="Arial"/>
          <w:sz w:val="28"/>
          <w:szCs w:val="28"/>
          <w:rtl/>
        </w:rPr>
      </w:pPr>
    </w:p>
    <w:p w:rsidR="00824914" w:rsidRDefault="00824914" w:rsidP="00824914">
      <w:pPr>
        <w:jc w:val="both"/>
        <w:rPr>
          <w:rFonts w:ascii="Arial" w:hAnsi="Arial" w:cs="Arial"/>
          <w:sz w:val="28"/>
          <w:szCs w:val="28"/>
          <w:rtl/>
        </w:rPr>
      </w:pPr>
    </w:p>
    <w:p w:rsidR="00824914" w:rsidRDefault="00824914" w:rsidP="00824914">
      <w:pPr>
        <w:jc w:val="both"/>
        <w:rPr>
          <w:rFonts w:ascii="Arial" w:hAnsi="Arial" w:cs="Arial"/>
          <w:sz w:val="28"/>
          <w:szCs w:val="28"/>
          <w:rtl/>
        </w:rPr>
      </w:pPr>
    </w:p>
    <w:p w:rsidR="00824914" w:rsidRDefault="00824914" w:rsidP="00824914">
      <w:pPr>
        <w:jc w:val="both"/>
        <w:rPr>
          <w:rFonts w:ascii="Arial" w:hAnsi="Arial" w:cs="Arial"/>
          <w:sz w:val="28"/>
          <w:szCs w:val="28"/>
          <w:rtl/>
        </w:rPr>
      </w:pPr>
    </w:p>
    <w:p w:rsidR="00824914" w:rsidRDefault="00824914" w:rsidP="00824914">
      <w:pPr>
        <w:jc w:val="both"/>
        <w:rPr>
          <w:rFonts w:ascii="Arial" w:hAnsi="Arial" w:cs="Arial"/>
          <w:sz w:val="28"/>
          <w:szCs w:val="28"/>
          <w:rtl/>
        </w:rPr>
      </w:pPr>
    </w:p>
    <w:p w:rsidR="00824914" w:rsidRDefault="00824914" w:rsidP="00824914">
      <w:pPr>
        <w:jc w:val="both"/>
        <w:rPr>
          <w:rFonts w:ascii="Arial" w:hAnsi="Arial" w:cs="Arial"/>
          <w:sz w:val="28"/>
          <w:szCs w:val="28"/>
          <w:rtl/>
        </w:rPr>
      </w:pPr>
    </w:p>
    <w:p w:rsidR="00824914" w:rsidRDefault="00824914" w:rsidP="00824914">
      <w:pPr>
        <w:jc w:val="both"/>
        <w:rPr>
          <w:rFonts w:ascii="Arial" w:hAnsi="Arial" w:cs="Arial"/>
          <w:sz w:val="28"/>
          <w:szCs w:val="28"/>
          <w:rtl/>
        </w:rPr>
      </w:pPr>
    </w:p>
    <w:p w:rsidR="00824914" w:rsidRDefault="00824914" w:rsidP="00824914">
      <w:pPr>
        <w:jc w:val="both"/>
        <w:rPr>
          <w:rFonts w:ascii="Arial" w:hAnsi="Arial" w:cs="Arial"/>
          <w:sz w:val="28"/>
          <w:szCs w:val="28"/>
          <w:rtl/>
        </w:rPr>
      </w:pPr>
    </w:p>
    <w:p w:rsidR="00824914" w:rsidRDefault="00824914" w:rsidP="00824914">
      <w:pPr>
        <w:jc w:val="both"/>
        <w:rPr>
          <w:rFonts w:ascii="Arial" w:hAnsi="Arial" w:cs="Arial"/>
          <w:sz w:val="28"/>
          <w:szCs w:val="28"/>
          <w:rtl/>
        </w:rPr>
      </w:pPr>
    </w:p>
    <w:p w:rsidR="00824914" w:rsidRDefault="00824914" w:rsidP="00824914">
      <w:pPr>
        <w:jc w:val="both"/>
        <w:rPr>
          <w:rFonts w:ascii="Arial" w:hAnsi="Arial" w:cs="Arial"/>
          <w:sz w:val="28"/>
          <w:szCs w:val="28"/>
          <w:rtl/>
        </w:rPr>
      </w:pPr>
    </w:p>
    <w:p w:rsidR="00824914" w:rsidRDefault="00824914" w:rsidP="00824914">
      <w:pPr>
        <w:jc w:val="both"/>
        <w:rPr>
          <w:rFonts w:ascii="Arial" w:hAnsi="Arial" w:cs="Arial"/>
          <w:sz w:val="28"/>
          <w:szCs w:val="28"/>
          <w:rtl/>
        </w:rPr>
      </w:pPr>
    </w:p>
    <w:p w:rsidR="00824914" w:rsidRPr="007B2A6D" w:rsidRDefault="00824914" w:rsidP="00824914">
      <w:pPr>
        <w:jc w:val="both"/>
        <w:rPr>
          <w:rFonts w:ascii="Arial" w:hAnsi="Arial" w:cs="Arial"/>
          <w:sz w:val="28"/>
          <w:szCs w:val="28"/>
          <w:rtl/>
        </w:rPr>
      </w:pPr>
    </w:p>
    <w:p w:rsidR="00824914" w:rsidRPr="007B2A6D" w:rsidRDefault="00824914" w:rsidP="00824914">
      <w:pPr>
        <w:jc w:val="both"/>
        <w:rPr>
          <w:rFonts w:ascii="Arial" w:hAnsi="Arial" w:cs="Arial"/>
          <w:sz w:val="28"/>
          <w:szCs w:val="28"/>
          <w:rtl/>
        </w:rPr>
      </w:pPr>
    </w:p>
    <w:p w:rsidR="00824914" w:rsidRDefault="00824914" w:rsidP="002333E3">
      <w:pPr>
        <w:jc w:val="center"/>
        <w:rPr>
          <w:rFonts w:asciiTheme="minorBidi" w:hAnsiTheme="minorBidi"/>
          <w:sz w:val="28"/>
          <w:szCs w:val="28"/>
          <w:rtl/>
        </w:rPr>
      </w:pPr>
    </w:p>
    <w:p w:rsidR="00824914" w:rsidRDefault="00824914" w:rsidP="002333E3">
      <w:pPr>
        <w:jc w:val="center"/>
        <w:rPr>
          <w:rFonts w:asciiTheme="minorBidi" w:hAnsiTheme="minorBidi"/>
          <w:sz w:val="28"/>
          <w:szCs w:val="28"/>
          <w:rtl/>
          <w:lang w:bidi="ar-JO"/>
        </w:rPr>
      </w:pPr>
    </w:p>
    <w:p w:rsidR="00824914" w:rsidRDefault="00824914" w:rsidP="002333E3">
      <w:pPr>
        <w:jc w:val="center"/>
        <w:rPr>
          <w:rFonts w:asciiTheme="minorBidi" w:hAnsiTheme="minorBidi"/>
          <w:sz w:val="28"/>
          <w:szCs w:val="28"/>
          <w:rtl/>
          <w:lang w:bidi="ar-JO"/>
        </w:rPr>
      </w:pPr>
    </w:p>
    <w:p w:rsidR="00824914" w:rsidRDefault="00824914" w:rsidP="002333E3">
      <w:pPr>
        <w:jc w:val="center"/>
        <w:rPr>
          <w:rFonts w:asciiTheme="minorBidi" w:hAnsiTheme="minorBidi"/>
          <w:sz w:val="28"/>
          <w:szCs w:val="28"/>
          <w:rtl/>
          <w:lang w:bidi="ar-JO"/>
        </w:rPr>
      </w:pPr>
    </w:p>
    <w:p w:rsidR="00824914" w:rsidRDefault="00824914" w:rsidP="002333E3">
      <w:pPr>
        <w:jc w:val="center"/>
        <w:rPr>
          <w:rFonts w:asciiTheme="minorBidi" w:hAnsiTheme="minorBidi"/>
          <w:sz w:val="28"/>
          <w:szCs w:val="28"/>
          <w:rtl/>
          <w:lang w:bidi="ar-JO"/>
        </w:rPr>
      </w:pPr>
    </w:p>
    <w:p w:rsidR="00824914" w:rsidRDefault="00824914" w:rsidP="002333E3">
      <w:pPr>
        <w:jc w:val="center"/>
        <w:rPr>
          <w:rFonts w:asciiTheme="minorBidi" w:hAnsiTheme="minorBidi"/>
          <w:sz w:val="28"/>
          <w:szCs w:val="28"/>
          <w:rtl/>
          <w:lang w:bidi="ar-JO"/>
        </w:rPr>
      </w:pPr>
    </w:p>
    <w:p w:rsidR="00824914" w:rsidRDefault="00824914" w:rsidP="002333E3">
      <w:pPr>
        <w:jc w:val="center"/>
        <w:rPr>
          <w:rFonts w:asciiTheme="minorBidi" w:hAnsiTheme="minorBidi"/>
          <w:sz w:val="28"/>
          <w:szCs w:val="28"/>
          <w:rtl/>
          <w:lang w:bidi="ar-JO"/>
        </w:rPr>
      </w:pPr>
    </w:p>
    <w:p w:rsidR="00824914" w:rsidRDefault="00824914" w:rsidP="002333E3">
      <w:pPr>
        <w:jc w:val="center"/>
        <w:rPr>
          <w:rFonts w:asciiTheme="minorBidi" w:hAnsiTheme="minorBidi"/>
          <w:sz w:val="28"/>
          <w:szCs w:val="28"/>
          <w:rtl/>
          <w:lang w:bidi="ar-JO"/>
        </w:rPr>
      </w:pPr>
    </w:p>
    <w:p w:rsidR="00824914" w:rsidRDefault="00824914" w:rsidP="002333E3">
      <w:pPr>
        <w:jc w:val="center"/>
        <w:rPr>
          <w:rFonts w:asciiTheme="minorBidi" w:hAnsiTheme="minorBidi"/>
          <w:sz w:val="28"/>
          <w:szCs w:val="28"/>
          <w:rtl/>
          <w:lang w:bidi="ar-JO"/>
        </w:rPr>
      </w:pPr>
    </w:p>
    <w:p w:rsidR="00DA59E7" w:rsidRPr="00B60516" w:rsidRDefault="00E8043B" w:rsidP="002333E3">
      <w:pPr>
        <w:jc w:val="center"/>
        <w:rPr>
          <w:rFonts w:asciiTheme="minorBidi" w:hAnsiTheme="minorBidi"/>
          <w:sz w:val="28"/>
          <w:szCs w:val="28"/>
          <w:rtl/>
          <w:lang w:bidi="ar-JO"/>
        </w:rPr>
      </w:pPr>
      <w:r w:rsidRPr="00B60516">
        <w:rPr>
          <w:rFonts w:asciiTheme="minorBidi" w:hAnsiTheme="minorBidi"/>
          <w:sz w:val="28"/>
          <w:szCs w:val="28"/>
          <w:rtl/>
          <w:lang w:bidi="ar-JO"/>
        </w:rPr>
        <w:lastRenderedPageBreak/>
        <w:t>بسم الله الرحمن الرحيم</w:t>
      </w:r>
    </w:p>
    <w:p w:rsidR="00E8043B" w:rsidRPr="00B60516" w:rsidRDefault="00E8043B" w:rsidP="002333E3">
      <w:pPr>
        <w:jc w:val="center"/>
        <w:rPr>
          <w:rFonts w:asciiTheme="minorBidi" w:hAnsiTheme="minorBidi"/>
          <w:sz w:val="28"/>
          <w:szCs w:val="28"/>
          <w:rtl/>
          <w:lang w:bidi="ar-JO"/>
        </w:rPr>
      </w:pPr>
      <w:r w:rsidRPr="00B60516">
        <w:rPr>
          <w:rFonts w:asciiTheme="minorBidi" w:hAnsiTheme="minorBidi"/>
          <w:sz w:val="28"/>
          <w:szCs w:val="28"/>
          <w:rtl/>
          <w:lang w:bidi="ar-JO"/>
        </w:rPr>
        <w:t>الإجارة المنتهية بالتمليك بين النظرية والتطبيق</w:t>
      </w:r>
    </w:p>
    <w:p w:rsidR="00337A04" w:rsidRDefault="00337A04" w:rsidP="00337A04">
      <w:pPr>
        <w:jc w:val="center"/>
        <w:rPr>
          <w:rFonts w:asciiTheme="minorBidi" w:hAnsiTheme="minorBidi"/>
          <w:sz w:val="28"/>
          <w:szCs w:val="28"/>
          <w:rtl/>
          <w:lang w:bidi="ar-JO"/>
        </w:rPr>
      </w:pPr>
      <w:r>
        <w:rPr>
          <w:rFonts w:asciiTheme="minorBidi" w:hAnsiTheme="minorBidi" w:hint="cs"/>
          <w:sz w:val="28"/>
          <w:szCs w:val="28"/>
          <w:rtl/>
          <w:lang w:bidi="ar-JO"/>
        </w:rPr>
        <w:t xml:space="preserve">المقدمة </w:t>
      </w:r>
    </w:p>
    <w:p w:rsidR="00337A04" w:rsidRDefault="00337A04" w:rsidP="00337A04">
      <w:pPr>
        <w:rPr>
          <w:rFonts w:asciiTheme="minorBidi" w:hAnsiTheme="minorBidi"/>
          <w:sz w:val="28"/>
          <w:szCs w:val="28"/>
          <w:rtl/>
          <w:lang w:bidi="ar-JO"/>
        </w:rPr>
      </w:pPr>
      <w:r>
        <w:rPr>
          <w:rFonts w:asciiTheme="minorBidi" w:hAnsiTheme="minorBidi" w:hint="cs"/>
          <w:sz w:val="28"/>
          <w:szCs w:val="28"/>
          <w:rtl/>
          <w:lang w:bidi="ar-JO"/>
        </w:rPr>
        <w:t>في ظل  التقدم الاقتصادي فان صيغ التمويل قد شهدت تنوعا كبيرا ، مما أدى إلى سرعة وسهولة تحريك الأموال ، بين فئات المدخرين وفئات المستثمرين في قنوات متنوعة ، وتزايد الطلب على تمويل الخدمات في التجارة والاستثمار عن طريق ، الإجارة المنتهية بالتمليك ، وبشكل متسارع ، بحيث أصبحت من الوسائل المنافسة لصيغ التمويل الأخرى ، نظرا لما تقدمه من تسهيلات بالحصول على أنواع متعددة من الأصول العقارية وغيرها .</w:t>
      </w:r>
    </w:p>
    <w:p w:rsidR="00337A04" w:rsidRPr="000236F0" w:rsidRDefault="00337A04" w:rsidP="00337A04">
      <w:pPr>
        <w:jc w:val="both"/>
        <w:rPr>
          <w:rFonts w:ascii="Arial" w:hAnsi="Arial" w:cs="Arial"/>
          <w:sz w:val="28"/>
          <w:szCs w:val="28"/>
          <w:rtl/>
        </w:rPr>
      </w:pPr>
      <w:r w:rsidRPr="007B2A6D">
        <w:rPr>
          <w:rFonts w:ascii="Arial" w:hAnsi="Arial" w:cs="Arial"/>
          <w:sz w:val="28"/>
          <w:szCs w:val="28"/>
          <w:rtl/>
        </w:rPr>
        <w:t xml:space="preserve">فالإجارة تتيح للمستأجر الاستفادة من منافع العين المستأجرة ، دون الحاجة </w:t>
      </w:r>
      <w:r w:rsidRPr="007B2A6D">
        <w:rPr>
          <w:rFonts w:ascii="Arial" w:hAnsi="Arial" w:cs="Arial" w:hint="cs"/>
          <w:sz w:val="28"/>
          <w:szCs w:val="28"/>
          <w:rtl/>
        </w:rPr>
        <w:t>إلى</w:t>
      </w:r>
      <w:r w:rsidRPr="007B2A6D">
        <w:rPr>
          <w:rFonts w:ascii="Arial" w:hAnsi="Arial" w:cs="Arial"/>
          <w:sz w:val="28"/>
          <w:szCs w:val="28"/>
          <w:rtl/>
        </w:rPr>
        <w:t xml:space="preserve"> تقديم الضمانات مثل الرهن والكفالة ، </w:t>
      </w:r>
      <w:r w:rsidRPr="007B2A6D">
        <w:rPr>
          <w:rFonts w:ascii="Arial" w:hAnsi="Arial" w:cs="Arial" w:hint="cs"/>
          <w:sz w:val="28"/>
          <w:szCs w:val="28"/>
          <w:rtl/>
        </w:rPr>
        <w:t>إضافة</w:t>
      </w:r>
      <w:r w:rsidRPr="007B2A6D">
        <w:rPr>
          <w:rFonts w:ascii="Arial" w:hAnsi="Arial" w:cs="Arial"/>
          <w:sz w:val="28"/>
          <w:szCs w:val="28"/>
          <w:rtl/>
        </w:rPr>
        <w:t xml:space="preserve"> </w:t>
      </w:r>
      <w:r w:rsidRPr="007B2A6D">
        <w:rPr>
          <w:rFonts w:ascii="Arial" w:hAnsi="Arial" w:cs="Arial" w:hint="cs"/>
          <w:sz w:val="28"/>
          <w:szCs w:val="28"/>
          <w:rtl/>
        </w:rPr>
        <w:t>إلى</w:t>
      </w:r>
      <w:r w:rsidRPr="007B2A6D">
        <w:rPr>
          <w:rFonts w:ascii="Arial" w:hAnsi="Arial" w:cs="Arial"/>
          <w:sz w:val="28"/>
          <w:szCs w:val="28"/>
          <w:rtl/>
        </w:rPr>
        <w:t xml:space="preserve"> </w:t>
      </w:r>
      <w:r w:rsidRPr="007B2A6D">
        <w:rPr>
          <w:rFonts w:ascii="Arial" w:hAnsi="Arial" w:cs="Arial" w:hint="cs"/>
          <w:sz w:val="28"/>
          <w:szCs w:val="28"/>
          <w:rtl/>
        </w:rPr>
        <w:t>أن</w:t>
      </w:r>
      <w:r w:rsidRPr="007B2A6D">
        <w:rPr>
          <w:rFonts w:ascii="Arial" w:hAnsi="Arial" w:cs="Arial"/>
          <w:sz w:val="28"/>
          <w:szCs w:val="28"/>
          <w:rtl/>
        </w:rPr>
        <w:t xml:space="preserve"> المستأجر يستغني بها عن تكاليف </w:t>
      </w:r>
      <w:r w:rsidRPr="007B2A6D">
        <w:rPr>
          <w:rFonts w:ascii="Arial" w:hAnsi="Arial" w:cs="Arial" w:hint="cs"/>
          <w:sz w:val="28"/>
          <w:szCs w:val="28"/>
          <w:rtl/>
        </w:rPr>
        <w:t>شراء</w:t>
      </w:r>
      <w:r w:rsidRPr="007B2A6D">
        <w:rPr>
          <w:rFonts w:ascii="Arial" w:hAnsi="Arial" w:cs="Arial"/>
          <w:sz w:val="28"/>
          <w:szCs w:val="28"/>
          <w:rtl/>
        </w:rPr>
        <w:t xml:space="preserve"> </w:t>
      </w:r>
      <w:r w:rsidRPr="007B2A6D">
        <w:rPr>
          <w:rFonts w:ascii="Arial" w:hAnsi="Arial" w:cs="Arial" w:hint="cs"/>
          <w:sz w:val="28"/>
          <w:szCs w:val="28"/>
          <w:rtl/>
        </w:rPr>
        <w:t>الأصول</w:t>
      </w:r>
      <w:r w:rsidRPr="007B2A6D">
        <w:rPr>
          <w:rFonts w:ascii="Arial" w:hAnsi="Arial" w:cs="Arial"/>
          <w:sz w:val="28"/>
          <w:szCs w:val="28"/>
          <w:rtl/>
        </w:rPr>
        <w:t xml:space="preserve"> مثل المباني والمعدات الهندسية ، بينما تتيح الإجارة للبائع الاحتفاظ بملكية العين المؤجرة .</w:t>
      </w:r>
    </w:p>
    <w:p w:rsidR="00824914" w:rsidRDefault="00824914" w:rsidP="00824914">
      <w:pPr>
        <w:jc w:val="both"/>
        <w:rPr>
          <w:rFonts w:asciiTheme="minorBidi" w:hAnsiTheme="minorBidi"/>
          <w:sz w:val="28"/>
          <w:szCs w:val="28"/>
          <w:rtl/>
        </w:rPr>
      </w:pPr>
      <w:r w:rsidRPr="00B60516">
        <w:rPr>
          <w:rFonts w:asciiTheme="minorBidi" w:hAnsiTheme="minorBidi"/>
          <w:sz w:val="28"/>
          <w:szCs w:val="28"/>
          <w:rtl/>
          <w:lang w:bidi="ar-JO"/>
        </w:rPr>
        <w:t>أهمية البحث :</w:t>
      </w:r>
      <w:r w:rsidRPr="00B60516">
        <w:rPr>
          <w:rFonts w:asciiTheme="minorBidi" w:hAnsiTheme="minorBidi"/>
          <w:sz w:val="28"/>
          <w:szCs w:val="28"/>
          <w:rtl/>
        </w:rPr>
        <w:t xml:space="preserve"> تنبع أهمية هذا البحث من أهمية موضوعه ، حيث انتشـرت في هذا الوقت أنواعـاً متعددة مـن المعاملات المالية المعاصرة التي تحتاج إلى دراسة وبحث ، ومن تلك المعاملات وأهمها معاملة الإجارة المنتهية بالتمليك ، حيث تعتبر مصدرا مهما لتمويل المشروعات على اختلاف </w:t>
      </w:r>
      <w:r w:rsidRPr="00B60516">
        <w:rPr>
          <w:rFonts w:asciiTheme="minorBidi" w:hAnsiTheme="minorBidi" w:hint="cs"/>
          <w:sz w:val="28"/>
          <w:szCs w:val="28"/>
          <w:rtl/>
        </w:rPr>
        <w:t>أنواعها</w:t>
      </w:r>
      <w:r w:rsidRPr="00B60516">
        <w:rPr>
          <w:rFonts w:asciiTheme="minorBidi" w:hAnsiTheme="minorBidi"/>
          <w:sz w:val="28"/>
          <w:szCs w:val="28"/>
          <w:rtl/>
        </w:rPr>
        <w:t xml:space="preserve"> الزراعية ، </w:t>
      </w:r>
      <w:r w:rsidRPr="00B60516">
        <w:rPr>
          <w:rFonts w:asciiTheme="minorBidi" w:hAnsiTheme="minorBidi" w:hint="cs"/>
          <w:sz w:val="28"/>
          <w:szCs w:val="28"/>
          <w:rtl/>
        </w:rPr>
        <w:t>أو</w:t>
      </w:r>
      <w:r w:rsidRPr="00B60516">
        <w:rPr>
          <w:rFonts w:asciiTheme="minorBidi" w:hAnsiTheme="minorBidi"/>
          <w:sz w:val="28"/>
          <w:szCs w:val="28"/>
          <w:rtl/>
        </w:rPr>
        <w:t xml:space="preserve"> السياحية ، </w:t>
      </w:r>
      <w:r w:rsidRPr="00B60516">
        <w:rPr>
          <w:rFonts w:asciiTheme="minorBidi" w:hAnsiTheme="minorBidi" w:hint="cs"/>
          <w:sz w:val="28"/>
          <w:szCs w:val="28"/>
          <w:rtl/>
        </w:rPr>
        <w:t>أو</w:t>
      </w:r>
      <w:r w:rsidRPr="00B60516">
        <w:rPr>
          <w:rFonts w:asciiTheme="minorBidi" w:hAnsiTheme="minorBidi"/>
          <w:sz w:val="28"/>
          <w:szCs w:val="28"/>
          <w:rtl/>
        </w:rPr>
        <w:t xml:space="preserve"> الصحية ...الخ ، التي يستعملها الناس في وقتنا الحاضر على نطاق واسع ، فـكان لابـد من الوقوف على مختلف جوانب هذه المعاملة ، لذلك اخترت بحث هذا الموضوع.</w:t>
      </w:r>
    </w:p>
    <w:p w:rsidR="00B04D5C" w:rsidRPr="00B60516" w:rsidRDefault="00B04D5C" w:rsidP="00824914">
      <w:pPr>
        <w:jc w:val="both"/>
        <w:rPr>
          <w:rFonts w:asciiTheme="minorBidi" w:hAnsiTheme="minorBidi"/>
          <w:sz w:val="28"/>
          <w:szCs w:val="28"/>
          <w:rtl/>
          <w:lang w:bidi="ar-JO"/>
        </w:rPr>
      </w:pPr>
      <w:r w:rsidRPr="00B60516">
        <w:rPr>
          <w:rFonts w:asciiTheme="minorBidi" w:hAnsiTheme="minorBidi"/>
          <w:sz w:val="28"/>
          <w:szCs w:val="28"/>
          <w:rtl/>
          <w:lang w:bidi="ar-JO"/>
        </w:rPr>
        <w:t xml:space="preserve">مشكلة البحث : تعتبر </w:t>
      </w:r>
      <w:r w:rsidR="00FF3700"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المنتهية بالتمليك من العقود الحديثة ، </w:t>
      </w:r>
      <w:r w:rsidR="00FF3700" w:rsidRPr="00B60516">
        <w:rPr>
          <w:rFonts w:asciiTheme="minorBidi" w:hAnsiTheme="minorBidi"/>
          <w:sz w:val="28"/>
          <w:szCs w:val="28"/>
          <w:rtl/>
          <w:lang w:bidi="ar-JO"/>
        </w:rPr>
        <w:t>إضافة</w:t>
      </w:r>
      <w:r w:rsidRPr="00B60516">
        <w:rPr>
          <w:rFonts w:asciiTheme="minorBidi" w:hAnsiTheme="minorBidi"/>
          <w:sz w:val="28"/>
          <w:szCs w:val="28"/>
          <w:rtl/>
          <w:lang w:bidi="ar-JO"/>
        </w:rPr>
        <w:t xml:space="preserve"> </w:t>
      </w:r>
      <w:r w:rsidR="00FF3700" w:rsidRPr="00B60516">
        <w:rPr>
          <w:rFonts w:asciiTheme="minorBidi" w:hAnsiTheme="minorBidi"/>
          <w:sz w:val="28"/>
          <w:szCs w:val="28"/>
          <w:rtl/>
          <w:lang w:bidi="ar-JO"/>
        </w:rPr>
        <w:t>إلى</w:t>
      </w:r>
      <w:r w:rsidRPr="00B60516">
        <w:rPr>
          <w:rFonts w:asciiTheme="minorBidi" w:hAnsiTheme="minorBidi"/>
          <w:sz w:val="28"/>
          <w:szCs w:val="28"/>
          <w:rtl/>
          <w:lang w:bidi="ar-JO"/>
        </w:rPr>
        <w:t xml:space="preserve"> </w:t>
      </w:r>
      <w:r w:rsidR="00FF3700" w:rsidRPr="00B60516">
        <w:rPr>
          <w:rFonts w:asciiTheme="minorBidi" w:hAnsiTheme="minorBidi"/>
          <w:sz w:val="28"/>
          <w:szCs w:val="28"/>
          <w:rtl/>
          <w:lang w:bidi="ar-JO"/>
        </w:rPr>
        <w:t>أن</w:t>
      </w:r>
      <w:r w:rsidRPr="00B60516">
        <w:rPr>
          <w:rFonts w:asciiTheme="minorBidi" w:hAnsiTheme="minorBidi"/>
          <w:sz w:val="28"/>
          <w:szCs w:val="28"/>
          <w:rtl/>
          <w:lang w:bidi="ar-JO"/>
        </w:rPr>
        <w:t xml:space="preserve"> هذه </w:t>
      </w:r>
      <w:r w:rsidR="00FF3700"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لها عدة صور مختلفة عن بعضها البعض ، </w:t>
      </w:r>
      <w:r w:rsidR="00FF3700" w:rsidRPr="00B60516">
        <w:rPr>
          <w:rFonts w:asciiTheme="minorBidi" w:hAnsiTheme="minorBidi"/>
          <w:sz w:val="28"/>
          <w:szCs w:val="28"/>
          <w:rtl/>
          <w:lang w:bidi="ar-JO"/>
        </w:rPr>
        <w:t>أضف</w:t>
      </w:r>
      <w:r w:rsidRPr="00B60516">
        <w:rPr>
          <w:rFonts w:asciiTheme="minorBidi" w:hAnsiTheme="minorBidi"/>
          <w:sz w:val="28"/>
          <w:szCs w:val="28"/>
          <w:rtl/>
          <w:lang w:bidi="ar-JO"/>
        </w:rPr>
        <w:t xml:space="preserve"> </w:t>
      </w:r>
      <w:r w:rsidR="00FF3700" w:rsidRPr="00B60516">
        <w:rPr>
          <w:rFonts w:asciiTheme="minorBidi" w:hAnsiTheme="minorBidi"/>
          <w:sz w:val="28"/>
          <w:szCs w:val="28"/>
          <w:rtl/>
          <w:lang w:bidi="ar-JO"/>
        </w:rPr>
        <w:t>إلى</w:t>
      </w:r>
      <w:r w:rsidRPr="00B60516">
        <w:rPr>
          <w:rFonts w:asciiTheme="minorBidi" w:hAnsiTheme="minorBidi"/>
          <w:sz w:val="28"/>
          <w:szCs w:val="28"/>
          <w:rtl/>
          <w:lang w:bidi="ar-JO"/>
        </w:rPr>
        <w:t xml:space="preserve"> ذلك فان </w:t>
      </w:r>
      <w:r w:rsidR="00FF3700"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المنتهية بالتمليك لها </w:t>
      </w:r>
      <w:r w:rsidR="00FF3700" w:rsidRPr="00B60516">
        <w:rPr>
          <w:rFonts w:asciiTheme="minorBidi" w:hAnsiTheme="minorBidi"/>
          <w:sz w:val="28"/>
          <w:szCs w:val="28"/>
          <w:rtl/>
          <w:lang w:bidi="ar-JO"/>
        </w:rPr>
        <w:t>أهمية</w:t>
      </w:r>
      <w:r w:rsidRPr="00B60516">
        <w:rPr>
          <w:rFonts w:asciiTheme="minorBidi" w:hAnsiTheme="minorBidi"/>
          <w:sz w:val="28"/>
          <w:szCs w:val="28"/>
          <w:rtl/>
          <w:lang w:bidi="ar-JO"/>
        </w:rPr>
        <w:t xml:space="preserve"> اقتصادية على </w:t>
      </w:r>
      <w:r w:rsidR="00FF3700" w:rsidRPr="00B60516">
        <w:rPr>
          <w:rFonts w:asciiTheme="minorBidi" w:hAnsiTheme="minorBidi"/>
          <w:sz w:val="28"/>
          <w:szCs w:val="28"/>
          <w:rtl/>
          <w:lang w:bidi="ar-JO"/>
        </w:rPr>
        <w:t>أطراف</w:t>
      </w:r>
      <w:r w:rsidRPr="00B60516">
        <w:rPr>
          <w:rFonts w:asciiTheme="minorBidi" w:hAnsiTheme="minorBidi"/>
          <w:sz w:val="28"/>
          <w:szCs w:val="28"/>
          <w:rtl/>
          <w:lang w:bidi="ar-JO"/>
        </w:rPr>
        <w:t xml:space="preserve"> العقد ( المؤجر والمستأجر) </w:t>
      </w:r>
      <w:r w:rsidR="00FF3700" w:rsidRPr="00B60516">
        <w:rPr>
          <w:rFonts w:asciiTheme="minorBidi" w:hAnsiTheme="minorBidi"/>
          <w:sz w:val="28"/>
          <w:szCs w:val="28"/>
          <w:rtl/>
          <w:lang w:bidi="ar-JO"/>
        </w:rPr>
        <w:t>إضافة</w:t>
      </w:r>
      <w:r w:rsidRPr="00B60516">
        <w:rPr>
          <w:rFonts w:asciiTheme="minorBidi" w:hAnsiTheme="minorBidi"/>
          <w:sz w:val="28"/>
          <w:szCs w:val="28"/>
          <w:rtl/>
          <w:lang w:bidi="ar-JO"/>
        </w:rPr>
        <w:t xml:space="preserve"> </w:t>
      </w:r>
      <w:r w:rsidR="00FF3700" w:rsidRPr="00B60516">
        <w:rPr>
          <w:rFonts w:asciiTheme="minorBidi" w:hAnsiTheme="minorBidi"/>
          <w:sz w:val="28"/>
          <w:szCs w:val="28"/>
          <w:rtl/>
          <w:lang w:bidi="ar-JO"/>
        </w:rPr>
        <w:t>إلى</w:t>
      </w:r>
      <w:r w:rsidRPr="00B60516">
        <w:rPr>
          <w:rFonts w:asciiTheme="minorBidi" w:hAnsiTheme="minorBidi"/>
          <w:sz w:val="28"/>
          <w:szCs w:val="28"/>
          <w:rtl/>
          <w:lang w:bidi="ar-JO"/>
        </w:rPr>
        <w:t xml:space="preserve"> </w:t>
      </w:r>
      <w:r w:rsidR="00FF3700" w:rsidRPr="00B60516">
        <w:rPr>
          <w:rFonts w:asciiTheme="minorBidi" w:hAnsiTheme="minorBidi"/>
          <w:sz w:val="28"/>
          <w:szCs w:val="28"/>
          <w:rtl/>
          <w:lang w:bidi="ar-JO"/>
        </w:rPr>
        <w:t>الأهمية</w:t>
      </w:r>
      <w:r w:rsidRPr="00B60516">
        <w:rPr>
          <w:rFonts w:asciiTheme="minorBidi" w:hAnsiTheme="minorBidi"/>
          <w:sz w:val="28"/>
          <w:szCs w:val="28"/>
          <w:rtl/>
          <w:lang w:bidi="ar-JO"/>
        </w:rPr>
        <w:t xml:space="preserve"> الاقتصادية على مستوى الاقتصاد العام ، لذا فان هذا البحث يحاول </w:t>
      </w:r>
      <w:r w:rsidR="00FF3700" w:rsidRPr="00B60516">
        <w:rPr>
          <w:rFonts w:asciiTheme="minorBidi" w:hAnsiTheme="minorBidi"/>
          <w:sz w:val="28"/>
          <w:szCs w:val="28"/>
          <w:rtl/>
          <w:lang w:bidi="ar-JO"/>
        </w:rPr>
        <w:t>الإجابة</w:t>
      </w:r>
      <w:r w:rsidRPr="00B60516">
        <w:rPr>
          <w:rFonts w:asciiTheme="minorBidi" w:hAnsiTheme="minorBidi"/>
          <w:sz w:val="28"/>
          <w:szCs w:val="28"/>
          <w:rtl/>
          <w:lang w:bidi="ar-JO"/>
        </w:rPr>
        <w:t xml:space="preserve"> على </w:t>
      </w:r>
      <w:r w:rsidR="00FF3700" w:rsidRPr="00B60516">
        <w:rPr>
          <w:rFonts w:asciiTheme="minorBidi" w:hAnsiTheme="minorBidi"/>
          <w:sz w:val="28"/>
          <w:szCs w:val="28"/>
          <w:rtl/>
          <w:lang w:bidi="ar-JO"/>
        </w:rPr>
        <w:t>الأسئلة</w:t>
      </w:r>
      <w:r w:rsidRPr="00B60516">
        <w:rPr>
          <w:rFonts w:asciiTheme="minorBidi" w:hAnsiTheme="minorBidi"/>
          <w:sz w:val="28"/>
          <w:szCs w:val="28"/>
          <w:rtl/>
          <w:lang w:bidi="ar-JO"/>
        </w:rPr>
        <w:t xml:space="preserve"> التالية :</w:t>
      </w:r>
    </w:p>
    <w:p w:rsidR="00B04D5C" w:rsidRPr="00B60516" w:rsidRDefault="00B04D5C" w:rsidP="00897E38">
      <w:pPr>
        <w:pStyle w:val="a6"/>
        <w:numPr>
          <w:ilvl w:val="0"/>
          <w:numId w:val="5"/>
        </w:numPr>
        <w:jc w:val="both"/>
        <w:rPr>
          <w:rFonts w:asciiTheme="minorBidi" w:hAnsiTheme="minorBidi"/>
          <w:sz w:val="28"/>
          <w:szCs w:val="28"/>
          <w:lang w:bidi="ar-JO"/>
        </w:rPr>
      </w:pPr>
      <w:r w:rsidRPr="00B60516">
        <w:rPr>
          <w:rFonts w:asciiTheme="minorBidi" w:hAnsiTheme="minorBidi"/>
          <w:sz w:val="28"/>
          <w:szCs w:val="28"/>
          <w:rtl/>
          <w:lang w:bidi="ar-JO"/>
        </w:rPr>
        <w:t xml:space="preserve">ما هي صور </w:t>
      </w:r>
      <w:r w:rsidR="00FF3700"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المنتهية بالتمليك؟</w:t>
      </w:r>
    </w:p>
    <w:p w:rsidR="00F817A6" w:rsidRPr="00B60516" w:rsidRDefault="00F817A6" w:rsidP="00897E38">
      <w:pPr>
        <w:pStyle w:val="a6"/>
        <w:numPr>
          <w:ilvl w:val="0"/>
          <w:numId w:val="5"/>
        </w:numPr>
        <w:jc w:val="both"/>
        <w:rPr>
          <w:rFonts w:asciiTheme="minorBidi" w:hAnsiTheme="minorBidi"/>
          <w:sz w:val="28"/>
          <w:szCs w:val="28"/>
          <w:lang w:bidi="ar-JO"/>
        </w:rPr>
      </w:pPr>
      <w:r w:rsidRPr="00B60516">
        <w:rPr>
          <w:rFonts w:asciiTheme="minorBidi" w:hAnsiTheme="minorBidi"/>
          <w:sz w:val="28"/>
          <w:szCs w:val="28"/>
          <w:rtl/>
          <w:lang w:bidi="ar-JO"/>
        </w:rPr>
        <w:t xml:space="preserve">هل صيغة الإجارة المنتهية بالتمليك تلاقي رواجا كبيرا وتشكل نسبة لا بأس بها من مجموع الصيغ التي تتعامل بها البنوك </w:t>
      </w:r>
      <w:r w:rsidR="00B82825" w:rsidRPr="00B60516">
        <w:rPr>
          <w:rFonts w:asciiTheme="minorBidi" w:hAnsiTheme="minorBidi"/>
          <w:sz w:val="28"/>
          <w:szCs w:val="28"/>
          <w:rtl/>
          <w:lang w:bidi="ar-JO"/>
        </w:rPr>
        <w:t>الإسلامية</w:t>
      </w:r>
      <w:r w:rsidRPr="00B60516">
        <w:rPr>
          <w:rFonts w:asciiTheme="minorBidi" w:hAnsiTheme="minorBidi"/>
          <w:sz w:val="28"/>
          <w:szCs w:val="28"/>
          <w:rtl/>
          <w:lang w:bidi="ar-JO"/>
        </w:rPr>
        <w:t xml:space="preserve"> ؟</w:t>
      </w:r>
    </w:p>
    <w:p w:rsidR="00B60516" w:rsidRDefault="00B04D5C" w:rsidP="00897E38">
      <w:pPr>
        <w:pStyle w:val="a6"/>
        <w:numPr>
          <w:ilvl w:val="0"/>
          <w:numId w:val="5"/>
        </w:numPr>
        <w:jc w:val="both"/>
        <w:rPr>
          <w:rFonts w:asciiTheme="minorBidi" w:hAnsiTheme="minorBidi"/>
          <w:sz w:val="28"/>
          <w:szCs w:val="28"/>
          <w:lang w:bidi="ar-JO"/>
        </w:rPr>
      </w:pPr>
      <w:r w:rsidRPr="00B60516">
        <w:rPr>
          <w:rFonts w:asciiTheme="minorBidi" w:hAnsiTheme="minorBidi"/>
          <w:sz w:val="28"/>
          <w:szCs w:val="28"/>
          <w:rtl/>
          <w:lang w:bidi="ar-JO"/>
        </w:rPr>
        <w:t xml:space="preserve">ما هي </w:t>
      </w:r>
      <w:r w:rsidR="00FF3700" w:rsidRPr="00B60516">
        <w:rPr>
          <w:rFonts w:asciiTheme="minorBidi" w:hAnsiTheme="minorBidi"/>
          <w:sz w:val="28"/>
          <w:szCs w:val="28"/>
          <w:rtl/>
          <w:lang w:bidi="ar-JO"/>
        </w:rPr>
        <w:t>الأهمية</w:t>
      </w:r>
      <w:r w:rsidRPr="00B60516">
        <w:rPr>
          <w:rFonts w:asciiTheme="minorBidi" w:hAnsiTheme="minorBidi"/>
          <w:sz w:val="28"/>
          <w:szCs w:val="28"/>
          <w:rtl/>
          <w:lang w:bidi="ar-JO"/>
        </w:rPr>
        <w:t xml:space="preserve"> الاقتصادية </w:t>
      </w:r>
      <w:r w:rsidR="00FF3700" w:rsidRPr="00B60516">
        <w:rPr>
          <w:rFonts w:asciiTheme="minorBidi" w:hAnsiTheme="minorBidi"/>
          <w:sz w:val="28"/>
          <w:szCs w:val="28"/>
          <w:rtl/>
          <w:lang w:bidi="ar-JO"/>
        </w:rPr>
        <w:t>للإجارة</w:t>
      </w:r>
      <w:r w:rsidRPr="00B60516">
        <w:rPr>
          <w:rFonts w:asciiTheme="minorBidi" w:hAnsiTheme="minorBidi"/>
          <w:sz w:val="28"/>
          <w:szCs w:val="28"/>
          <w:rtl/>
          <w:lang w:bidi="ar-JO"/>
        </w:rPr>
        <w:t xml:space="preserve"> المنتهية بالتمليك على </w:t>
      </w:r>
      <w:r w:rsidR="00FF3700" w:rsidRPr="00B60516">
        <w:rPr>
          <w:rFonts w:asciiTheme="minorBidi" w:hAnsiTheme="minorBidi"/>
          <w:sz w:val="28"/>
          <w:szCs w:val="28"/>
          <w:rtl/>
          <w:lang w:bidi="ar-JO"/>
        </w:rPr>
        <w:t>الإطراف</w:t>
      </w:r>
      <w:r w:rsidRPr="00B60516">
        <w:rPr>
          <w:rFonts w:asciiTheme="minorBidi" w:hAnsiTheme="minorBidi"/>
          <w:sz w:val="28"/>
          <w:szCs w:val="28"/>
          <w:rtl/>
          <w:lang w:bidi="ar-JO"/>
        </w:rPr>
        <w:t xml:space="preserve"> </w:t>
      </w:r>
      <w:r w:rsidR="00FF3700" w:rsidRPr="00B60516">
        <w:rPr>
          <w:rFonts w:asciiTheme="minorBidi" w:hAnsiTheme="minorBidi"/>
          <w:sz w:val="28"/>
          <w:szCs w:val="28"/>
          <w:rtl/>
          <w:lang w:bidi="ar-JO"/>
        </w:rPr>
        <w:t>المتعاقدة</w:t>
      </w:r>
      <w:r w:rsidRPr="00B60516">
        <w:rPr>
          <w:rFonts w:asciiTheme="minorBidi" w:hAnsiTheme="minorBidi"/>
          <w:sz w:val="28"/>
          <w:szCs w:val="28"/>
          <w:rtl/>
          <w:lang w:bidi="ar-JO"/>
        </w:rPr>
        <w:t xml:space="preserve"> </w:t>
      </w:r>
      <w:r w:rsidR="009651B6" w:rsidRPr="00B60516">
        <w:rPr>
          <w:rFonts w:asciiTheme="minorBidi" w:hAnsiTheme="minorBidi"/>
          <w:sz w:val="28"/>
          <w:szCs w:val="28"/>
          <w:rtl/>
          <w:lang w:bidi="ar-JO"/>
        </w:rPr>
        <w:t>؟</w:t>
      </w:r>
    </w:p>
    <w:p w:rsidR="00A76F3C" w:rsidRPr="00B60516" w:rsidRDefault="00A76F3C" w:rsidP="00897E38">
      <w:pPr>
        <w:jc w:val="both"/>
        <w:rPr>
          <w:rFonts w:asciiTheme="minorBidi" w:hAnsiTheme="minorBidi"/>
          <w:sz w:val="28"/>
          <w:szCs w:val="28"/>
          <w:rtl/>
          <w:lang w:bidi="ar-JO"/>
        </w:rPr>
      </w:pPr>
      <w:r w:rsidRPr="00B60516">
        <w:rPr>
          <w:rFonts w:asciiTheme="minorBidi" w:hAnsiTheme="minorBidi"/>
          <w:sz w:val="28"/>
          <w:szCs w:val="28"/>
          <w:rtl/>
          <w:lang w:bidi="ar-JO"/>
        </w:rPr>
        <w:t>هدف البحث :</w:t>
      </w:r>
      <w:r w:rsidR="005B7ADB" w:rsidRPr="00B60516">
        <w:rPr>
          <w:rFonts w:asciiTheme="minorBidi" w:hAnsiTheme="minorBidi"/>
          <w:sz w:val="28"/>
          <w:szCs w:val="28"/>
          <w:rtl/>
          <w:lang w:bidi="ar-JO"/>
        </w:rPr>
        <w:t xml:space="preserve">الهدف من هذا البحث هو </w:t>
      </w:r>
      <w:r w:rsidRPr="00B60516">
        <w:rPr>
          <w:rFonts w:asciiTheme="minorBidi" w:hAnsiTheme="minorBidi"/>
          <w:sz w:val="28"/>
          <w:szCs w:val="28"/>
          <w:rtl/>
          <w:lang w:bidi="ar-JO"/>
        </w:rPr>
        <w:t xml:space="preserve"> </w:t>
      </w:r>
      <w:r w:rsidR="005B7ADB" w:rsidRPr="00B60516">
        <w:rPr>
          <w:rFonts w:asciiTheme="minorBidi" w:hAnsiTheme="minorBidi"/>
          <w:sz w:val="28"/>
          <w:szCs w:val="28"/>
          <w:rtl/>
          <w:lang w:bidi="ar-JO"/>
        </w:rPr>
        <w:t>ال</w:t>
      </w:r>
      <w:r w:rsidRPr="00B60516">
        <w:rPr>
          <w:rFonts w:asciiTheme="minorBidi" w:hAnsiTheme="minorBidi"/>
          <w:sz w:val="28"/>
          <w:szCs w:val="28"/>
          <w:rtl/>
          <w:lang w:bidi="ar-JO"/>
        </w:rPr>
        <w:t xml:space="preserve">تأكيد على </w:t>
      </w:r>
      <w:r w:rsidR="00FF3700" w:rsidRPr="00B60516">
        <w:rPr>
          <w:rFonts w:asciiTheme="minorBidi" w:hAnsiTheme="minorBidi"/>
          <w:sz w:val="28"/>
          <w:szCs w:val="28"/>
          <w:rtl/>
          <w:lang w:bidi="ar-JO"/>
        </w:rPr>
        <w:t>الإمكانيات</w:t>
      </w:r>
      <w:r w:rsidRPr="00B60516">
        <w:rPr>
          <w:rFonts w:asciiTheme="minorBidi" w:hAnsiTheme="minorBidi"/>
          <w:sz w:val="28"/>
          <w:szCs w:val="28"/>
          <w:rtl/>
          <w:lang w:bidi="ar-JO"/>
        </w:rPr>
        <w:t xml:space="preserve"> الايجابية </w:t>
      </w:r>
      <w:r w:rsidR="00BE7C33" w:rsidRPr="00B60516">
        <w:rPr>
          <w:rFonts w:asciiTheme="minorBidi" w:hAnsiTheme="minorBidi"/>
          <w:sz w:val="28"/>
          <w:szCs w:val="28"/>
          <w:rtl/>
          <w:lang w:bidi="ar-JO"/>
        </w:rPr>
        <w:t xml:space="preserve">الاقتصادية </w:t>
      </w:r>
      <w:r w:rsidRPr="00B60516">
        <w:rPr>
          <w:rFonts w:asciiTheme="minorBidi" w:hAnsiTheme="minorBidi"/>
          <w:sz w:val="28"/>
          <w:szCs w:val="28"/>
          <w:rtl/>
          <w:lang w:bidi="ar-JO"/>
        </w:rPr>
        <w:t xml:space="preserve">لتطبيق </w:t>
      </w:r>
      <w:r w:rsidR="00FF3700"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المنتهية بالتمليك </w:t>
      </w:r>
      <w:r w:rsidR="005B7ADB" w:rsidRPr="00B60516">
        <w:rPr>
          <w:rFonts w:asciiTheme="minorBidi" w:hAnsiTheme="minorBidi"/>
          <w:sz w:val="28"/>
          <w:szCs w:val="28"/>
          <w:rtl/>
          <w:lang w:bidi="ar-JO"/>
        </w:rPr>
        <w:t xml:space="preserve">في المؤسسات المالية </w:t>
      </w:r>
      <w:r w:rsidR="00BE7C33" w:rsidRPr="00B60516">
        <w:rPr>
          <w:rFonts w:asciiTheme="minorBidi" w:hAnsiTheme="minorBidi"/>
          <w:sz w:val="28"/>
          <w:szCs w:val="28"/>
          <w:rtl/>
          <w:lang w:bidi="ar-JO"/>
        </w:rPr>
        <w:t xml:space="preserve">، </w:t>
      </w:r>
      <w:r w:rsidR="005B7ADB" w:rsidRPr="00B60516">
        <w:rPr>
          <w:rFonts w:asciiTheme="minorBidi" w:hAnsiTheme="minorBidi"/>
          <w:sz w:val="28"/>
          <w:szCs w:val="28"/>
          <w:rtl/>
          <w:lang w:bidi="ar-JO"/>
        </w:rPr>
        <w:t>بما يعني</w:t>
      </w:r>
      <w:r w:rsidRPr="00B60516">
        <w:rPr>
          <w:rFonts w:asciiTheme="minorBidi" w:hAnsiTheme="minorBidi"/>
          <w:sz w:val="28"/>
          <w:szCs w:val="28"/>
          <w:rtl/>
          <w:lang w:bidi="ar-JO"/>
        </w:rPr>
        <w:t xml:space="preserve"> الاستفادة من التطور التكنولوجي </w:t>
      </w:r>
      <w:r w:rsidR="00BE7C33" w:rsidRPr="00B60516">
        <w:rPr>
          <w:rFonts w:asciiTheme="minorBidi" w:hAnsiTheme="minorBidi"/>
          <w:sz w:val="28"/>
          <w:szCs w:val="28"/>
          <w:rtl/>
          <w:lang w:bidi="ar-JO"/>
        </w:rPr>
        <w:t xml:space="preserve">باستئجار </w:t>
      </w:r>
      <w:r w:rsidR="00FF3700" w:rsidRPr="00B60516">
        <w:rPr>
          <w:rFonts w:asciiTheme="minorBidi" w:hAnsiTheme="minorBidi"/>
          <w:sz w:val="28"/>
          <w:szCs w:val="28"/>
          <w:rtl/>
          <w:lang w:bidi="ar-JO"/>
        </w:rPr>
        <w:t>الأصول</w:t>
      </w:r>
      <w:r w:rsidR="00BE7C33" w:rsidRPr="00B60516">
        <w:rPr>
          <w:rFonts w:asciiTheme="minorBidi" w:hAnsiTheme="minorBidi"/>
          <w:sz w:val="28"/>
          <w:szCs w:val="28"/>
          <w:rtl/>
          <w:lang w:bidi="ar-JO"/>
        </w:rPr>
        <w:t xml:space="preserve"> الثابتة</w:t>
      </w:r>
      <w:r w:rsidRPr="00B60516">
        <w:rPr>
          <w:rFonts w:asciiTheme="minorBidi" w:hAnsiTheme="minorBidi"/>
          <w:sz w:val="28"/>
          <w:szCs w:val="28"/>
          <w:rtl/>
          <w:lang w:bidi="ar-JO"/>
        </w:rPr>
        <w:t xml:space="preserve"> لفترات قصيرة </w:t>
      </w:r>
      <w:r w:rsidR="00FF3700" w:rsidRPr="00B60516">
        <w:rPr>
          <w:rFonts w:asciiTheme="minorBidi" w:hAnsiTheme="minorBidi"/>
          <w:sz w:val="28"/>
          <w:szCs w:val="28"/>
          <w:rtl/>
          <w:lang w:bidi="ar-JO"/>
        </w:rPr>
        <w:t>وإعادة</w:t>
      </w:r>
      <w:r w:rsidRPr="00B60516">
        <w:rPr>
          <w:rFonts w:asciiTheme="minorBidi" w:hAnsiTheme="minorBidi"/>
          <w:sz w:val="28"/>
          <w:szCs w:val="28"/>
          <w:rtl/>
          <w:lang w:bidi="ar-JO"/>
        </w:rPr>
        <w:t xml:space="preserve"> استئجار احدث التجهيزات</w:t>
      </w:r>
      <w:r w:rsidR="00BE7C33" w:rsidRPr="00B60516">
        <w:rPr>
          <w:rFonts w:asciiTheme="minorBidi" w:hAnsiTheme="minorBidi"/>
          <w:sz w:val="28"/>
          <w:szCs w:val="28"/>
          <w:rtl/>
          <w:lang w:bidi="ar-JO"/>
        </w:rPr>
        <w:t xml:space="preserve"> ،</w:t>
      </w:r>
      <w:r w:rsidRPr="00B60516">
        <w:rPr>
          <w:rFonts w:asciiTheme="minorBidi" w:hAnsiTheme="minorBidi"/>
          <w:sz w:val="28"/>
          <w:szCs w:val="28"/>
          <w:rtl/>
          <w:lang w:bidi="ar-JO"/>
        </w:rPr>
        <w:t xml:space="preserve"> على الاستثمارات كأساس بديل </w:t>
      </w:r>
      <w:r w:rsidR="009651B6" w:rsidRPr="00B60516">
        <w:rPr>
          <w:rFonts w:asciiTheme="minorBidi" w:hAnsiTheme="minorBidi"/>
          <w:sz w:val="28"/>
          <w:szCs w:val="28"/>
          <w:rtl/>
          <w:lang w:bidi="ar-JO"/>
        </w:rPr>
        <w:t xml:space="preserve">لشراء </w:t>
      </w:r>
      <w:r w:rsidR="00FF3700" w:rsidRPr="00B60516">
        <w:rPr>
          <w:rFonts w:asciiTheme="minorBidi" w:hAnsiTheme="minorBidi"/>
          <w:sz w:val="28"/>
          <w:szCs w:val="28"/>
          <w:rtl/>
          <w:lang w:bidi="ar-JO"/>
        </w:rPr>
        <w:t>الأصول</w:t>
      </w:r>
      <w:r w:rsidR="009651B6" w:rsidRPr="00B60516">
        <w:rPr>
          <w:rFonts w:asciiTheme="minorBidi" w:hAnsiTheme="minorBidi"/>
          <w:sz w:val="28"/>
          <w:szCs w:val="28"/>
          <w:rtl/>
          <w:lang w:bidi="ar-JO"/>
        </w:rPr>
        <w:t xml:space="preserve"> الثابتة ، </w:t>
      </w:r>
      <w:r w:rsidR="00FF3700" w:rsidRPr="00B60516">
        <w:rPr>
          <w:rFonts w:asciiTheme="minorBidi" w:hAnsiTheme="minorBidi"/>
          <w:sz w:val="28"/>
          <w:szCs w:val="28"/>
          <w:rtl/>
          <w:lang w:bidi="ar-JO"/>
        </w:rPr>
        <w:t>إضافة</w:t>
      </w:r>
      <w:r w:rsidR="009651B6" w:rsidRPr="00B60516">
        <w:rPr>
          <w:rFonts w:asciiTheme="minorBidi" w:hAnsiTheme="minorBidi"/>
          <w:sz w:val="28"/>
          <w:szCs w:val="28"/>
          <w:rtl/>
          <w:lang w:bidi="ar-JO"/>
        </w:rPr>
        <w:t xml:space="preserve"> </w:t>
      </w:r>
      <w:r w:rsidR="00FF3700" w:rsidRPr="00B60516">
        <w:rPr>
          <w:rFonts w:asciiTheme="minorBidi" w:hAnsiTheme="minorBidi"/>
          <w:sz w:val="28"/>
          <w:szCs w:val="28"/>
          <w:rtl/>
          <w:lang w:bidi="ar-JO"/>
        </w:rPr>
        <w:t>إلى</w:t>
      </w:r>
      <w:r w:rsidR="009651B6" w:rsidRPr="00B60516">
        <w:rPr>
          <w:rFonts w:asciiTheme="minorBidi" w:hAnsiTheme="minorBidi"/>
          <w:sz w:val="28"/>
          <w:szCs w:val="28"/>
          <w:rtl/>
          <w:lang w:bidi="ar-JO"/>
        </w:rPr>
        <w:t xml:space="preserve"> بيان الصور المختل</w:t>
      </w:r>
      <w:r w:rsidR="00822175" w:rsidRPr="00B60516">
        <w:rPr>
          <w:rFonts w:asciiTheme="minorBidi" w:hAnsiTheme="minorBidi"/>
          <w:sz w:val="28"/>
          <w:szCs w:val="28"/>
          <w:rtl/>
          <w:lang w:bidi="ar-JO"/>
        </w:rPr>
        <w:t>ف</w:t>
      </w:r>
      <w:r w:rsidR="009651B6" w:rsidRPr="00B60516">
        <w:rPr>
          <w:rFonts w:asciiTheme="minorBidi" w:hAnsiTheme="minorBidi"/>
          <w:sz w:val="28"/>
          <w:szCs w:val="28"/>
          <w:rtl/>
          <w:lang w:bidi="ar-JO"/>
        </w:rPr>
        <w:t xml:space="preserve">ة </w:t>
      </w:r>
      <w:r w:rsidR="00FF3700" w:rsidRPr="00B60516">
        <w:rPr>
          <w:rFonts w:asciiTheme="minorBidi" w:hAnsiTheme="minorBidi"/>
          <w:sz w:val="28"/>
          <w:szCs w:val="28"/>
          <w:rtl/>
          <w:lang w:bidi="ar-JO"/>
        </w:rPr>
        <w:t>للإجارة</w:t>
      </w:r>
      <w:r w:rsidR="009651B6" w:rsidRPr="00B60516">
        <w:rPr>
          <w:rFonts w:asciiTheme="minorBidi" w:hAnsiTheme="minorBidi"/>
          <w:sz w:val="28"/>
          <w:szCs w:val="28"/>
          <w:rtl/>
          <w:lang w:bidi="ar-JO"/>
        </w:rPr>
        <w:t xml:space="preserve"> المنتهية بالتمليك.</w:t>
      </w:r>
    </w:p>
    <w:p w:rsidR="00897E38" w:rsidRDefault="005B7ADB" w:rsidP="006704C2">
      <w:pPr>
        <w:jc w:val="both"/>
        <w:rPr>
          <w:rFonts w:asciiTheme="minorBidi" w:hAnsiTheme="minorBidi"/>
          <w:sz w:val="28"/>
          <w:szCs w:val="28"/>
          <w:rtl/>
          <w:lang w:bidi="ar-JO"/>
        </w:rPr>
      </w:pPr>
      <w:r w:rsidRPr="00B60516">
        <w:rPr>
          <w:rFonts w:asciiTheme="minorBidi" w:hAnsiTheme="minorBidi"/>
          <w:sz w:val="28"/>
          <w:szCs w:val="28"/>
          <w:rtl/>
          <w:lang w:bidi="ar-JO"/>
        </w:rPr>
        <w:t xml:space="preserve">منهجية البحث : اعتمد الباحث </w:t>
      </w:r>
      <w:r w:rsidR="0070085B" w:rsidRPr="00B60516">
        <w:rPr>
          <w:rFonts w:asciiTheme="minorBidi" w:hAnsiTheme="minorBidi"/>
          <w:sz w:val="28"/>
          <w:szCs w:val="28"/>
          <w:rtl/>
          <w:lang w:bidi="ar-JO"/>
        </w:rPr>
        <w:t xml:space="preserve">في </w:t>
      </w:r>
      <w:r w:rsidR="00FF3700" w:rsidRPr="00B60516">
        <w:rPr>
          <w:rFonts w:asciiTheme="minorBidi" w:hAnsiTheme="minorBidi"/>
          <w:sz w:val="28"/>
          <w:szCs w:val="28"/>
          <w:rtl/>
          <w:lang w:bidi="ar-JO"/>
        </w:rPr>
        <w:t>إعداد</w:t>
      </w:r>
      <w:r w:rsidR="0070085B" w:rsidRPr="00B60516">
        <w:rPr>
          <w:rFonts w:asciiTheme="minorBidi" w:hAnsiTheme="minorBidi"/>
          <w:sz w:val="28"/>
          <w:szCs w:val="28"/>
          <w:rtl/>
          <w:lang w:bidi="ar-JO"/>
        </w:rPr>
        <w:t xml:space="preserve"> هذا البحث على </w:t>
      </w:r>
      <w:r w:rsidR="009651B6" w:rsidRPr="00B60516">
        <w:rPr>
          <w:rFonts w:asciiTheme="minorBidi" w:hAnsiTheme="minorBidi"/>
          <w:sz w:val="28"/>
          <w:szCs w:val="28"/>
          <w:rtl/>
          <w:lang w:bidi="ar-JO"/>
        </w:rPr>
        <w:t xml:space="preserve">المنهج الوصفي من خلال </w:t>
      </w:r>
      <w:r w:rsidR="0070085B" w:rsidRPr="00B60516">
        <w:rPr>
          <w:rFonts w:asciiTheme="minorBidi" w:hAnsiTheme="minorBidi"/>
          <w:sz w:val="28"/>
          <w:szCs w:val="28"/>
          <w:rtl/>
          <w:lang w:bidi="ar-JO"/>
        </w:rPr>
        <w:t>البحث الم</w:t>
      </w:r>
      <w:r w:rsidRPr="00B60516">
        <w:rPr>
          <w:rFonts w:asciiTheme="minorBidi" w:hAnsiTheme="minorBidi"/>
          <w:sz w:val="28"/>
          <w:szCs w:val="28"/>
          <w:rtl/>
          <w:lang w:bidi="ar-JO"/>
        </w:rPr>
        <w:t xml:space="preserve">كتبي بالرجوع </w:t>
      </w:r>
      <w:r w:rsidR="00FF3700" w:rsidRPr="00B60516">
        <w:rPr>
          <w:rFonts w:asciiTheme="minorBidi" w:hAnsiTheme="minorBidi"/>
          <w:sz w:val="28"/>
          <w:szCs w:val="28"/>
          <w:rtl/>
          <w:lang w:bidi="ar-JO"/>
        </w:rPr>
        <w:t>إلى</w:t>
      </w:r>
      <w:r w:rsidRPr="00B60516">
        <w:rPr>
          <w:rFonts w:asciiTheme="minorBidi" w:hAnsiTheme="minorBidi"/>
          <w:sz w:val="28"/>
          <w:szCs w:val="28"/>
          <w:rtl/>
          <w:lang w:bidi="ar-JO"/>
        </w:rPr>
        <w:t xml:space="preserve"> المراجع والبحوث والدوريات العربية التي</w:t>
      </w:r>
      <w:r w:rsidR="009651B6" w:rsidRPr="00B60516">
        <w:rPr>
          <w:rFonts w:asciiTheme="minorBidi" w:hAnsiTheme="minorBidi"/>
          <w:sz w:val="28"/>
          <w:szCs w:val="28"/>
          <w:rtl/>
          <w:lang w:bidi="ar-JO"/>
        </w:rPr>
        <w:t xml:space="preserve"> اهتمت </w:t>
      </w:r>
      <w:r w:rsidR="006704C2">
        <w:rPr>
          <w:rFonts w:asciiTheme="minorBidi" w:hAnsiTheme="minorBidi" w:hint="cs"/>
          <w:sz w:val="28"/>
          <w:szCs w:val="28"/>
          <w:rtl/>
          <w:lang w:bidi="ar-JO"/>
        </w:rPr>
        <w:t xml:space="preserve">بالإجارة المنتهية </w:t>
      </w:r>
      <w:r w:rsidR="006704C2">
        <w:rPr>
          <w:rFonts w:asciiTheme="minorBidi" w:hAnsiTheme="minorBidi" w:hint="cs"/>
          <w:sz w:val="28"/>
          <w:szCs w:val="28"/>
          <w:rtl/>
          <w:lang w:bidi="ar-JO"/>
        </w:rPr>
        <w:lastRenderedPageBreak/>
        <w:t>بالتمليك</w:t>
      </w:r>
      <w:r w:rsidR="009651B6" w:rsidRPr="00B60516">
        <w:rPr>
          <w:rFonts w:asciiTheme="minorBidi" w:hAnsiTheme="minorBidi"/>
          <w:sz w:val="28"/>
          <w:szCs w:val="28"/>
          <w:rtl/>
          <w:lang w:bidi="ar-JO"/>
        </w:rPr>
        <w:t xml:space="preserve"> ، ثم اعتمد المنهج التحليلي من خلال تحليل المعلومات التي حصل عليها من المراجع والبحوث والدوريات.</w:t>
      </w:r>
    </w:p>
    <w:p w:rsidR="00897E38" w:rsidRDefault="009651B6" w:rsidP="00897E38">
      <w:pPr>
        <w:jc w:val="both"/>
        <w:rPr>
          <w:rFonts w:asciiTheme="minorBidi" w:hAnsiTheme="minorBidi"/>
          <w:sz w:val="28"/>
          <w:szCs w:val="28"/>
          <w:rtl/>
          <w:lang w:bidi="ar-JO"/>
        </w:rPr>
      </w:pPr>
      <w:r w:rsidRPr="00B60516">
        <w:rPr>
          <w:rFonts w:asciiTheme="minorBidi" w:hAnsiTheme="minorBidi"/>
          <w:sz w:val="28"/>
          <w:szCs w:val="28"/>
          <w:rtl/>
          <w:lang w:bidi="ar-JO"/>
        </w:rPr>
        <w:t xml:space="preserve">الدراسات السابقة : اعترافا منا </w:t>
      </w:r>
      <w:r w:rsidR="00FF3700" w:rsidRPr="00B60516">
        <w:rPr>
          <w:rFonts w:asciiTheme="minorBidi" w:hAnsiTheme="minorBidi"/>
          <w:sz w:val="28"/>
          <w:szCs w:val="28"/>
          <w:rtl/>
          <w:lang w:bidi="ar-JO"/>
        </w:rPr>
        <w:t>لأهل</w:t>
      </w:r>
      <w:r w:rsidRPr="00B60516">
        <w:rPr>
          <w:rFonts w:asciiTheme="minorBidi" w:hAnsiTheme="minorBidi"/>
          <w:sz w:val="28"/>
          <w:szCs w:val="28"/>
          <w:rtl/>
          <w:lang w:bidi="ar-JO"/>
        </w:rPr>
        <w:t xml:space="preserve"> الفضل الذين سبقونا </w:t>
      </w:r>
      <w:r w:rsidR="00FF3700" w:rsidRPr="00B60516">
        <w:rPr>
          <w:rFonts w:asciiTheme="minorBidi" w:hAnsiTheme="minorBidi"/>
          <w:sz w:val="28"/>
          <w:szCs w:val="28"/>
          <w:rtl/>
          <w:lang w:bidi="ar-JO"/>
        </w:rPr>
        <w:t xml:space="preserve">في هذا العلم </w:t>
      </w:r>
      <w:r w:rsidRPr="00B60516">
        <w:rPr>
          <w:rFonts w:asciiTheme="minorBidi" w:hAnsiTheme="minorBidi"/>
          <w:sz w:val="28"/>
          <w:szCs w:val="28"/>
          <w:rtl/>
          <w:lang w:bidi="ar-JO"/>
        </w:rPr>
        <w:t xml:space="preserve">نشير </w:t>
      </w:r>
      <w:r w:rsidR="00FF3700" w:rsidRPr="00B60516">
        <w:rPr>
          <w:rFonts w:asciiTheme="minorBidi" w:hAnsiTheme="minorBidi"/>
          <w:sz w:val="28"/>
          <w:szCs w:val="28"/>
          <w:rtl/>
          <w:lang w:bidi="ar-JO"/>
        </w:rPr>
        <w:t>إلى</w:t>
      </w:r>
      <w:r w:rsidRPr="00B60516">
        <w:rPr>
          <w:rFonts w:asciiTheme="minorBidi" w:hAnsiTheme="minorBidi"/>
          <w:sz w:val="28"/>
          <w:szCs w:val="28"/>
          <w:rtl/>
          <w:lang w:bidi="ar-JO"/>
        </w:rPr>
        <w:t xml:space="preserve"> </w:t>
      </w:r>
      <w:r w:rsidR="00FF3700" w:rsidRPr="00B60516">
        <w:rPr>
          <w:rFonts w:asciiTheme="minorBidi" w:hAnsiTheme="minorBidi"/>
          <w:sz w:val="28"/>
          <w:szCs w:val="28"/>
          <w:rtl/>
          <w:lang w:bidi="ar-JO"/>
        </w:rPr>
        <w:t>الأبحاث</w:t>
      </w:r>
      <w:r w:rsidR="00897E38">
        <w:rPr>
          <w:rFonts w:asciiTheme="minorBidi" w:hAnsiTheme="minorBidi" w:hint="cs"/>
          <w:sz w:val="28"/>
          <w:szCs w:val="28"/>
          <w:rtl/>
          <w:lang w:bidi="ar-JO"/>
        </w:rPr>
        <w:t xml:space="preserve"> </w:t>
      </w:r>
      <w:r w:rsidR="00690F1D">
        <w:rPr>
          <w:rFonts w:asciiTheme="minorBidi" w:hAnsiTheme="minorBidi"/>
          <w:sz w:val="28"/>
          <w:szCs w:val="28"/>
          <w:rtl/>
          <w:lang w:bidi="ar-JO"/>
        </w:rPr>
        <w:t>التالية</w:t>
      </w:r>
      <w:r w:rsidRPr="00B60516">
        <w:rPr>
          <w:rFonts w:asciiTheme="minorBidi" w:hAnsiTheme="minorBidi"/>
          <w:sz w:val="28"/>
          <w:szCs w:val="28"/>
          <w:rtl/>
          <w:lang w:bidi="ar-JO"/>
        </w:rPr>
        <w:t>:</w:t>
      </w:r>
    </w:p>
    <w:p w:rsidR="002D2A7B" w:rsidRPr="00897E38" w:rsidRDefault="002D2A7B" w:rsidP="00897E38">
      <w:pPr>
        <w:pStyle w:val="a6"/>
        <w:numPr>
          <w:ilvl w:val="0"/>
          <w:numId w:val="31"/>
        </w:numPr>
        <w:jc w:val="both"/>
        <w:rPr>
          <w:rFonts w:asciiTheme="minorBidi" w:hAnsiTheme="minorBidi"/>
          <w:sz w:val="28"/>
          <w:szCs w:val="28"/>
          <w:rtl/>
          <w:lang w:bidi="ar-JO"/>
        </w:rPr>
      </w:pPr>
      <w:r w:rsidRPr="00897E38">
        <w:rPr>
          <w:rFonts w:asciiTheme="minorBidi" w:hAnsiTheme="minorBidi"/>
          <w:sz w:val="28"/>
          <w:szCs w:val="28"/>
          <w:rtl/>
          <w:lang w:bidi="ar-JO"/>
        </w:rPr>
        <w:t xml:space="preserve">بحث بعنوان عقد </w:t>
      </w:r>
      <w:r w:rsidR="00FF3700" w:rsidRPr="00897E38">
        <w:rPr>
          <w:rFonts w:asciiTheme="minorBidi" w:hAnsiTheme="minorBidi"/>
          <w:sz w:val="28"/>
          <w:szCs w:val="28"/>
          <w:rtl/>
          <w:lang w:bidi="ar-JO"/>
        </w:rPr>
        <w:t>الإيجار</w:t>
      </w:r>
      <w:r w:rsidRPr="00897E38">
        <w:rPr>
          <w:rFonts w:asciiTheme="minorBidi" w:hAnsiTheme="minorBidi"/>
          <w:sz w:val="28"/>
          <w:szCs w:val="28"/>
          <w:rtl/>
          <w:lang w:bidi="ar-JO"/>
        </w:rPr>
        <w:t xml:space="preserve"> المنتهي بالتمليك ، دراسة مقارنة بين الشريعة والنظم المعاصرة ، للباحث سليمان وارد المساعيد </w:t>
      </w:r>
      <w:r w:rsidR="005F295D" w:rsidRPr="00B60516">
        <w:rPr>
          <w:rStyle w:val="a8"/>
          <w:rFonts w:asciiTheme="minorBidi" w:hAnsiTheme="minorBidi"/>
          <w:sz w:val="28"/>
          <w:szCs w:val="28"/>
          <w:rtl/>
          <w:lang w:bidi="ar-JO"/>
        </w:rPr>
        <w:footnoteReference w:id="2"/>
      </w:r>
      <w:r w:rsidRPr="00897E38">
        <w:rPr>
          <w:rFonts w:asciiTheme="minorBidi" w:hAnsiTheme="minorBidi"/>
          <w:sz w:val="28"/>
          <w:szCs w:val="28"/>
          <w:rtl/>
          <w:lang w:bidi="ar-JO"/>
        </w:rPr>
        <w:t>.</w:t>
      </w:r>
      <w:r w:rsidR="00897E38">
        <w:rPr>
          <w:rFonts w:asciiTheme="minorBidi" w:hAnsiTheme="minorBidi" w:hint="cs"/>
          <w:sz w:val="28"/>
          <w:szCs w:val="28"/>
          <w:rtl/>
          <w:lang w:bidi="ar-JO"/>
        </w:rPr>
        <w:t xml:space="preserve"> </w:t>
      </w:r>
      <w:r w:rsidRPr="00897E38">
        <w:rPr>
          <w:rFonts w:asciiTheme="minorBidi" w:hAnsiTheme="minorBidi"/>
          <w:sz w:val="28"/>
          <w:szCs w:val="28"/>
          <w:rtl/>
          <w:lang w:bidi="ar-JO"/>
        </w:rPr>
        <w:t xml:space="preserve">كان الهدف من هذا البحث هو بيان حاجة المجتمع لمعرفة </w:t>
      </w:r>
      <w:r w:rsidR="00FF3700" w:rsidRPr="00897E38">
        <w:rPr>
          <w:rFonts w:asciiTheme="minorBidi" w:hAnsiTheme="minorBidi"/>
          <w:sz w:val="28"/>
          <w:szCs w:val="28"/>
          <w:rtl/>
          <w:lang w:bidi="ar-JO"/>
        </w:rPr>
        <w:t>الأحكام</w:t>
      </w:r>
      <w:r w:rsidRPr="00897E38">
        <w:rPr>
          <w:rFonts w:asciiTheme="minorBidi" w:hAnsiTheme="minorBidi"/>
          <w:sz w:val="28"/>
          <w:szCs w:val="28"/>
          <w:rtl/>
          <w:lang w:bidi="ar-JO"/>
        </w:rPr>
        <w:t xml:space="preserve"> الشرعية </w:t>
      </w:r>
      <w:r w:rsidR="00FF3700" w:rsidRPr="00897E38">
        <w:rPr>
          <w:rFonts w:asciiTheme="minorBidi" w:hAnsiTheme="minorBidi"/>
          <w:sz w:val="28"/>
          <w:szCs w:val="28"/>
          <w:rtl/>
          <w:lang w:bidi="ar-JO"/>
        </w:rPr>
        <w:t>للإيجار</w:t>
      </w:r>
      <w:r w:rsidRPr="00897E38">
        <w:rPr>
          <w:rFonts w:asciiTheme="minorBidi" w:hAnsiTheme="minorBidi"/>
          <w:sz w:val="28"/>
          <w:szCs w:val="28"/>
          <w:rtl/>
          <w:lang w:bidi="ar-JO"/>
        </w:rPr>
        <w:t xml:space="preserve"> المنتهي بالتمليك ، ونظرا </w:t>
      </w:r>
      <w:r w:rsidR="00FF3700" w:rsidRPr="00897E38">
        <w:rPr>
          <w:rFonts w:asciiTheme="minorBidi" w:hAnsiTheme="minorBidi"/>
          <w:sz w:val="28"/>
          <w:szCs w:val="28"/>
          <w:rtl/>
          <w:lang w:bidi="ar-JO"/>
        </w:rPr>
        <w:t>لأهمية</w:t>
      </w:r>
      <w:r w:rsidRPr="00897E38">
        <w:rPr>
          <w:rFonts w:asciiTheme="minorBidi" w:hAnsiTheme="minorBidi"/>
          <w:sz w:val="28"/>
          <w:szCs w:val="28"/>
          <w:rtl/>
          <w:lang w:bidi="ar-JO"/>
        </w:rPr>
        <w:t xml:space="preserve"> عقد </w:t>
      </w:r>
      <w:r w:rsidR="00FF3700" w:rsidRPr="00897E38">
        <w:rPr>
          <w:rFonts w:asciiTheme="minorBidi" w:hAnsiTheme="minorBidi"/>
          <w:sz w:val="28"/>
          <w:szCs w:val="28"/>
          <w:rtl/>
          <w:lang w:bidi="ar-JO"/>
        </w:rPr>
        <w:t>الإيجار</w:t>
      </w:r>
      <w:r w:rsidRPr="00897E38">
        <w:rPr>
          <w:rFonts w:asciiTheme="minorBidi" w:hAnsiTheme="minorBidi"/>
          <w:sz w:val="28"/>
          <w:szCs w:val="28"/>
          <w:rtl/>
          <w:lang w:bidi="ar-JO"/>
        </w:rPr>
        <w:t xml:space="preserve"> المنتهي بالتمليك الاقتصادية فقد تم تطبيقه في </w:t>
      </w:r>
      <w:r w:rsidR="00FF3700" w:rsidRPr="00897E38">
        <w:rPr>
          <w:rFonts w:asciiTheme="minorBidi" w:hAnsiTheme="minorBidi"/>
          <w:sz w:val="28"/>
          <w:szCs w:val="28"/>
          <w:rtl/>
          <w:lang w:bidi="ar-JO"/>
        </w:rPr>
        <w:t>الأنظمة</w:t>
      </w:r>
      <w:r w:rsidRPr="00897E38">
        <w:rPr>
          <w:rFonts w:asciiTheme="minorBidi" w:hAnsiTheme="minorBidi"/>
          <w:sz w:val="28"/>
          <w:szCs w:val="28"/>
          <w:rtl/>
          <w:lang w:bidi="ar-JO"/>
        </w:rPr>
        <w:t xml:space="preserve"> المعاصرة ، ونظرا </w:t>
      </w:r>
      <w:r w:rsidR="00FF3700" w:rsidRPr="00897E38">
        <w:rPr>
          <w:rFonts w:asciiTheme="minorBidi" w:hAnsiTheme="minorBidi"/>
          <w:sz w:val="28"/>
          <w:szCs w:val="28"/>
          <w:rtl/>
          <w:lang w:bidi="ar-JO"/>
        </w:rPr>
        <w:t>لأهمية</w:t>
      </w:r>
      <w:r w:rsidRPr="00897E38">
        <w:rPr>
          <w:rFonts w:asciiTheme="minorBidi" w:hAnsiTheme="minorBidi"/>
          <w:sz w:val="28"/>
          <w:szCs w:val="28"/>
          <w:rtl/>
          <w:lang w:bidi="ar-JO"/>
        </w:rPr>
        <w:t xml:space="preserve"> </w:t>
      </w:r>
      <w:r w:rsidR="00FF3700" w:rsidRPr="00897E38">
        <w:rPr>
          <w:rFonts w:asciiTheme="minorBidi" w:hAnsiTheme="minorBidi"/>
          <w:sz w:val="28"/>
          <w:szCs w:val="28"/>
          <w:rtl/>
          <w:lang w:bidi="ar-JO"/>
        </w:rPr>
        <w:t>إدخاله</w:t>
      </w:r>
      <w:r w:rsidRPr="00897E38">
        <w:rPr>
          <w:rFonts w:asciiTheme="minorBidi" w:hAnsiTheme="minorBidi"/>
          <w:sz w:val="28"/>
          <w:szCs w:val="28"/>
          <w:rtl/>
          <w:lang w:bidi="ar-JO"/>
        </w:rPr>
        <w:t xml:space="preserve"> </w:t>
      </w:r>
      <w:r w:rsidR="00FF3700" w:rsidRPr="00897E38">
        <w:rPr>
          <w:rFonts w:asciiTheme="minorBidi" w:hAnsiTheme="minorBidi"/>
          <w:sz w:val="28"/>
          <w:szCs w:val="28"/>
          <w:rtl/>
          <w:lang w:bidi="ar-JO"/>
        </w:rPr>
        <w:t>إلى</w:t>
      </w:r>
      <w:r w:rsidRPr="00897E38">
        <w:rPr>
          <w:rFonts w:asciiTheme="minorBidi" w:hAnsiTheme="minorBidi"/>
          <w:sz w:val="28"/>
          <w:szCs w:val="28"/>
          <w:rtl/>
          <w:lang w:bidi="ar-JO"/>
        </w:rPr>
        <w:t xml:space="preserve"> العالم </w:t>
      </w:r>
      <w:r w:rsidR="00FF3700" w:rsidRPr="00897E38">
        <w:rPr>
          <w:rFonts w:asciiTheme="minorBidi" w:hAnsiTheme="minorBidi"/>
          <w:sz w:val="28"/>
          <w:szCs w:val="28"/>
          <w:rtl/>
          <w:lang w:bidi="ar-JO"/>
        </w:rPr>
        <w:t>الإسلامي</w:t>
      </w:r>
      <w:r w:rsidRPr="00897E38">
        <w:rPr>
          <w:rFonts w:asciiTheme="minorBidi" w:hAnsiTheme="minorBidi"/>
          <w:sz w:val="28"/>
          <w:szCs w:val="28"/>
          <w:rtl/>
          <w:lang w:bidi="ar-JO"/>
        </w:rPr>
        <w:t xml:space="preserve"> بصور </w:t>
      </w:r>
      <w:r w:rsidR="00FF3700" w:rsidRPr="00897E38">
        <w:rPr>
          <w:rFonts w:asciiTheme="minorBidi" w:hAnsiTheme="minorBidi"/>
          <w:sz w:val="28"/>
          <w:szCs w:val="28"/>
          <w:rtl/>
          <w:lang w:bidi="ar-JO"/>
        </w:rPr>
        <w:t>إسلامية</w:t>
      </w:r>
      <w:r w:rsidRPr="00897E38">
        <w:rPr>
          <w:rFonts w:asciiTheme="minorBidi" w:hAnsiTheme="minorBidi"/>
          <w:sz w:val="28"/>
          <w:szCs w:val="28"/>
          <w:rtl/>
          <w:lang w:bidi="ar-JO"/>
        </w:rPr>
        <w:t xml:space="preserve"> سليمة لتستفيد منه </w:t>
      </w:r>
      <w:r w:rsidR="00FF3700" w:rsidRPr="00897E38">
        <w:rPr>
          <w:rFonts w:asciiTheme="minorBidi" w:hAnsiTheme="minorBidi"/>
          <w:sz w:val="28"/>
          <w:szCs w:val="28"/>
          <w:rtl/>
          <w:lang w:bidi="ar-JO"/>
        </w:rPr>
        <w:t>الأمة</w:t>
      </w:r>
      <w:r w:rsidRPr="00897E38">
        <w:rPr>
          <w:rFonts w:asciiTheme="minorBidi" w:hAnsiTheme="minorBidi"/>
          <w:sz w:val="28"/>
          <w:szCs w:val="28"/>
          <w:rtl/>
          <w:lang w:bidi="ar-JO"/>
        </w:rPr>
        <w:t xml:space="preserve"> </w:t>
      </w:r>
      <w:r w:rsidR="00FF3700" w:rsidRPr="00897E38">
        <w:rPr>
          <w:rFonts w:asciiTheme="minorBidi" w:hAnsiTheme="minorBidi"/>
          <w:sz w:val="28"/>
          <w:szCs w:val="28"/>
          <w:rtl/>
          <w:lang w:bidi="ar-JO"/>
        </w:rPr>
        <w:t>الإسلامية</w:t>
      </w:r>
      <w:r w:rsidRPr="00897E38">
        <w:rPr>
          <w:rFonts w:asciiTheme="minorBidi" w:hAnsiTheme="minorBidi"/>
          <w:sz w:val="28"/>
          <w:szCs w:val="28"/>
          <w:rtl/>
          <w:lang w:bidi="ar-JO"/>
        </w:rPr>
        <w:t xml:space="preserve"> ، ولدحض محاولة </w:t>
      </w:r>
      <w:r w:rsidR="00FF3700" w:rsidRPr="00897E38">
        <w:rPr>
          <w:rFonts w:asciiTheme="minorBidi" w:hAnsiTheme="minorBidi"/>
          <w:sz w:val="28"/>
          <w:szCs w:val="28"/>
          <w:rtl/>
          <w:lang w:bidi="ar-JO"/>
        </w:rPr>
        <w:t>أعداء</w:t>
      </w:r>
      <w:r w:rsidRPr="00897E38">
        <w:rPr>
          <w:rFonts w:asciiTheme="minorBidi" w:hAnsiTheme="minorBidi"/>
          <w:sz w:val="28"/>
          <w:szCs w:val="28"/>
          <w:rtl/>
          <w:lang w:bidi="ar-JO"/>
        </w:rPr>
        <w:t xml:space="preserve"> </w:t>
      </w:r>
      <w:r w:rsidR="00FF3700" w:rsidRPr="00897E38">
        <w:rPr>
          <w:rFonts w:asciiTheme="minorBidi" w:hAnsiTheme="minorBidi"/>
          <w:sz w:val="28"/>
          <w:szCs w:val="28"/>
          <w:rtl/>
          <w:lang w:bidi="ar-JO"/>
        </w:rPr>
        <w:t>الإسلام</w:t>
      </w:r>
      <w:r w:rsidRPr="00897E38">
        <w:rPr>
          <w:rFonts w:asciiTheme="minorBidi" w:hAnsiTheme="minorBidi"/>
          <w:sz w:val="28"/>
          <w:szCs w:val="28"/>
          <w:rtl/>
          <w:lang w:bidi="ar-JO"/>
        </w:rPr>
        <w:t xml:space="preserve"> بالتقليل والنيل من الدين </w:t>
      </w:r>
      <w:r w:rsidR="00FF3700" w:rsidRPr="00897E38">
        <w:rPr>
          <w:rFonts w:asciiTheme="minorBidi" w:hAnsiTheme="minorBidi"/>
          <w:sz w:val="28"/>
          <w:szCs w:val="28"/>
          <w:rtl/>
          <w:lang w:bidi="ar-JO"/>
        </w:rPr>
        <w:t>الإسلامي</w:t>
      </w:r>
      <w:r w:rsidRPr="00897E38">
        <w:rPr>
          <w:rFonts w:asciiTheme="minorBidi" w:hAnsiTheme="minorBidi"/>
          <w:sz w:val="28"/>
          <w:szCs w:val="28"/>
          <w:rtl/>
          <w:lang w:bidi="ar-JO"/>
        </w:rPr>
        <w:t xml:space="preserve"> ، </w:t>
      </w:r>
      <w:r w:rsidR="00FF3700" w:rsidRPr="00897E38">
        <w:rPr>
          <w:rFonts w:asciiTheme="minorBidi" w:hAnsiTheme="minorBidi"/>
          <w:sz w:val="28"/>
          <w:szCs w:val="28"/>
          <w:rtl/>
          <w:lang w:bidi="ar-JO"/>
        </w:rPr>
        <w:t>وإظهاره</w:t>
      </w:r>
      <w:r w:rsidRPr="00897E38">
        <w:rPr>
          <w:rFonts w:asciiTheme="minorBidi" w:hAnsiTheme="minorBidi"/>
          <w:sz w:val="28"/>
          <w:szCs w:val="28"/>
          <w:rtl/>
          <w:lang w:bidi="ar-JO"/>
        </w:rPr>
        <w:t xml:space="preserve"> على انه دين جامد غير قابل لمسايرة </w:t>
      </w:r>
      <w:r w:rsidR="00FF3700" w:rsidRPr="00897E38">
        <w:rPr>
          <w:rFonts w:asciiTheme="minorBidi" w:hAnsiTheme="minorBidi"/>
          <w:sz w:val="28"/>
          <w:szCs w:val="28"/>
          <w:rtl/>
          <w:lang w:bidi="ar-JO"/>
        </w:rPr>
        <w:t>الأنظمة</w:t>
      </w:r>
      <w:r w:rsidRPr="00897E38">
        <w:rPr>
          <w:rFonts w:asciiTheme="minorBidi" w:hAnsiTheme="minorBidi"/>
          <w:sz w:val="28"/>
          <w:szCs w:val="28"/>
          <w:rtl/>
          <w:lang w:bidi="ar-JO"/>
        </w:rPr>
        <w:t xml:space="preserve"> المعاصرة ، </w:t>
      </w:r>
      <w:r w:rsidR="005F295D" w:rsidRPr="00897E38">
        <w:rPr>
          <w:rFonts w:asciiTheme="minorBidi" w:hAnsiTheme="minorBidi"/>
          <w:sz w:val="28"/>
          <w:szCs w:val="28"/>
          <w:rtl/>
          <w:lang w:bidi="ar-JO"/>
        </w:rPr>
        <w:t xml:space="preserve">فهو عقد حديث من حيث التطبيق ، ولكن الفقه </w:t>
      </w:r>
      <w:r w:rsidR="00FF3700" w:rsidRPr="00897E38">
        <w:rPr>
          <w:rFonts w:asciiTheme="minorBidi" w:hAnsiTheme="minorBidi"/>
          <w:sz w:val="28"/>
          <w:szCs w:val="28"/>
          <w:rtl/>
          <w:lang w:bidi="ar-JO"/>
        </w:rPr>
        <w:t>الإسلامي</w:t>
      </w:r>
      <w:r w:rsidR="005F295D" w:rsidRPr="00897E38">
        <w:rPr>
          <w:rFonts w:asciiTheme="minorBidi" w:hAnsiTheme="minorBidi"/>
          <w:sz w:val="28"/>
          <w:szCs w:val="28"/>
          <w:rtl/>
          <w:lang w:bidi="ar-JO"/>
        </w:rPr>
        <w:t xml:space="preserve"> استطاع استيعابه.</w:t>
      </w:r>
    </w:p>
    <w:p w:rsidR="00BE7C33" w:rsidRPr="00897E38" w:rsidRDefault="00BE7C33" w:rsidP="00897E38">
      <w:pPr>
        <w:pStyle w:val="a6"/>
        <w:numPr>
          <w:ilvl w:val="0"/>
          <w:numId w:val="31"/>
        </w:numPr>
        <w:jc w:val="both"/>
        <w:rPr>
          <w:rFonts w:asciiTheme="minorBidi" w:hAnsiTheme="minorBidi"/>
          <w:sz w:val="28"/>
          <w:szCs w:val="28"/>
          <w:lang w:bidi="ar-JO"/>
        </w:rPr>
      </w:pPr>
      <w:r w:rsidRPr="00897E38">
        <w:rPr>
          <w:rFonts w:asciiTheme="minorBidi" w:hAnsiTheme="minorBidi"/>
          <w:sz w:val="28"/>
          <w:szCs w:val="28"/>
          <w:rtl/>
          <w:lang w:bidi="ar-JO"/>
        </w:rPr>
        <w:t xml:space="preserve">بحث المحاسبة عن عقود </w:t>
      </w:r>
      <w:r w:rsidR="00FF3700" w:rsidRPr="00897E38">
        <w:rPr>
          <w:rFonts w:asciiTheme="minorBidi" w:hAnsiTheme="minorBidi"/>
          <w:sz w:val="28"/>
          <w:szCs w:val="28"/>
          <w:rtl/>
          <w:lang w:bidi="ar-JO"/>
        </w:rPr>
        <w:t>الإجارة</w:t>
      </w:r>
      <w:r w:rsidRPr="00897E38">
        <w:rPr>
          <w:rFonts w:asciiTheme="minorBidi" w:hAnsiTheme="minorBidi"/>
          <w:sz w:val="28"/>
          <w:szCs w:val="28"/>
          <w:rtl/>
          <w:lang w:bidi="ar-JO"/>
        </w:rPr>
        <w:t xml:space="preserve"> المنتهية بالتمليك في المصارف </w:t>
      </w:r>
      <w:r w:rsidR="00FF3700" w:rsidRPr="00897E38">
        <w:rPr>
          <w:rFonts w:asciiTheme="minorBidi" w:hAnsiTheme="minorBidi"/>
          <w:sz w:val="28"/>
          <w:szCs w:val="28"/>
          <w:rtl/>
          <w:lang w:bidi="ar-JO"/>
        </w:rPr>
        <w:t>الإسلامية</w:t>
      </w:r>
      <w:r w:rsidRPr="00897E38">
        <w:rPr>
          <w:rFonts w:asciiTheme="minorBidi" w:hAnsiTheme="minorBidi"/>
          <w:sz w:val="28"/>
          <w:szCs w:val="28"/>
          <w:rtl/>
          <w:lang w:bidi="ar-JO"/>
        </w:rPr>
        <w:t xml:space="preserve"> ، من منظور </w:t>
      </w:r>
      <w:r w:rsidR="00BC372F" w:rsidRPr="00897E38">
        <w:rPr>
          <w:rFonts w:asciiTheme="minorBidi" w:hAnsiTheme="minorBidi"/>
          <w:sz w:val="28"/>
          <w:szCs w:val="28"/>
          <w:rtl/>
          <w:lang w:bidi="ar-JO"/>
        </w:rPr>
        <w:t>إسلامي</w:t>
      </w:r>
      <w:r w:rsidRPr="00897E38">
        <w:rPr>
          <w:rFonts w:asciiTheme="minorBidi" w:hAnsiTheme="minorBidi"/>
          <w:sz w:val="28"/>
          <w:szCs w:val="28"/>
          <w:rtl/>
          <w:lang w:bidi="ar-JO"/>
        </w:rPr>
        <w:t xml:space="preserve"> ، للباحث علي أبو الفتح أحمد شتا </w:t>
      </w:r>
      <w:r w:rsidR="002765C5" w:rsidRPr="00B60516">
        <w:rPr>
          <w:rStyle w:val="a8"/>
          <w:rFonts w:asciiTheme="minorBidi" w:hAnsiTheme="minorBidi"/>
          <w:sz w:val="28"/>
          <w:szCs w:val="28"/>
          <w:rtl/>
          <w:lang w:bidi="ar-JO"/>
        </w:rPr>
        <w:footnoteReference w:id="3"/>
      </w:r>
      <w:r w:rsidR="002765C5" w:rsidRPr="00897E38">
        <w:rPr>
          <w:rFonts w:asciiTheme="minorBidi" w:hAnsiTheme="minorBidi"/>
          <w:sz w:val="28"/>
          <w:szCs w:val="28"/>
          <w:rtl/>
          <w:lang w:bidi="ar-JO"/>
        </w:rPr>
        <w:t>.</w:t>
      </w:r>
    </w:p>
    <w:p w:rsidR="00BE7C33" w:rsidRPr="00B60516" w:rsidRDefault="00716630" w:rsidP="00897E38">
      <w:pPr>
        <w:pStyle w:val="a6"/>
        <w:jc w:val="both"/>
        <w:rPr>
          <w:rFonts w:asciiTheme="minorBidi" w:hAnsiTheme="minorBidi"/>
          <w:sz w:val="28"/>
          <w:szCs w:val="28"/>
          <w:rtl/>
          <w:lang w:bidi="ar-JO"/>
        </w:rPr>
      </w:pPr>
      <w:r w:rsidRPr="00B60516">
        <w:rPr>
          <w:rFonts w:asciiTheme="minorBidi" w:hAnsiTheme="minorBidi"/>
          <w:sz w:val="28"/>
          <w:szCs w:val="28"/>
          <w:rtl/>
          <w:lang w:bidi="ar-JO"/>
        </w:rPr>
        <w:t xml:space="preserve">الهدف العام للبحث </w:t>
      </w:r>
      <w:r w:rsidR="00897E38">
        <w:rPr>
          <w:rFonts w:asciiTheme="minorBidi" w:hAnsiTheme="minorBidi" w:hint="cs"/>
          <w:sz w:val="28"/>
          <w:szCs w:val="28"/>
          <w:rtl/>
          <w:lang w:bidi="ar-JO"/>
        </w:rPr>
        <w:t>هو</w:t>
      </w:r>
      <w:r w:rsidRPr="00B60516">
        <w:rPr>
          <w:rFonts w:asciiTheme="minorBidi" w:hAnsiTheme="minorBidi"/>
          <w:sz w:val="28"/>
          <w:szCs w:val="28"/>
          <w:rtl/>
          <w:lang w:bidi="ar-JO"/>
        </w:rPr>
        <w:t xml:space="preserve"> دراسة وتحليل الإجارة المنتهية بالتمليك ، كما هي في المصارف </w:t>
      </w:r>
      <w:r w:rsidR="00BC372F" w:rsidRPr="00B60516">
        <w:rPr>
          <w:rFonts w:asciiTheme="minorBidi" w:hAnsiTheme="minorBidi"/>
          <w:sz w:val="28"/>
          <w:szCs w:val="28"/>
          <w:rtl/>
          <w:lang w:bidi="ar-JO"/>
        </w:rPr>
        <w:t>الإسلامية</w:t>
      </w:r>
      <w:r w:rsidRPr="00B60516">
        <w:rPr>
          <w:rFonts w:asciiTheme="minorBidi" w:hAnsiTheme="minorBidi"/>
          <w:sz w:val="28"/>
          <w:szCs w:val="28"/>
          <w:rtl/>
          <w:lang w:bidi="ar-JO"/>
        </w:rPr>
        <w:t xml:space="preserve"> ، </w:t>
      </w:r>
      <w:r w:rsidR="00BC372F" w:rsidRPr="00B60516">
        <w:rPr>
          <w:rFonts w:asciiTheme="minorBidi" w:hAnsiTheme="minorBidi"/>
          <w:sz w:val="28"/>
          <w:szCs w:val="28"/>
          <w:rtl/>
          <w:lang w:bidi="ar-JO"/>
        </w:rPr>
        <w:t>أما</w:t>
      </w:r>
      <w:r w:rsidRPr="00B60516">
        <w:rPr>
          <w:rFonts w:asciiTheme="minorBidi" w:hAnsiTheme="minorBidi"/>
          <w:sz w:val="28"/>
          <w:szCs w:val="28"/>
          <w:rtl/>
          <w:lang w:bidi="ar-JO"/>
        </w:rPr>
        <w:t xml:space="preserve"> الهدف الخاص لهذا البحث هو معرفة مدى مشروعية عقود الإجارة المنتهية بالتمليك ، </w:t>
      </w:r>
      <w:r w:rsidR="00BC372F" w:rsidRPr="00B60516">
        <w:rPr>
          <w:rFonts w:asciiTheme="minorBidi" w:hAnsiTheme="minorBidi"/>
          <w:sz w:val="28"/>
          <w:szCs w:val="28"/>
          <w:rtl/>
          <w:lang w:bidi="ar-JO"/>
        </w:rPr>
        <w:t>إضافة</w:t>
      </w:r>
      <w:r w:rsidRPr="00B60516">
        <w:rPr>
          <w:rFonts w:asciiTheme="minorBidi" w:hAnsiTheme="minorBidi"/>
          <w:sz w:val="28"/>
          <w:szCs w:val="28"/>
          <w:rtl/>
          <w:lang w:bidi="ar-JO"/>
        </w:rPr>
        <w:t xml:space="preserve"> </w:t>
      </w:r>
      <w:r w:rsidR="00BC372F" w:rsidRPr="00B60516">
        <w:rPr>
          <w:rFonts w:asciiTheme="minorBidi" w:hAnsiTheme="minorBidi"/>
          <w:sz w:val="28"/>
          <w:szCs w:val="28"/>
          <w:rtl/>
          <w:lang w:bidi="ar-JO"/>
        </w:rPr>
        <w:t>إلى</w:t>
      </w:r>
      <w:r w:rsidRPr="00B60516">
        <w:rPr>
          <w:rFonts w:asciiTheme="minorBidi" w:hAnsiTheme="minorBidi"/>
          <w:sz w:val="28"/>
          <w:szCs w:val="28"/>
          <w:rtl/>
          <w:lang w:bidi="ar-JO"/>
        </w:rPr>
        <w:t xml:space="preserve"> محاولة استنباط </w:t>
      </w:r>
      <w:r w:rsidR="00BC372F" w:rsidRPr="00B60516">
        <w:rPr>
          <w:rFonts w:asciiTheme="minorBidi" w:hAnsiTheme="minorBidi"/>
          <w:sz w:val="28"/>
          <w:szCs w:val="28"/>
          <w:rtl/>
          <w:lang w:bidi="ar-JO"/>
        </w:rPr>
        <w:t>أسس</w:t>
      </w:r>
      <w:r w:rsidRPr="00B60516">
        <w:rPr>
          <w:rFonts w:asciiTheme="minorBidi" w:hAnsiTheme="minorBidi"/>
          <w:sz w:val="28"/>
          <w:szCs w:val="28"/>
          <w:rtl/>
          <w:lang w:bidi="ar-JO"/>
        </w:rPr>
        <w:t xml:space="preserve"> القياس </w:t>
      </w:r>
      <w:r w:rsidR="00BC372F" w:rsidRPr="00B60516">
        <w:rPr>
          <w:rFonts w:asciiTheme="minorBidi" w:hAnsiTheme="minorBidi"/>
          <w:sz w:val="28"/>
          <w:szCs w:val="28"/>
          <w:rtl/>
          <w:lang w:bidi="ar-JO"/>
        </w:rPr>
        <w:t>والإثبات</w:t>
      </w:r>
      <w:r w:rsidRPr="00B60516">
        <w:rPr>
          <w:rFonts w:asciiTheme="minorBidi" w:hAnsiTheme="minorBidi"/>
          <w:sz w:val="28"/>
          <w:szCs w:val="28"/>
          <w:rtl/>
          <w:lang w:bidi="ar-JO"/>
        </w:rPr>
        <w:t xml:space="preserve"> المحاسبي للعمليات المرتبطة بالإجارة المنتهية بالتمليك كما تجريها المصارف </w:t>
      </w:r>
      <w:r w:rsidR="00BC372F" w:rsidRPr="00B60516">
        <w:rPr>
          <w:rFonts w:asciiTheme="minorBidi" w:hAnsiTheme="minorBidi"/>
          <w:sz w:val="28"/>
          <w:szCs w:val="28"/>
          <w:rtl/>
          <w:lang w:bidi="ar-JO"/>
        </w:rPr>
        <w:t>الإسلامية</w:t>
      </w:r>
      <w:r w:rsidRPr="00B60516">
        <w:rPr>
          <w:rFonts w:asciiTheme="minorBidi" w:hAnsiTheme="minorBidi"/>
          <w:sz w:val="28"/>
          <w:szCs w:val="28"/>
          <w:rtl/>
          <w:lang w:bidi="ar-JO"/>
        </w:rPr>
        <w:t xml:space="preserve"> ، مع بيان كيفية عرض المعلومات الواجب عرضها في صلب القوائم المالية ، وقد </w:t>
      </w:r>
      <w:r w:rsidR="00BC372F" w:rsidRPr="00B60516">
        <w:rPr>
          <w:rFonts w:asciiTheme="minorBidi" w:hAnsiTheme="minorBidi"/>
          <w:sz w:val="28"/>
          <w:szCs w:val="28"/>
          <w:rtl/>
          <w:lang w:bidi="ar-JO"/>
        </w:rPr>
        <w:t>أوصى</w:t>
      </w:r>
      <w:r w:rsidRPr="00B60516">
        <w:rPr>
          <w:rFonts w:asciiTheme="minorBidi" w:hAnsiTheme="minorBidi"/>
          <w:sz w:val="28"/>
          <w:szCs w:val="28"/>
          <w:rtl/>
          <w:lang w:bidi="ar-JO"/>
        </w:rPr>
        <w:t xml:space="preserve"> الباحث في نهاية بحثه </w:t>
      </w:r>
      <w:r w:rsidR="002765C5" w:rsidRPr="00B60516">
        <w:rPr>
          <w:rFonts w:asciiTheme="minorBidi" w:hAnsiTheme="minorBidi"/>
          <w:sz w:val="28"/>
          <w:szCs w:val="28"/>
          <w:rtl/>
          <w:lang w:bidi="ar-JO"/>
        </w:rPr>
        <w:t xml:space="preserve">بعدة تواصي منها </w:t>
      </w:r>
      <w:r w:rsidR="00BC372F" w:rsidRPr="00B60516">
        <w:rPr>
          <w:rFonts w:asciiTheme="minorBidi" w:hAnsiTheme="minorBidi"/>
          <w:sz w:val="28"/>
          <w:szCs w:val="28"/>
          <w:rtl/>
          <w:lang w:bidi="ar-JO"/>
        </w:rPr>
        <w:t>أن</w:t>
      </w:r>
      <w:r w:rsidRPr="00B60516">
        <w:rPr>
          <w:rFonts w:asciiTheme="minorBidi" w:hAnsiTheme="minorBidi"/>
          <w:sz w:val="28"/>
          <w:szCs w:val="28"/>
          <w:rtl/>
          <w:lang w:bidi="ar-JO"/>
        </w:rPr>
        <w:t xml:space="preserve"> الإجارة المنتهية بالتمليك جائزة شرعا موصيا بالتوسع في استخدامها مع المحافظة على </w:t>
      </w:r>
      <w:r w:rsidR="00BC372F" w:rsidRPr="00B60516">
        <w:rPr>
          <w:rFonts w:asciiTheme="minorBidi" w:hAnsiTheme="minorBidi"/>
          <w:sz w:val="28"/>
          <w:szCs w:val="28"/>
          <w:rtl/>
          <w:lang w:bidi="ar-JO"/>
        </w:rPr>
        <w:t>أصولها</w:t>
      </w:r>
      <w:r w:rsidRPr="00B60516">
        <w:rPr>
          <w:rFonts w:asciiTheme="minorBidi" w:hAnsiTheme="minorBidi"/>
          <w:sz w:val="28"/>
          <w:szCs w:val="28"/>
          <w:rtl/>
          <w:lang w:bidi="ar-JO"/>
        </w:rPr>
        <w:t xml:space="preserve"> الشرعية </w:t>
      </w:r>
      <w:r w:rsidR="002765C5" w:rsidRPr="00B60516">
        <w:rPr>
          <w:rFonts w:asciiTheme="minorBidi" w:hAnsiTheme="minorBidi"/>
          <w:sz w:val="28"/>
          <w:szCs w:val="28"/>
          <w:rtl/>
          <w:lang w:bidi="ar-JO"/>
        </w:rPr>
        <w:t>.</w:t>
      </w:r>
    </w:p>
    <w:p w:rsidR="005F295D" w:rsidRPr="00B60516" w:rsidRDefault="005F295D" w:rsidP="00897E38">
      <w:pPr>
        <w:pStyle w:val="a6"/>
        <w:numPr>
          <w:ilvl w:val="0"/>
          <w:numId w:val="31"/>
        </w:numPr>
        <w:jc w:val="both"/>
        <w:rPr>
          <w:rFonts w:asciiTheme="minorBidi" w:hAnsiTheme="minorBidi"/>
          <w:sz w:val="28"/>
          <w:szCs w:val="28"/>
          <w:lang w:bidi="ar-JO"/>
        </w:rPr>
      </w:pPr>
      <w:r w:rsidRPr="00B60516">
        <w:rPr>
          <w:rFonts w:asciiTheme="minorBidi" w:hAnsiTheme="minorBidi"/>
          <w:sz w:val="28"/>
          <w:szCs w:val="28"/>
          <w:rtl/>
          <w:lang w:bidi="ar-JO"/>
        </w:rPr>
        <w:t xml:space="preserve">بحث عقد </w:t>
      </w:r>
      <w:r w:rsidR="00716630"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المنتهية بالتمليك من التطبيقات المعاصرة لعقد </w:t>
      </w:r>
      <w:r w:rsidR="00BC372F"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في الفقه </w:t>
      </w:r>
      <w:r w:rsidR="00BC372F" w:rsidRPr="00B60516">
        <w:rPr>
          <w:rFonts w:asciiTheme="minorBidi" w:hAnsiTheme="minorBidi"/>
          <w:sz w:val="28"/>
          <w:szCs w:val="28"/>
          <w:rtl/>
          <w:lang w:bidi="ar-JO"/>
        </w:rPr>
        <w:t>الإسلامي</w:t>
      </w:r>
      <w:r w:rsidRPr="00B60516">
        <w:rPr>
          <w:rFonts w:asciiTheme="minorBidi" w:hAnsiTheme="minorBidi"/>
          <w:sz w:val="28"/>
          <w:szCs w:val="28"/>
          <w:rtl/>
          <w:lang w:bidi="ar-JO"/>
        </w:rPr>
        <w:t xml:space="preserve"> ، للباحث محمد يوسف عارف الحاج محمد </w:t>
      </w:r>
      <w:r w:rsidR="000A0D3A" w:rsidRPr="00B60516">
        <w:rPr>
          <w:rStyle w:val="a8"/>
          <w:rFonts w:asciiTheme="minorBidi" w:hAnsiTheme="minorBidi"/>
          <w:sz w:val="28"/>
          <w:szCs w:val="28"/>
          <w:rtl/>
          <w:lang w:bidi="ar-JO"/>
        </w:rPr>
        <w:footnoteReference w:id="4"/>
      </w:r>
      <w:r w:rsidR="00BE7C33" w:rsidRPr="00B60516">
        <w:rPr>
          <w:rFonts w:asciiTheme="minorBidi" w:hAnsiTheme="minorBidi"/>
          <w:sz w:val="28"/>
          <w:szCs w:val="28"/>
          <w:rtl/>
          <w:lang w:bidi="ar-JO"/>
        </w:rPr>
        <w:t>.</w:t>
      </w:r>
    </w:p>
    <w:p w:rsidR="002D2A7B" w:rsidRPr="00B60516" w:rsidRDefault="005F295D" w:rsidP="00897E38">
      <w:pPr>
        <w:pStyle w:val="a6"/>
        <w:jc w:val="both"/>
        <w:rPr>
          <w:rFonts w:asciiTheme="minorBidi" w:hAnsiTheme="minorBidi"/>
          <w:sz w:val="28"/>
          <w:szCs w:val="28"/>
          <w:rtl/>
          <w:lang w:bidi="ar-JO"/>
        </w:rPr>
      </w:pPr>
      <w:r w:rsidRPr="00B60516">
        <w:rPr>
          <w:rFonts w:asciiTheme="minorBidi" w:hAnsiTheme="minorBidi"/>
          <w:sz w:val="28"/>
          <w:szCs w:val="28"/>
          <w:rtl/>
          <w:lang w:bidi="ar-JO"/>
        </w:rPr>
        <w:t xml:space="preserve">هدف هذا البحث </w:t>
      </w:r>
      <w:r w:rsidR="00897E38">
        <w:rPr>
          <w:rFonts w:asciiTheme="minorBidi" w:hAnsiTheme="minorBidi" w:hint="cs"/>
          <w:sz w:val="28"/>
          <w:szCs w:val="28"/>
          <w:rtl/>
          <w:lang w:bidi="ar-JO"/>
        </w:rPr>
        <w:t>هو</w:t>
      </w:r>
      <w:r w:rsidRPr="00B60516">
        <w:rPr>
          <w:rFonts w:asciiTheme="minorBidi" w:hAnsiTheme="minorBidi"/>
          <w:sz w:val="28"/>
          <w:szCs w:val="28"/>
          <w:rtl/>
          <w:lang w:bidi="ar-JO"/>
        </w:rPr>
        <w:t xml:space="preserve"> بيان </w:t>
      </w:r>
      <w:r w:rsidR="00BC372F" w:rsidRPr="00B60516">
        <w:rPr>
          <w:rFonts w:asciiTheme="minorBidi" w:hAnsiTheme="minorBidi"/>
          <w:sz w:val="28"/>
          <w:szCs w:val="28"/>
          <w:rtl/>
          <w:lang w:bidi="ar-JO"/>
        </w:rPr>
        <w:t>أن</w:t>
      </w:r>
      <w:r w:rsidRPr="00B60516">
        <w:rPr>
          <w:rFonts w:asciiTheme="minorBidi" w:hAnsiTheme="minorBidi"/>
          <w:sz w:val="28"/>
          <w:szCs w:val="28"/>
          <w:rtl/>
          <w:lang w:bidi="ar-JO"/>
        </w:rPr>
        <w:t xml:space="preserve"> العقود </w:t>
      </w:r>
      <w:r w:rsidR="00BC372F" w:rsidRPr="00B60516">
        <w:rPr>
          <w:rFonts w:asciiTheme="minorBidi" w:hAnsiTheme="minorBidi"/>
          <w:sz w:val="28"/>
          <w:szCs w:val="28"/>
          <w:rtl/>
          <w:lang w:bidi="ar-JO"/>
        </w:rPr>
        <w:t>الإسلامية</w:t>
      </w:r>
      <w:r w:rsidRPr="00B60516">
        <w:rPr>
          <w:rFonts w:asciiTheme="minorBidi" w:hAnsiTheme="minorBidi"/>
          <w:sz w:val="28"/>
          <w:szCs w:val="28"/>
          <w:rtl/>
          <w:lang w:bidi="ar-JO"/>
        </w:rPr>
        <w:t xml:space="preserve"> ومن ضمنها عقد </w:t>
      </w:r>
      <w:r w:rsidR="00BC372F"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 تتصف </w:t>
      </w:r>
      <w:r w:rsidR="000A0D3A" w:rsidRPr="00B60516">
        <w:rPr>
          <w:rFonts w:asciiTheme="minorBidi" w:hAnsiTheme="minorBidi"/>
          <w:sz w:val="28"/>
          <w:szCs w:val="28"/>
          <w:rtl/>
          <w:lang w:bidi="ar-JO"/>
        </w:rPr>
        <w:t xml:space="preserve">بالتغير مع الزمن ، وتزداد تعقيدا مع تطور الحضارة ، والحكم الشرعي لهذه </w:t>
      </w:r>
      <w:r w:rsidR="00BC372F" w:rsidRPr="00B60516">
        <w:rPr>
          <w:rFonts w:asciiTheme="minorBidi" w:hAnsiTheme="minorBidi"/>
          <w:sz w:val="28"/>
          <w:szCs w:val="28"/>
          <w:rtl/>
          <w:lang w:bidi="ar-JO"/>
        </w:rPr>
        <w:t>الأنواع</w:t>
      </w:r>
      <w:r w:rsidR="000A0D3A" w:rsidRPr="00B60516">
        <w:rPr>
          <w:rFonts w:asciiTheme="minorBidi" w:hAnsiTheme="minorBidi"/>
          <w:sz w:val="28"/>
          <w:szCs w:val="28"/>
          <w:rtl/>
          <w:lang w:bidi="ar-JO"/>
        </w:rPr>
        <w:t xml:space="preserve"> المستجدة من المعاملات الاقتصادية يظهر ما يتمتع به الفقه </w:t>
      </w:r>
      <w:r w:rsidR="00BC372F" w:rsidRPr="00B60516">
        <w:rPr>
          <w:rFonts w:asciiTheme="minorBidi" w:hAnsiTheme="minorBidi"/>
          <w:sz w:val="28"/>
          <w:szCs w:val="28"/>
          <w:rtl/>
          <w:lang w:bidi="ar-JO"/>
        </w:rPr>
        <w:t>الإسلامي</w:t>
      </w:r>
      <w:r w:rsidR="000A0D3A" w:rsidRPr="00B60516">
        <w:rPr>
          <w:rFonts w:asciiTheme="minorBidi" w:hAnsiTheme="minorBidi"/>
          <w:sz w:val="28"/>
          <w:szCs w:val="28"/>
          <w:rtl/>
          <w:lang w:bidi="ar-JO"/>
        </w:rPr>
        <w:t xml:space="preserve"> ، المستمدة من الشريعة </w:t>
      </w:r>
      <w:r w:rsidR="00BC372F" w:rsidRPr="00B60516">
        <w:rPr>
          <w:rFonts w:asciiTheme="minorBidi" w:hAnsiTheme="minorBidi"/>
          <w:sz w:val="28"/>
          <w:szCs w:val="28"/>
          <w:rtl/>
          <w:lang w:bidi="ar-JO"/>
        </w:rPr>
        <w:t>الإسلامية</w:t>
      </w:r>
      <w:r w:rsidR="000A0D3A" w:rsidRPr="00B60516">
        <w:rPr>
          <w:rFonts w:asciiTheme="minorBidi" w:hAnsiTheme="minorBidi"/>
          <w:sz w:val="28"/>
          <w:szCs w:val="28"/>
          <w:rtl/>
          <w:lang w:bidi="ar-JO"/>
        </w:rPr>
        <w:t xml:space="preserve"> الغراء ، </w:t>
      </w:r>
      <w:r w:rsidR="00BC372F" w:rsidRPr="00B60516">
        <w:rPr>
          <w:rFonts w:asciiTheme="minorBidi" w:hAnsiTheme="minorBidi"/>
          <w:sz w:val="28"/>
          <w:szCs w:val="28"/>
          <w:rtl/>
          <w:lang w:bidi="ar-JO"/>
        </w:rPr>
        <w:t>إضافة</w:t>
      </w:r>
      <w:r w:rsidR="000A0D3A" w:rsidRPr="00B60516">
        <w:rPr>
          <w:rFonts w:asciiTheme="minorBidi" w:hAnsiTheme="minorBidi"/>
          <w:sz w:val="28"/>
          <w:szCs w:val="28"/>
          <w:rtl/>
          <w:lang w:bidi="ar-JO"/>
        </w:rPr>
        <w:t xml:space="preserve"> </w:t>
      </w:r>
      <w:r w:rsidR="00BC372F" w:rsidRPr="00B60516">
        <w:rPr>
          <w:rFonts w:asciiTheme="minorBidi" w:hAnsiTheme="minorBidi"/>
          <w:sz w:val="28"/>
          <w:szCs w:val="28"/>
          <w:rtl/>
          <w:lang w:bidi="ar-JO"/>
        </w:rPr>
        <w:t>إلى</w:t>
      </w:r>
      <w:r w:rsidR="000A0D3A" w:rsidRPr="00B60516">
        <w:rPr>
          <w:rFonts w:asciiTheme="minorBidi" w:hAnsiTheme="minorBidi"/>
          <w:sz w:val="28"/>
          <w:szCs w:val="28"/>
          <w:rtl/>
          <w:lang w:bidi="ar-JO"/>
        </w:rPr>
        <w:t xml:space="preserve"> </w:t>
      </w:r>
      <w:r w:rsidR="00BC372F" w:rsidRPr="00B60516">
        <w:rPr>
          <w:rFonts w:asciiTheme="minorBidi" w:hAnsiTheme="minorBidi"/>
          <w:sz w:val="28"/>
          <w:szCs w:val="28"/>
          <w:rtl/>
          <w:lang w:bidi="ar-JO"/>
        </w:rPr>
        <w:t>أن</w:t>
      </w:r>
      <w:r w:rsidR="000A0D3A" w:rsidRPr="00B60516">
        <w:rPr>
          <w:rFonts w:asciiTheme="minorBidi" w:hAnsiTheme="minorBidi"/>
          <w:sz w:val="28"/>
          <w:szCs w:val="28"/>
          <w:rtl/>
          <w:lang w:bidi="ar-JO"/>
        </w:rPr>
        <w:t xml:space="preserve"> </w:t>
      </w:r>
      <w:r w:rsidR="00BC372F" w:rsidRPr="00B60516">
        <w:rPr>
          <w:rFonts w:asciiTheme="minorBidi" w:hAnsiTheme="minorBidi"/>
          <w:sz w:val="28"/>
          <w:szCs w:val="28"/>
          <w:rtl/>
          <w:lang w:bidi="ar-JO"/>
        </w:rPr>
        <w:t>الإجارة</w:t>
      </w:r>
      <w:r w:rsidR="000A0D3A" w:rsidRPr="00B60516">
        <w:rPr>
          <w:rFonts w:asciiTheme="minorBidi" w:hAnsiTheme="minorBidi"/>
          <w:sz w:val="28"/>
          <w:szCs w:val="28"/>
          <w:rtl/>
          <w:lang w:bidi="ar-JO"/>
        </w:rPr>
        <w:t xml:space="preserve">  المنتهية بالتمليك من احدث الوسائل الواس</w:t>
      </w:r>
      <w:r w:rsidR="00BC372F" w:rsidRPr="00B60516">
        <w:rPr>
          <w:rFonts w:asciiTheme="minorBidi" w:hAnsiTheme="minorBidi"/>
          <w:sz w:val="28"/>
          <w:szCs w:val="28"/>
          <w:rtl/>
          <w:lang w:bidi="ar-JO"/>
        </w:rPr>
        <w:t>ع</w:t>
      </w:r>
      <w:r w:rsidR="000A0D3A" w:rsidRPr="00B60516">
        <w:rPr>
          <w:rFonts w:asciiTheme="minorBidi" w:hAnsiTheme="minorBidi"/>
          <w:sz w:val="28"/>
          <w:szCs w:val="28"/>
          <w:rtl/>
          <w:lang w:bidi="ar-JO"/>
        </w:rPr>
        <w:t xml:space="preserve">ة الانتشار والمستعملة في المؤسسات المالية والمصارف </w:t>
      </w:r>
      <w:r w:rsidR="00BC372F" w:rsidRPr="00B60516">
        <w:rPr>
          <w:rFonts w:asciiTheme="minorBidi" w:hAnsiTheme="minorBidi"/>
          <w:sz w:val="28"/>
          <w:szCs w:val="28"/>
          <w:rtl/>
          <w:lang w:bidi="ar-JO"/>
        </w:rPr>
        <w:t>الإسلامية</w:t>
      </w:r>
      <w:r w:rsidR="000A0D3A" w:rsidRPr="00B60516">
        <w:rPr>
          <w:rFonts w:asciiTheme="minorBidi" w:hAnsiTheme="minorBidi"/>
          <w:sz w:val="28"/>
          <w:szCs w:val="28"/>
          <w:rtl/>
          <w:lang w:bidi="ar-JO"/>
        </w:rPr>
        <w:t xml:space="preserve"> .</w:t>
      </w:r>
    </w:p>
    <w:p w:rsidR="005C1853" w:rsidRPr="00B60516" w:rsidRDefault="005C1853" w:rsidP="00897E38">
      <w:pPr>
        <w:pStyle w:val="a6"/>
        <w:numPr>
          <w:ilvl w:val="0"/>
          <w:numId w:val="31"/>
        </w:numPr>
        <w:jc w:val="both"/>
        <w:rPr>
          <w:rFonts w:asciiTheme="minorBidi" w:hAnsiTheme="minorBidi"/>
          <w:sz w:val="28"/>
          <w:szCs w:val="28"/>
          <w:lang w:bidi="ar-JO"/>
        </w:rPr>
      </w:pPr>
      <w:r w:rsidRPr="00B60516">
        <w:rPr>
          <w:rFonts w:asciiTheme="minorBidi" w:hAnsiTheme="minorBidi"/>
          <w:sz w:val="28"/>
          <w:szCs w:val="28"/>
          <w:rtl/>
          <w:lang w:bidi="ar-JO"/>
        </w:rPr>
        <w:t xml:space="preserve">بحث تحليل شرعي لبعض مسائل </w:t>
      </w:r>
      <w:r w:rsidR="00BC372F"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التمويلية ، للباحث محمد هاشم كمالي </w:t>
      </w:r>
      <w:r w:rsidR="00FF3700" w:rsidRPr="00B60516">
        <w:rPr>
          <w:rStyle w:val="a8"/>
          <w:rFonts w:asciiTheme="minorBidi" w:hAnsiTheme="minorBidi"/>
          <w:sz w:val="28"/>
          <w:szCs w:val="28"/>
          <w:rtl/>
          <w:lang w:bidi="ar-JO"/>
        </w:rPr>
        <w:footnoteReference w:id="5"/>
      </w:r>
      <w:r w:rsidRPr="00B60516">
        <w:rPr>
          <w:rFonts w:asciiTheme="minorBidi" w:hAnsiTheme="minorBidi"/>
          <w:sz w:val="28"/>
          <w:szCs w:val="28"/>
          <w:rtl/>
          <w:lang w:bidi="ar-JO"/>
        </w:rPr>
        <w:t>.</w:t>
      </w:r>
    </w:p>
    <w:p w:rsidR="005C1853" w:rsidRPr="00B60516" w:rsidRDefault="005C1853" w:rsidP="009F3A21">
      <w:pPr>
        <w:pStyle w:val="a6"/>
        <w:jc w:val="both"/>
        <w:rPr>
          <w:rFonts w:asciiTheme="minorBidi" w:hAnsiTheme="minorBidi"/>
          <w:sz w:val="28"/>
          <w:szCs w:val="28"/>
          <w:rtl/>
          <w:lang w:bidi="ar-JO"/>
        </w:rPr>
      </w:pPr>
      <w:r w:rsidRPr="00B60516">
        <w:rPr>
          <w:rFonts w:asciiTheme="minorBidi" w:hAnsiTheme="minorBidi"/>
          <w:sz w:val="28"/>
          <w:szCs w:val="28"/>
          <w:rtl/>
          <w:lang w:bidi="ar-JO"/>
        </w:rPr>
        <w:t xml:space="preserve">بين الباحث </w:t>
      </w:r>
      <w:r w:rsidR="00BC372F" w:rsidRPr="00B60516">
        <w:rPr>
          <w:rFonts w:asciiTheme="minorBidi" w:hAnsiTheme="minorBidi"/>
          <w:sz w:val="28"/>
          <w:szCs w:val="28"/>
          <w:rtl/>
          <w:lang w:bidi="ar-JO"/>
        </w:rPr>
        <w:t>أن</w:t>
      </w:r>
      <w:r w:rsidRPr="00B60516">
        <w:rPr>
          <w:rFonts w:asciiTheme="minorBidi" w:hAnsiTheme="minorBidi"/>
          <w:sz w:val="28"/>
          <w:szCs w:val="28"/>
          <w:rtl/>
          <w:lang w:bidi="ar-JO"/>
        </w:rPr>
        <w:t xml:space="preserve"> هناك توسع في عقد </w:t>
      </w:r>
      <w:r w:rsidR="00BC372F"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خاصة في ماليزيا ، حيث تم تقسيم العقد </w:t>
      </w:r>
      <w:r w:rsidR="00BC372F" w:rsidRPr="00B60516">
        <w:rPr>
          <w:rFonts w:asciiTheme="minorBidi" w:hAnsiTheme="minorBidi"/>
          <w:sz w:val="28"/>
          <w:szCs w:val="28"/>
          <w:rtl/>
          <w:lang w:bidi="ar-JO"/>
        </w:rPr>
        <w:t>إلى</w:t>
      </w:r>
      <w:r w:rsidRPr="00B60516">
        <w:rPr>
          <w:rFonts w:asciiTheme="minorBidi" w:hAnsiTheme="minorBidi"/>
          <w:sz w:val="28"/>
          <w:szCs w:val="28"/>
          <w:rtl/>
          <w:lang w:bidi="ar-JO"/>
        </w:rPr>
        <w:t xml:space="preserve"> </w:t>
      </w:r>
      <w:r w:rsidR="00BC372F" w:rsidRPr="00B60516">
        <w:rPr>
          <w:rFonts w:asciiTheme="minorBidi" w:hAnsiTheme="minorBidi"/>
          <w:sz w:val="28"/>
          <w:szCs w:val="28"/>
          <w:rtl/>
          <w:lang w:bidi="ar-JO"/>
        </w:rPr>
        <w:t>جزئيين</w:t>
      </w:r>
      <w:r w:rsidRPr="00B60516">
        <w:rPr>
          <w:rFonts w:asciiTheme="minorBidi" w:hAnsiTheme="minorBidi"/>
          <w:sz w:val="28"/>
          <w:szCs w:val="28"/>
          <w:rtl/>
          <w:lang w:bidi="ar-JO"/>
        </w:rPr>
        <w:t xml:space="preserve"> بما يعرف </w:t>
      </w:r>
      <w:r w:rsidR="00BC372F" w:rsidRPr="00B60516">
        <w:rPr>
          <w:rFonts w:asciiTheme="minorBidi" w:hAnsiTheme="minorBidi"/>
          <w:sz w:val="28"/>
          <w:szCs w:val="28"/>
          <w:rtl/>
          <w:lang w:bidi="ar-JO"/>
        </w:rPr>
        <w:t>بالإجارة</w:t>
      </w:r>
      <w:r w:rsidRPr="00B60516">
        <w:rPr>
          <w:rFonts w:asciiTheme="minorBidi" w:hAnsiTheme="minorBidi"/>
          <w:sz w:val="28"/>
          <w:szCs w:val="28"/>
          <w:rtl/>
          <w:lang w:bidi="ar-JO"/>
        </w:rPr>
        <w:t xml:space="preserve"> ثم البيع ، وهذا العقد يستعمل كبديل عن العقود الربوية ، </w:t>
      </w:r>
      <w:r w:rsidRPr="00B60516">
        <w:rPr>
          <w:rFonts w:asciiTheme="minorBidi" w:hAnsiTheme="minorBidi"/>
          <w:sz w:val="28"/>
          <w:szCs w:val="28"/>
          <w:rtl/>
          <w:lang w:bidi="ar-JO"/>
        </w:rPr>
        <w:lastRenderedPageBreak/>
        <w:t xml:space="preserve">بما يمكن العميل من استئجار ما يلزمه من معدات من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w:t>
      </w:r>
      <w:r w:rsidR="00BC372F" w:rsidRPr="00B60516">
        <w:rPr>
          <w:rFonts w:asciiTheme="minorBidi" w:hAnsiTheme="minorBidi"/>
          <w:sz w:val="28"/>
          <w:szCs w:val="28"/>
          <w:rtl/>
          <w:lang w:bidi="ar-JO"/>
        </w:rPr>
        <w:t>الإسلامي</w:t>
      </w:r>
      <w:r w:rsidRPr="00B60516">
        <w:rPr>
          <w:rFonts w:asciiTheme="minorBidi" w:hAnsiTheme="minorBidi"/>
          <w:sz w:val="28"/>
          <w:szCs w:val="28"/>
          <w:rtl/>
          <w:lang w:bidi="ar-JO"/>
        </w:rPr>
        <w:t xml:space="preserve"> ، وبعد </w:t>
      </w:r>
      <w:r w:rsidR="00FF3700" w:rsidRPr="00B60516">
        <w:rPr>
          <w:rFonts w:asciiTheme="minorBidi" w:hAnsiTheme="minorBidi"/>
          <w:sz w:val="28"/>
          <w:szCs w:val="28"/>
          <w:rtl/>
          <w:lang w:bidi="ar-JO"/>
        </w:rPr>
        <w:t xml:space="preserve">انتهاء مدة </w:t>
      </w:r>
      <w:r w:rsidR="00BC372F" w:rsidRPr="00B60516">
        <w:rPr>
          <w:rFonts w:asciiTheme="minorBidi" w:hAnsiTheme="minorBidi"/>
          <w:sz w:val="28"/>
          <w:szCs w:val="28"/>
          <w:rtl/>
          <w:lang w:bidi="ar-JO"/>
        </w:rPr>
        <w:t>الإجارة</w:t>
      </w:r>
      <w:r w:rsidR="00FF3700" w:rsidRPr="00B60516">
        <w:rPr>
          <w:rFonts w:asciiTheme="minorBidi" w:hAnsiTheme="minorBidi"/>
          <w:sz w:val="28"/>
          <w:szCs w:val="28"/>
          <w:rtl/>
          <w:lang w:bidi="ar-JO"/>
        </w:rPr>
        <w:t xml:space="preserve"> ، يدخل المستأجر في عقد ثاني لشراء المعدات ال</w:t>
      </w:r>
      <w:r w:rsidR="00BC372F" w:rsidRPr="00B60516">
        <w:rPr>
          <w:rFonts w:asciiTheme="minorBidi" w:hAnsiTheme="minorBidi"/>
          <w:sz w:val="28"/>
          <w:szCs w:val="28"/>
          <w:rtl/>
          <w:lang w:bidi="ar-JO"/>
        </w:rPr>
        <w:t>تي كان مستأجرها ، خلص الباحث إلى</w:t>
      </w:r>
      <w:r w:rsidR="00FF3700" w:rsidRPr="00B60516">
        <w:rPr>
          <w:rFonts w:asciiTheme="minorBidi" w:hAnsiTheme="minorBidi"/>
          <w:sz w:val="28"/>
          <w:szCs w:val="28"/>
          <w:rtl/>
          <w:lang w:bidi="ar-JO"/>
        </w:rPr>
        <w:t xml:space="preserve"> عدة نتائج منها </w:t>
      </w:r>
      <w:r w:rsidR="00BC372F" w:rsidRPr="00B60516">
        <w:rPr>
          <w:rFonts w:asciiTheme="minorBidi" w:hAnsiTheme="minorBidi"/>
          <w:sz w:val="28"/>
          <w:szCs w:val="28"/>
          <w:rtl/>
          <w:lang w:bidi="ar-JO"/>
        </w:rPr>
        <w:t>أن</w:t>
      </w:r>
      <w:r w:rsidR="00FF3700" w:rsidRPr="00B60516">
        <w:rPr>
          <w:rFonts w:asciiTheme="minorBidi" w:hAnsiTheme="minorBidi"/>
          <w:sz w:val="28"/>
          <w:szCs w:val="28"/>
          <w:rtl/>
          <w:lang w:bidi="ar-JO"/>
        </w:rPr>
        <w:t xml:space="preserve"> </w:t>
      </w:r>
      <w:r w:rsidR="00BC372F" w:rsidRPr="00B60516">
        <w:rPr>
          <w:rFonts w:asciiTheme="minorBidi" w:hAnsiTheme="minorBidi"/>
          <w:sz w:val="28"/>
          <w:szCs w:val="28"/>
          <w:rtl/>
          <w:lang w:bidi="ar-JO"/>
        </w:rPr>
        <w:t>الإجارة</w:t>
      </w:r>
      <w:r w:rsidR="00FF3700" w:rsidRPr="00B60516">
        <w:rPr>
          <w:rFonts w:asciiTheme="minorBidi" w:hAnsiTheme="minorBidi"/>
          <w:sz w:val="28"/>
          <w:szCs w:val="28"/>
          <w:rtl/>
          <w:lang w:bidi="ar-JO"/>
        </w:rPr>
        <w:t xml:space="preserve"> تعتبر محفز ومحرك الصناعات الإنتاجية ، كما تساعد الاقتصاد على تحمل الضغوط التضخمية .</w:t>
      </w:r>
    </w:p>
    <w:p w:rsidR="002765C5" w:rsidRPr="00B60516" w:rsidRDefault="002765C5" w:rsidP="00897E38">
      <w:pPr>
        <w:pStyle w:val="a6"/>
        <w:numPr>
          <w:ilvl w:val="0"/>
          <w:numId w:val="31"/>
        </w:numPr>
        <w:jc w:val="both"/>
        <w:rPr>
          <w:rFonts w:asciiTheme="minorBidi" w:hAnsiTheme="minorBidi"/>
          <w:sz w:val="28"/>
          <w:szCs w:val="28"/>
          <w:lang w:bidi="ar-JO"/>
        </w:rPr>
      </w:pPr>
      <w:r w:rsidRPr="00B60516">
        <w:rPr>
          <w:rFonts w:asciiTheme="minorBidi" w:hAnsiTheme="minorBidi"/>
          <w:sz w:val="28"/>
          <w:szCs w:val="28"/>
          <w:rtl/>
          <w:lang w:bidi="ar-JO"/>
        </w:rPr>
        <w:t xml:space="preserve">بحث </w:t>
      </w:r>
      <w:r w:rsidR="00BC372F"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كصيغة استثمارية متجددة ، للباحث محي الدين يعقوب أو الهول </w:t>
      </w:r>
      <w:r w:rsidR="00523418" w:rsidRPr="00B60516">
        <w:rPr>
          <w:rStyle w:val="a8"/>
          <w:rFonts w:asciiTheme="minorBidi" w:hAnsiTheme="minorBidi"/>
          <w:sz w:val="28"/>
          <w:szCs w:val="28"/>
          <w:rtl/>
          <w:lang w:bidi="ar-JO"/>
        </w:rPr>
        <w:footnoteReference w:id="6"/>
      </w:r>
      <w:r w:rsidRPr="00B60516">
        <w:rPr>
          <w:rFonts w:asciiTheme="minorBidi" w:hAnsiTheme="minorBidi"/>
          <w:sz w:val="28"/>
          <w:szCs w:val="28"/>
          <w:rtl/>
          <w:lang w:bidi="ar-JO"/>
        </w:rPr>
        <w:t>.</w:t>
      </w:r>
    </w:p>
    <w:p w:rsidR="00523418" w:rsidRPr="00B60516" w:rsidRDefault="00523418" w:rsidP="00897E38">
      <w:pPr>
        <w:pStyle w:val="a6"/>
        <w:jc w:val="both"/>
        <w:rPr>
          <w:rFonts w:asciiTheme="minorBidi" w:hAnsiTheme="minorBidi"/>
          <w:sz w:val="28"/>
          <w:szCs w:val="28"/>
          <w:rtl/>
          <w:lang w:bidi="ar-JO"/>
        </w:rPr>
      </w:pPr>
      <w:r w:rsidRPr="00B60516">
        <w:rPr>
          <w:rFonts w:asciiTheme="minorBidi" w:hAnsiTheme="minorBidi"/>
          <w:sz w:val="28"/>
          <w:szCs w:val="28"/>
          <w:rtl/>
          <w:lang w:bidi="ar-JO"/>
        </w:rPr>
        <w:t xml:space="preserve">هدفت البحث هو بيان حقيقة الاستثمار بصيغة </w:t>
      </w:r>
      <w:r w:rsidR="00BC372F"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كما تجريها البنوك </w:t>
      </w:r>
      <w:r w:rsidR="00BC372F" w:rsidRPr="00B60516">
        <w:rPr>
          <w:rFonts w:asciiTheme="minorBidi" w:hAnsiTheme="minorBidi"/>
          <w:sz w:val="28"/>
          <w:szCs w:val="28"/>
          <w:rtl/>
          <w:lang w:bidi="ar-JO"/>
        </w:rPr>
        <w:t>الإسلامية</w:t>
      </w:r>
      <w:r w:rsidRPr="00B60516">
        <w:rPr>
          <w:rFonts w:asciiTheme="minorBidi" w:hAnsiTheme="minorBidi"/>
          <w:sz w:val="28"/>
          <w:szCs w:val="28"/>
          <w:rtl/>
          <w:lang w:bidi="ar-JO"/>
        </w:rPr>
        <w:t xml:space="preserve"> ، في محاولة لتقويم المسيرة بما يحقق الغاية من شرعها وهو تحقيق الاستخلاف على </w:t>
      </w:r>
      <w:r w:rsidR="00BC372F" w:rsidRPr="00B60516">
        <w:rPr>
          <w:rFonts w:asciiTheme="minorBidi" w:hAnsiTheme="minorBidi"/>
          <w:sz w:val="28"/>
          <w:szCs w:val="28"/>
          <w:rtl/>
          <w:lang w:bidi="ar-JO"/>
        </w:rPr>
        <w:t>الأرض</w:t>
      </w:r>
      <w:r w:rsidRPr="00B60516">
        <w:rPr>
          <w:rFonts w:asciiTheme="minorBidi" w:hAnsiTheme="minorBidi"/>
          <w:sz w:val="28"/>
          <w:szCs w:val="28"/>
          <w:rtl/>
          <w:lang w:bidi="ar-JO"/>
        </w:rPr>
        <w:t xml:space="preserve"> ، مع التأكيد على </w:t>
      </w:r>
      <w:r w:rsidR="00BC372F" w:rsidRPr="00B60516">
        <w:rPr>
          <w:rFonts w:asciiTheme="minorBidi" w:hAnsiTheme="minorBidi"/>
          <w:sz w:val="28"/>
          <w:szCs w:val="28"/>
          <w:rtl/>
          <w:lang w:bidi="ar-JO"/>
        </w:rPr>
        <w:t>أن</w:t>
      </w:r>
      <w:r w:rsidRPr="00B60516">
        <w:rPr>
          <w:rFonts w:asciiTheme="minorBidi" w:hAnsiTheme="minorBidi"/>
          <w:sz w:val="28"/>
          <w:szCs w:val="28"/>
          <w:rtl/>
          <w:lang w:bidi="ar-JO"/>
        </w:rPr>
        <w:t xml:space="preserve"> </w:t>
      </w:r>
      <w:r w:rsidR="00BC372F"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من العقود المستمرة في التطوير بما يعزز مسيرة البنوك </w:t>
      </w:r>
      <w:r w:rsidR="00BC372F" w:rsidRPr="00B60516">
        <w:rPr>
          <w:rFonts w:asciiTheme="minorBidi" w:hAnsiTheme="minorBidi"/>
          <w:sz w:val="28"/>
          <w:szCs w:val="28"/>
          <w:rtl/>
          <w:lang w:bidi="ar-JO"/>
        </w:rPr>
        <w:t>الإسلامية</w:t>
      </w:r>
      <w:r w:rsidRPr="00B60516">
        <w:rPr>
          <w:rFonts w:asciiTheme="minorBidi" w:hAnsiTheme="minorBidi"/>
          <w:sz w:val="28"/>
          <w:szCs w:val="28"/>
          <w:rtl/>
          <w:lang w:bidi="ar-JO"/>
        </w:rPr>
        <w:t xml:space="preserve"> ويبرز قدرتها على البقاء بل والمنافسة </w:t>
      </w:r>
      <w:r w:rsidR="00BC372F" w:rsidRPr="00B60516">
        <w:rPr>
          <w:rFonts w:asciiTheme="minorBidi" w:hAnsiTheme="minorBidi"/>
          <w:sz w:val="28"/>
          <w:szCs w:val="28"/>
          <w:rtl/>
          <w:lang w:bidi="ar-JO"/>
        </w:rPr>
        <w:t>أيضا</w:t>
      </w:r>
      <w:r w:rsidRPr="00B60516">
        <w:rPr>
          <w:rFonts w:asciiTheme="minorBidi" w:hAnsiTheme="minorBidi"/>
          <w:sz w:val="28"/>
          <w:szCs w:val="28"/>
          <w:rtl/>
          <w:lang w:bidi="ar-JO"/>
        </w:rPr>
        <w:t xml:space="preserve"> ، وختم الباحث بان استخدام المصارف </w:t>
      </w:r>
      <w:r w:rsidR="00BC372F" w:rsidRPr="00B60516">
        <w:rPr>
          <w:rFonts w:asciiTheme="minorBidi" w:hAnsiTheme="minorBidi"/>
          <w:sz w:val="28"/>
          <w:szCs w:val="28"/>
          <w:rtl/>
          <w:lang w:bidi="ar-JO"/>
        </w:rPr>
        <w:t>الإسلامية</w:t>
      </w:r>
      <w:r w:rsidRPr="00B60516">
        <w:rPr>
          <w:rFonts w:asciiTheme="minorBidi" w:hAnsiTheme="minorBidi"/>
          <w:sz w:val="28"/>
          <w:szCs w:val="28"/>
          <w:rtl/>
          <w:lang w:bidi="ar-JO"/>
        </w:rPr>
        <w:t xml:space="preserve"> لصي</w:t>
      </w:r>
      <w:r w:rsidR="00BC372F" w:rsidRPr="00B60516">
        <w:rPr>
          <w:rFonts w:asciiTheme="minorBidi" w:hAnsiTheme="minorBidi"/>
          <w:sz w:val="28"/>
          <w:szCs w:val="28"/>
          <w:rtl/>
          <w:lang w:bidi="ar-JO"/>
        </w:rPr>
        <w:t>غ</w:t>
      </w:r>
      <w:r w:rsidRPr="00B60516">
        <w:rPr>
          <w:rFonts w:asciiTheme="minorBidi" w:hAnsiTheme="minorBidi"/>
          <w:sz w:val="28"/>
          <w:szCs w:val="28"/>
          <w:rtl/>
          <w:lang w:bidi="ar-JO"/>
        </w:rPr>
        <w:t xml:space="preserve">ة </w:t>
      </w:r>
      <w:r w:rsidR="00BC372F"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المنتهية بالتمليك ، لم يكن يتفق مع </w:t>
      </w:r>
      <w:r w:rsidR="00BC372F" w:rsidRPr="00B60516">
        <w:rPr>
          <w:rFonts w:asciiTheme="minorBidi" w:hAnsiTheme="minorBidi"/>
          <w:sz w:val="28"/>
          <w:szCs w:val="28"/>
          <w:rtl/>
          <w:lang w:bidi="ar-JO"/>
        </w:rPr>
        <w:t>أهميتها</w:t>
      </w:r>
      <w:r w:rsidRPr="00B60516">
        <w:rPr>
          <w:rFonts w:asciiTheme="minorBidi" w:hAnsiTheme="minorBidi"/>
          <w:sz w:val="28"/>
          <w:szCs w:val="28"/>
          <w:rtl/>
          <w:lang w:bidi="ar-JO"/>
        </w:rPr>
        <w:t xml:space="preserve"> ، بسبب اعتبارات عديدة منها ، ضعف الوعي بهذه </w:t>
      </w:r>
      <w:r w:rsidR="00BC372F" w:rsidRPr="00B60516">
        <w:rPr>
          <w:rFonts w:asciiTheme="minorBidi" w:hAnsiTheme="minorBidi"/>
          <w:sz w:val="28"/>
          <w:szCs w:val="28"/>
          <w:rtl/>
          <w:lang w:bidi="ar-JO"/>
        </w:rPr>
        <w:t>الأداة</w:t>
      </w:r>
      <w:r w:rsidRPr="00B60516">
        <w:rPr>
          <w:rFonts w:asciiTheme="minorBidi" w:hAnsiTheme="minorBidi"/>
          <w:sz w:val="28"/>
          <w:szCs w:val="28"/>
          <w:rtl/>
          <w:lang w:bidi="ar-JO"/>
        </w:rPr>
        <w:t xml:space="preserve"> وما تحققه من مزايا ، </w:t>
      </w:r>
      <w:r w:rsidR="00BC372F" w:rsidRPr="00B60516">
        <w:rPr>
          <w:rFonts w:asciiTheme="minorBidi" w:hAnsiTheme="minorBidi"/>
          <w:sz w:val="28"/>
          <w:szCs w:val="28"/>
          <w:rtl/>
          <w:lang w:bidi="ar-JO"/>
        </w:rPr>
        <w:t>إضافة</w:t>
      </w:r>
      <w:r w:rsidRPr="00B60516">
        <w:rPr>
          <w:rFonts w:asciiTheme="minorBidi" w:hAnsiTheme="minorBidi"/>
          <w:sz w:val="28"/>
          <w:szCs w:val="28"/>
          <w:rtl/>
          <w:lang w:bidi="ar-JO"/>
        </w:rPr>
        <w:t xml:space="preserve"> </w:t>
      </w:r>
      <w:r w:rsidR="0057791C" w:rsidRPr="00B60516">
        <w:rPr>
          <w:rFonts w:asciiTheme="minorBidi" w:hAnsiTheme="minorBidi"/>
          <w:sz w:val="28"/>
          <w:szCs w:val="28"/>
          <w:rtl/>
          <w:lang w:bidi="ar-JO"/>
        </w:rPr>
        <w:t>إلى</w:t>
      </w:r>
      <w:r w:rsidRPr="00B60516">
        <w:rPr>
          <w:rFonts w:asciiTheme="minorBidi" w:hAnsiTheme="minorBidi"/>
          <w:sz w:val="28"/>
          <w:szCs w:val="28"/>
          <w:rtl/>
          <w:lang w:bidi="ar-JO"/>
        </w:rPr>
        <w:t xml:space="preserve"> الانبهار ببعض </w:t>
      </w:r>
      <w:r w:rsidR="00BC372F" w:rsidRPr="00B60516">
        <w:rPr>
          <w:rFonts w:asciiTheme="minorBidi" w:hAnsiTheme="minorBidi"/>
          <w:sz w:val="28"/>
          <w:szCs w:val="28"/>
          <w:rtl/>
          <w:lang w:bidi="ar-JO"/>
        </w:rPr>
        <w:t>الأدوات</w:t>
      </w:r>
      <w:r w:rsidRPr="00B60516">
        <w:rPr>
          <w:rFonts w:asciiTheme="minorBidi" w:hAnsiTheme="minorBidi"/>
          <w:sz w:val="28"/>
          <w:szCs w:val="28"/>
          <w:rtl/>
          <w:lang w:bidi="ar-JO"/>
        </w:rPr>
        <w:t xml:space="preserve"> التمويلية </w:t>
      </w:r>
      <w:r w:rsidR="00BC372F" w:rsidRPr="00B60516">
        <w:rPr>
          <w:rFonts w:asciiTheme="minorBidi" w:hAnsiTheme="minorBidi"/>
          <w:sz w:val="28"/>
          <w:szCs w:val="28"/>
          <w:rtl/>
          <w:lang w:bidi="ar-JO"/>
        </w:rPr>
        <w:t>الأخرى</w:t>
      </w:r>
      <w:r w:rsidRPr="00B60516">
        <w:rPr>
          <w:rFonts w:asciiTheme="minorBidi" w:hAnsiTheme="minorBidi"/>
          <w:sz w:val="28"/>
          <w:szCs w:val="28"/>
          <w:rtl/>
          <w:lang w:bidi="ar-JO"/>
        </w:rPr>
        <w:t xml:space="preserve"> خاصة المرابحة. </w:t>
      </w:r>
    </w:p>
    <w:p w:rsidR="005D3AB9" w:rsidRPr="00897E38" w:rsidRDefault="005D3AB9" w:rsidP="00897E38">
      <w:pPr>
        <w:jc w:val="both"/>
        <w:rPr>
          <w:rFonts w:asciiTheme="minorBidi" w:hAnsiTheme="minorBidi"/>
          <w:sz w:val="28"/>
          <w:szCs w:val="28"/>
          <w:rtl/>
          <w:lang w:bidi="ar-JO"/>
        </w:rPr>
      </w:pPr>
      <w:r w:rsidRPr="00897E38">
        <w:rPr>
          <w:rFonts w:asciiTheme="minorBidi" w:hAnsiTheme="minorBidi"/>
          <w:sz w:val="28"/>
          <w:szCs w:val="28"/>
          <w:rtl/>
          <w:lang w:bidi="ar-JO"/>
        </w:rPr>
        <w:t xml:space="preserve">وما يميز هذا البحث ( الإجارة المنتهية بالتمليك بين النظرية والتطبيق ) عن </w:t>
      </w:r>
      <w:r w:rsidR="006F0163" w:rsidRPr="00897E38">
        <w:rPr>
          <w:rFonts w:asciiTheme="minorBidi" w:hAnsiTheme="minorBidi"/>
          <w:sz w:val="28"/>
          <w:szCs w:val="28"/>
          <w:rtl/>
          <w:lang w:bidi="ar-JO"/>
        </w:rPr>
        <w:t>الدراسات</w:t>
      </w:r>
      <w:r w:rsidRPr="00897E38">
        <w:rPr>
          <w:rFonts w:asciiTheme="minorBidi" w:hAnsiTheme="minorBidi"/>
          <w:sz w:val="28"/>
          <w:szCs w:val="28"/>
          <w:rtl/>
          <w:lang w:bidi="ar-JO"/>
        </w:rPr>
        <w:t xml:space="preserve"> السابقة هو </w:t>
      </w:r>
      <w:r w:rsidR="00B82825" w:rsidRPr="00897E38">
        <w:rPr>
          <w:rFonts w:asciiTheme="minorBidi" w:hAnsiTheme="minorBidi"/>
          <w:sz w:val="28"/>
          <w:szCs w:val="28"/>
          <w:rtl/>
          <w:lang w:bidi="ar-JO"/>
        </w:rPr>
        <w:t>إظهار</w:t>
      </w:r>
      <w:r w:rsidRPr="00897E38">
        <w:rPr>
          <w:rFonts w:asciiTheme="minorBidi" w:hAnsiTheme="minorBidi"/>
          <w:sz w:val="28"/>
          <w:szCs w:val="28"/>
          <w:rtl/>
          <w:lang w:bidi="ar-JO"/>
        </w:rPr>
        <w:t xml:space="preserve"> وبيان </w:t>
      </w:r>
      <w:r w:rsidR="00B82825" w:rsidRPr="00897E38">
        <w:rPr>
          <w:rFonts w:asciiTheme="minorBidi" w:hAnsiTheme="minorBidi"/>
          <w:sz w:val="28"/>
          <w:szCs w:val="28"/>
          <w:rtl/>
          <w:lang w:bidi="ar-JO"/>
        </w:rPr>
        <w:t>الأهمية</w:t>
      </w:r>
      <w:r w:rsidRPr="00897E38">
        <w:rPr>
          <w:rFonts w:asciiTheme="minorBidi" w:hAnsiTheme="minorBidi"/>
          <w:sz w:val="28"/>
          <w:szCs w:val="28"/>
          <w:rtl/>
          <w:lang w:bidi="ar-JO"/>
        </w:rPr>
        <w:t xml:space="preserve"> الاقتصادية </w:t>
      </w:r>
      <w:r w:rsidR="00B82825" w:rsidRPr="00897E38">
        <w:rPr>
          <w:rFonts w:asciiTheme="minorBidi" w:hAnsiTheme="minorBidi"/>
          <w:sz w:val="28"/>
          <w:szCs w:val="28"/>
          <w:rtl/>
          <w:lang w:bidi="ar-JO"/>
        </w:rPr>
        <w:t>للإجارة</w:t>
      </w:r>
      <w:r w:rsidRPr="00897E38">
        <w:rPr>
          <w:rFonts w:asciiTheme="minorBidi" w:hAnsiTheme="minorBidi"/>
          <w:sz w:val="28"/>
          <w:szCs w:val="28"/>
          <w:rtl/>
          <w:lang w:bidi="ar-JO"/>
        </w:rPr>
        <w:t xml:space="preserve"> المنتهية بالتمليك على مستوى الاقتصاد القومي ، </w:t>
      </w:r>
      <w:r w:rsidR="00B82825" w:rsidRPr="00897E38">
        <w:rPr>
          <w:rFonts w:asciiTheme="minorBidi" w:hAnsiTheme="minorBidi"/>
          <w:sz w:val="28"/>
          <w:szCs w:val="28"/>
          <w:rtl/>
          <w:lang w:bidi="ar-JO"/>
        </w:rPr>
        <w:t>إضافة</w:t>
      </w:r>
      <w:r w:rsidRPr="00897E38">
        <w:rPr>
          <w:rFonts w:asciiTheme="minorBidi" w:hAnsiTheme="minorBidi"/>
          <w:sz w:val="28"/>
          <w:szCs w:val="28"/>
          <w:rtl/>
          <w:lang w:bidi="ar-JO"/>
        </w:rPr>
        <w:t xml:space="preserve"> </w:t>
      </w:r>
      <w:r w:rsidR="00B82825" w:rsidRPr="00897E38">
        <w:rPr>
          <w:rFonts w:asciiTheme="minorBidi" w:hAnsiTheme="minorBidi"/>
          <w:sz w:val="28"/>
          <w:szCs w:val="28"/>
          <w:rtl/>
          <w:lang w:bidi="ar-JO"/>
        </w:rPr>
        <w:t>إلى</w:t>
      </w:r>
      <w:r w:rsidRPr="00897E38">
        <w:rPr>
          <w:rFonts w:asciiTheme="minorBidi" w:hAnsiTheme="minorBidi"/>
          <w:sz w:val="28"/>
          <w:szCs w:val="28"/>
          <w:rtl/>
          <w:lang w:bidi="ar-JO"/>
        </w:rPr>
        <w:t xml:space="preserve"> بيان </w:t>
      </w:r>
      <w:r w:rsidR="00B82825" w:rsidRPr="00897E38">
        <w:rPr>
          <w:rFonts w:asciiTheme="minorBidi" w:hAnsiTheme="minorBidi"/>
          <w:sz w:val="28"/>
          <w:szCs w:val="28"/>
          <w:rtl/>
          <w:lang w:bidi="ar-JO"/>
        </w:rPr>
        <w:t>الأهمية</w:t>
      </w:r>
      <w:r w:rsidRPr="00897E38">
        <w:rPr>
          <w:rFonts w:asciiTheme="minorBidi" w:hAnsiTheme="minorBidi"/>
          <w:sz w:val="28"/>
          <w:szCs w:val="28"/>
          <w:rtl/>
          <w:lang w:bidi="ar-JO"/>
        </w:rPr>
        <w:t xml:space="preserve"> النسبية لهذه الصيغة الاستثمارية في البنوك </w:t>
      </w:r>
      <w:r w:rsidR="00B82825" w:rsidRPr="00897E38">
        <w:rPr>
          <w:rFonts w:asciiTheme="minorBidi" w:hAnsiTheme="minorBidi"/>
          <w:sz w:val="28"/>
          <w:szCs w:val="28"/>
          <w:rtl/>
          <w:lang w:bidi="ar-JO"/>
        </w:rPr>
        <w:t>الإسلامية</w:t>
      </w:r>
      <w:r w:rsidRPr="00897E38">
        <w:rPr>
          <w:rFonts w:asciiTheme="minorBidi" w:hAnsiTheme="minorBidi"/>
          <w:sz w:val="28"/>
          <w:szCs w:val="28"/>
          <w:rtl/>
          <w:lang w:bidi="ar-JO"/>
        </w:rPr>
        <w:t xml:space="preserve"> </w:t>
      </w:r>
      <w:r w:rsidR="00897E38">
        <w:rPr>
          <w:rFonts w:asciiTheme="minorBidi" w:hAnsiTheme="minorBidi" w:hint="cs"/>
          <w:sz w:val="28"/>
          <w:szCs w:val="28"/>
          <w:rtl/>
          <w:lang w:bidi="ar-JO"/>
        </w:rPr>
        <w:t xml:space="preserve">. </w:t>
      </w:r>
    </w:p>
    <w:p w:rsidR="00F535F8" w:rsidRDefault="0070085B" w:rsidP="00897E38">
      <w:pPr>
        <w:pStyle w:val="a3"/>
        <w:jc w:val="both"/>
        <w:rPr>
          <w:rFonts w:asciiTheme="minorBidi" w:hAnsiTheme="minorBidi"/>
          <w:sz w:val="28"/>
          <w:szCs w:val="28"/>
          <w:rtl/>
        </w:rPr>
      </w:pPr>
      <w:r w:rsidRPr="00B60516">
        <w:rPr>
          <w:rFonts w:asciiTheme="minorBidi" w:hAnsiTheme="minorBidi"/>
          <w:sz w:val="28"/>
          <w:szCs w:val="28"/>
          <w:rtl/>
        </w:rPr>
        <w:t xml:space="preserve">     خطة البحث :</w:t>
      </w:r>
      <w:r w:rsidR="00F535F8">
        <w:rPr>
          <w:rFonts w:asciiTheme="minorBidi" w:hAnsiTheme="minorBidi" w:hint="cs"/>
          <w:sz w:val="28"/>
          <w:szCs w:val="28"/>
          <w:rtl/>
        </w:rPr>
        <w:t xml:space="preserve"> في إطار طبيعة المشكلة ، وأهميتها ، ومن اجل تحقيق أهدافه فقد تم تقسيمه إلى أربعة مباحث وكما يلي :</w:t>
      </w:r>
    </w:p>
    <w:p w:rsidR="00F535F8" w:rsidRDefault="00F535F8" w:rsidP="00897E38">
      <w:pPr>
        <w:pStyle w:val="a3"/>
        <w:jc w:val="both"/>
        <w:rPr>
          <w:rFonts w:asciiTheme="minorBidi" w:hAnsiTheme="minorBidi"/>
          <w:sz w:val="28"/>
          <w:szCs w:val="28"/>
          <w:rtl/>
        </w:rPr>
      </w:pPr>
      <w:r>
        <w:rPr>
          <w:rFonts w:asciiTheme="minorBidi" w:hAnsiTheme="minorBidi" w:hint="cs"/>
          <w:sz w:val="28"/>
          <w:szCs w:val="28"/>
          <w:rtl/>
        </w:rPr>
        <w:t xml:space="preserve">المبحث الأول : مفهوم الإجارة المنتهية بالتمليك </w:t>
      </w:r>
    </w:p>
    <w:p w:rsidR="00F535F8" w:rsidRDefault="00F535F8" w:rsidP="00897E38">
      <w:pPr>
        <w:pStyle w:val="a3"/>
        <w:jc w:val="both"/>
        <w:rPr>
          <w:rFonts w:asciiTheme="minorBidi" w:hAnsiTheme="minorBidi"/>
          <w:sz w:val="28"/>
          <w:szCs w:val="28"/>
          <w:rtl/>
        </w:rPr>
      </w:pPr>
      <w:r>
        <w:rPr>
          <w:rFonts w:asciiTheme="minorBidi" w:hAnsiTheme="minorBidi" w:hint="cs"/>
          <w:sz w:val="28"/>
          <w:szCs w:val="28"/>
          <w:rtl/>
        </w:rPr>
        <w:t>المبحث الثاني : أنواع الإجارة في البنوك الإسلامية</w:t>
      </w:r>
    </w:p>
    <w:p w:rsidR="00F535F8" w:rsidRDefault="00F535F8" w:rsidP="00897E38">
      <w:pPr>
        <w:pStyle w:val="a3"/>
        <w:jc w:val="both"/>
        <w:rPr>
          <w:rFonts w:asciiTheme="minorBidi" w:hAnsiTheme="minorBidi"/>
          <w:sz w:val="28"/>
          <w:szCs w:val="28"/>
          <w:rtl/>
        </w:rPr>
      </w:pPr>
      <w:r>
        <w:rPr>
          <w:rFonts w:asciiTheme="minorBidi" w:hAnsiTheme="minorBidi" w:hint="cs"/>
          <w:sz w:val="28"/>
          <w:szCs w:val="28"/>
          <w:rtl/>
        </w:rPr>
        <w:t>المبحث الثالث : الأهمية الاقتصادية للإجارة المنتهية بالتمليك</w:t>
      </w:r>
    </w:p>
    <w:p w:rsidR="00B82825" w:rsidRPr="00B60516" w:rsidRDefault="00F535F8" w:rsidP="00F535F8">
      <w:pPr>
        <w:pStyle w:val="a3"/>
        <w:jc w:val="both"/>
        <w:rPr>
          <w:rFonts w:asciiTheme="minorBidi" w:hAnsiTheme="minorBidi"/>
          <w:sz w:val="28"/>
          <w:szCs w:val="28"/>
          <w:rtl/>
        </w:rPr>
      </w:pPr>
      <w:r>
        <w:rPr>
          <w:rFonts w:asciiTheme="minorBidi" w:hAnsiTheme="minorBidi" w:hint="cs"/>
          <w:sz w:val="28"/>
          <w:szCs w:val="28"/>
          <w:rtl/>
        </w:rPr>
        <w:t xml:space="preserve">المبحث الرابع : الواقع العملي للإجارة المنتهية بالتمليك </w:t>
      </w:r>
    </w:p>
    <w:p w:rsidR="0070085B" w:rsidRPr="00B60516" w:rsidRDefault="0070085B" w:rsidP="00897E38">
      <w:pPr>
        <w:pStyle w:val="a3"/>
        <w:jc w:val="both"/>
        <w:rPr>
          <w:rFonts w:asciiTheme="minorBidi" w:hAnsiTheme="minorBidi"/>
          <w:sz w:val="28"/>
          <w:szCs w:val="28"/>
        </w:rPr>
      </w:pPr>
      <w:r w:rsidRPr="00B60516">
        <w:rPr>
          <w:rFonts w:asciiTheme="minorBidi" w:hAnsiTheme="minorBidi"/>
          <w:sz w:val="28"/>
          <w:szCs w:val="28"/>
          <w:rtl/>
        </w:rPr>
        <w:t>الخاتمة ، وقد اشتملت على أب</w:t>
      </w:r>
      <w:r w:rsidR="000E15A4">
        <w:rPr>
          <w:rFonts w:asciiTheme="minorBidi" w:hAnsiTheme="minorBidi" w:hint="cs"/>
          <w:sz w:val="28"/>
          <w:szCs w:val="28"/>
          <w:rtl/>
        </w:rPr>
        <w:t>ر</w:t>
      </w:r>
      <w:r w:rsidR="000E15A4">
        <w:rPr>
          <w:rFonts w:asciiTheme="minorBidi" w:hAnsiTheme="minorBidi"/>
          <w:sz w:val="28"/>
          <w:szCs w:val="28"/>
          <w:rtl/>
        </w:rPr>
        <w:t>ز النتائج</w:t>
      </w:r>
      <w:r w:rsidR="000E15A4">
        <w:rPr>
          <w:rFonts w:asciiTheme="minorBidi" w:hAnsiTheme="minorBidi" w:hint="cs"/>
          <w:sz w:val="28"/>
          <w:szCs w:val="28"/>
          <w:rtl/>
        </w:rPr>
        <w:t xml:space="preserve"> ، والتوصيات </w:t>
      </w:r>
    </w:p>
    <w:p w:rsidR="0070085B" w:rsidRPr="00B60516" w:rsidRDefault="00BC372F" w:rsidP="00897E38">
      <w:pPr>
        <w:pStyle w:val="a3"/>
        <w:jc w:val="both"/>
        <w:rPr>
          <w:rFonts w:asciiTheme="minorBidi" w:hAnsiTheme="minorBidi"/>
          <w:sz w:val="28"/>
          <w:szCs w:val="28"/>
          <w:rtl/>
        </w:rPr>
      </w:pPr>
      <w:r w:rsidRPr="00B60516">
        <w:rPr>
          <w:rFonts w:asciiTheme="minorBidi" w:hAnsiTheme="minorBidi"/>
          <w:sz w:val="28"/>
          <w:szCs w:val="28"/>
          <w:rtl/>
        </w:rPr>
        <w:t>وأخيرا</w:t>
      </w:r>
      <w:r w:rsidR="0070085B" w:rsidRPr="00B60516">
        <w:rPr>
          <w:rFonts w:asciiTheme="minorBidi" w:hAnsiTheme="minorBidi"/>
          <w:sz w:val="28"/>
          <w:szCs w:val="28"/>
          <w:rtl/>
        </w:rPr>
        <w:t xml:space="preserve"> </w:t>
      </w:r>
      <w:r w:rsidRPr="00B60516">
        <w:rPr>
          <w:rFonts w:asciiTheme="minorBidi" w:hAnsiTheme="minorBidi"/>
          <w:sz w:val="28"/>
          <w:szCs w:val="28"/>
          <w:rtl/>
        </w:rPr>
        <w:t>أقول</w:t>
      </w:r>
      <w:r w:rsidR="0070085B" w:rsidRPr="00B60516">
        <w:rPr>
          <w:rFonts w:asciiTheme="minorBidi" w:hAnsiTheme="minorBidi"/>
          <w:sz w:val="28"/>
          <w:szCs w:val="28"/>
          <w:rtl/>
        </w:rPr>
        <w:t xml:space="preserve"> فما كان ف</w:t>
      </w:r>
      <w:r w:rsidR="00F535F8">
        <w:rPr>
          <w:rFonts w:asciiTheme="minorBidi" w:hAnsiTheme="minorBidi"/>
          <w:sz w:val="28"/>
          <w:szCs w:val="28"/>
          <w:rtl/>
        </w:rPr>
        <w:t>ي هذا البحث من صواب فهو من الله</w:t>
      </w:r>
      <w:r w:rsidR="00F535F8">
        <w:rPr>
          <w:rFonts w:asciiTheme="minorBidi" w:hAnsiTheme="minorBidi" w:hint="cs"/>
          <w:sz w:val="28"/>
          <w:szCs w:val="28"/>
          <w:rtl/>
        </w:rPr>
        <w:t xml:space="preserve"> </w:t>
      </w:r>
      <w:r w:rsidR="0070085B" w:rsidRPr="00B60516">
        <w:rPr>
          <w:rFonts w:asciiTheme="minorBidi" w:hAnsiTheme="minorBidi"/>
          <w:sz w:val="28"/>
          <w:szCs w:val="28"/>
          <w:rtl/>
        </w:rPr>
        <w:t>، وما كان فيه من خطأ فهو من نفسي والشيطان ، والله ورسوله منه بريئان. فأسأل الله الكريم رب العرش العظيم أن يرزقنا التوفيق لما يحبه ويرضاه ، وأن يرزقنا الإخلاص في الأقوال والأعمال ، وأن يجعل هذا العمل في موازين حسناتنا.</w:t>
      </w:r>
    </w:p>
    <w:p w:rsidR="006F0163" w:rsidRDefault="0070085B" w:rsidP="000E15A4">
      <w:pPr>
        <w:pStyle w:val="a3"/>
        <w:jc w:val="center"/>
        <w:rPr>
          <w:rFonts w:asciiTheme="minorBidi" w:hAnsiTheme="minorBidi"/>
          <w:sz w:val="28"/>
          <w:szCs w:val="28"/>
          <w:rtl/>
        </w:rPr>
      </w:pPr>
      <w:r w:rsidRPr="00B60516">
        <w:rPr>
          <w:rFonts w:asciiTheme="minorBidi" w:hAnsiTheme="minorBidi"/>
          <w:sz w:val="28"/>
          <w:szCs w:val="28"/>
          <w:rtl/>
        </w:rPr>
        <w:t>وصلى الله على نبينا محمد وعلى آله وصحبه أجمعين</w:t>
      </w:r>
    </w:p>
    <w:p w:rsidR="00B6329C" w:rsidRDefault="00B6329C" w:rsidP="00897E38">
      <w:pPr>
        <w:pStyle w:val="a3"/>
        <w:jc w:val="both"/>
        <w:rPr>
          <w:rFonts w:asciiTheme="minorBidi" w:hAnsiTheme="minorBidi"/>
          <w:sz w:val="28"/>
          <w:szCs w:val="28"/>
          <w:rtl/>
        </w:rPr>
      </w:pPr>
    </w:p>
    <w:p w:rsidR="00B6329C" w:rsidRDefault="00B6329C" w:rsidP="00897E38">
      <w:pPr>
        <w:pStyle w:val="a3"/>
        <w:jc w:val="both"/>
        <w:rPr>
          <w:rFonts w:asciiTheme="minorBidi" w:hAnsiTheme="minorBidi"/>
          <w:sz w:val="28"/>
          <w:szCs w:val="28"/>
          <w:rtl/>
        </w:rPr>
      </w:pPr>
    </w:p>
    <w:p w:rsidR="00B6329C" w:rsidRDefault="00B6329C" w:rsidP="00897E38">
      <w:pPr>
        <w:pStyle w:val="a3"/>
        <w:jc w:val="both"/>
        <w:rPr>
          <w:rFonts w:asciiTheme="minorBidi" w:hAnsiTheme="minorBidi"/>
          <w:sz w:val="28"/>
          <w:szCs w:val="28"/>
          <w:rtl/>
        </w:rPr>
      </w:pPr>
    </w:p>
    <w:p w:rsidR="00B6329C" w:rsidRDefault="00B6329C" w:rsidP="00897E38">
      <w:pPr>
        <w:pStyle w:val="a3"/>
        <w:jc w:val="both"/>
        <w:rPr>
          <w:rFonts w:asciiTheme="minorBidi" w:hAnsiTheme="minorBidi"/>
          <w:sz w:val="28"/>
          <w:szCs w:val="28"/>
          <w:rtl/>
        </w:rPr>
      </w:pPr>
    </w:p>
    <w:p w:rsidR="00B6329C" w:rsidRDefault="00B6329C" w:rsidP="00897E38">
      <w:pPr>
        <w:pStyle w:val="a3"/>
        <w:jc w:val="both"/>
        <w:rPr>
          <w:rFonts w:asciiTheme="minorBidi" w:hAnsiTheme="minorBidi"/>
          <w:sz w:val="28"/>
          <w:szCs w:val="28"/>
          <w:rtl/>
        </w:rPr>
      </w:pPr>
    </w:p>
    <w:p w:rsidR="00B6329C" w:rsidRDefault="00B6329C" w:rsidP="00897E38">
      <w:pPr>
        <w:pStyle w:val="a3"/>
        <w:jc w:val="both"/>
        <w:rPr>
          <w:rFonts w:asciiTheme="minorBidi" w:hAnsiTheme="minorBidi"/>
          <w:sz w:val="28"/>
          <w:szCs w:val="28"/>
          <w:rtl/>
        </w:rPr>
      </w:pPr>
    </w:p>
    <w:p w:rsidR="00B6329C" w:rsidRDefault="00B6329C" w:rsidP="00897E38">
      <w:pPr>
        <w:pStyle w:val="a3"/>
        <w:jc w:val="both"/>
        <w:rPr>
          <w:rFonts w:asciiTheme="minorBidi" w:hAnsiTheme="minorBidi"/>
          <w:sz w:val="28"/>
          <w:szCs w:val="28"/>
          <w:rtl/>
        </w:rPr>
      </w:pPr>
    </w:p>
    <w:p w:rsidR="001D500B" w:rsidRDefault="001D500B" w:rsidP="001D500B">
      <w:pPr>
        <w:pStyle w:val="a3"/>
        <w:rPr>
          <w:rFonts w:asciiTheme="minorBidi" w:hAnsiTheme="minorBidi"/>
          <w:sz w:val="28"/>
          <w:szCs w:val="28"/>
          <w:rtl/>
        </w:rPr>
      </w:pPr>
    </w:p>
    <w:p w:rsidR="00F87B41" w:rsidRDefault="00F87B41" w:rsidP="001D500B">
      <w:pPr>
        <w:pStyle w:val="a3"/>
        <w:rPr>
          <w:rFonts w:asciiTheme="minorBidi" w:hAnsiTheme="minorBidi"/>
          <w:sz w:val="28"/>
          <w:szCs w:val="28"/>
          <w:rtl/>
        </w:rPr>
      </w:pPr>
    </w:p>
    <w:p w:rsidR="00F87B41" w:rsidRDefault="00F87B41" w:rsidP="001D500B">
      <w:pPr>
        <w:pStyle w:val="a3"/>
        <w:rPr>
          <w:rFonts w:asciiTheme="minorBidi" w:hAnsiTheme="minorBidi"/>
          <w:sz w:val="28"/>
          <w:szCs w:val="28"/>
          <w:rtl/>
        </w:rPr>
      </w:pPr>
    </w:p>
    <w:p w:rsidR="00897E38" w:rsidRDefault="002333E3" w:rsidP="001D500B">
      <w:pPr>
        <w:pStyle w:val="a3"/>
        <w:jc w:val="center"/>
        <w:rPr>
          <w:rFonts w:asciiTheme="minorBidi" w:hAnsiTheme="minorBidi"/>
          <w:sz w:val="28"/>
          <w:szCs w:val="28"/>
          <w:rtl/>
        </w:rPr>
      </w:pPr>
      <w:r>
        <w:rPr>
          <w:rFonts w:asciiTheme="minorBidi" w:hAnsiTheme="minorBidi" w:hint="cs"/>
          <w:sz w:val="28"/>
          <w:szCs w:val="28"/>
          <w:rtl/>
        </w:rPr>
        <w:lastRenderedPageBreak/>
        <w:t xml:space="preserve">المبحث </w:t>
      </w:r>
      <w:r w:rsidR="00B6329C">
        <w:rPr>
          <w:rFonts w:asciiTheme="minorBidi" w:hAnsiTheme="minorBidi" w:hint="cs"/>
          <w:sz w:val="28"/>
          <w:szCs w:val="28"/>
          <w:rtl/>
        </w:rPr>
        <w:t>الأول</w:t>
      </w:r>
    </w:p>
    <w:p w:rsidR="002333E3" w:rsidRDefault="002333E3" w:rsidP="002333E3">
      <w:pPr>
        <w:pStyle w:val="a3"/>
        <w:jc w:val="center"/>
        <w:rPr>
          <w:rFonts w:asciiTheme="minorBidi" w:hAnsiTheme="minorBidi"/>
          <w:sz w:val="28"/>
          <w:szCs w:val="28"/>
          <w:rtl/>
        </w:rPr>
      </w:pPr>
    </w:p>
    <w:p w:rsidR="002333E3" w:rsidRDefault="00B6329C" w:rsidP="002333E3">
      <w:pPr>
        <w:pStyle w:val="a3"/>
        <w:jc w:val="center"/>
        <w:rPr>
          <w:rFonts w:asciiTheme="minorBidi" w:hAnsiTheme="minorBidi"/>
          <w:sz w:val="28"/>
          <w:szCs w:val="28"/>
          <w:rtl/>
        </w:rPr>
      </w:pPr>
      <w:r>
        <w:rPr>
          <w:rFonts w:asciiTheme="minorBidi" w:hAnsiTheme="minorBidi" w:hint="cs"/>
          <w:sz w:val="28"/>
          <w:szCs w:val="28"/>
          <w:rtl/>
        </w:rPr>
        <w:t xml:space="preserve">مفهوم الإجارة المنتهية بالتمليك </w:t>
      </w:r>
    </w:p>
    <w:p w:rsidR="002333E3" w:rsidRPr="00B60516" w:rsidRDefault="002333E3" w:rsidP="002333E3">
      <w:pPr>
        <w:pStyle w:val="a3"/>
        <w:jc w:val="center"/>
        <w:rPr>
          <w:rFonts w:asciiTheme="minorBidi" w:hAnsiTheme="minorBidi"/>
          <w:sz w:val="28"/>
          <w:szCs w:val="28"/>
          <w:rtl/>
        </w:rPr>
      </w:pPr>
    </w:p>
    <w:p w:rsidR="00B60516" w:rsidRDefault="00B6329C" w:rsidP="00B6329C">
      <w:pPr>
        <w:jc w:val="both"/>
        <w:rPr>
          <w:rFonts w:asciiTheme="minorBidi" w:hAnsiTheme="minorBidi"/>
          <w:sz w:val="28"/>
          <w:szCs w:val="28"/>
          <w:rtl/>
          <w:lang w:bidi="ar-JO"/>
        </w:rPr>
      </w:pPr>
      <w:r>
        <w:rPr>
          <w:rFonts w:asciiTheme="minorBidi" w:hAnsiTheme="minorBidi" w:hint="cs"/>
          <w:sz w:val="28"/>
          <w:szCs w:val="28"/>
          <w:rtl/>
          <w:lang w:bidi="ar-JO"/>
        </w:rPr>
        <w:t>أولا : تعريف</w:t>
      </w:r>
      <w:r w:rsidR="002F6D77" w:rsidRPr="00B60516">
        <w:rPr>
          <w:rFonts w:asciiTheme="minorBidi" w:hAnsiTheme="minorBidi"/>
          <w:sz w:val="28"/>
          <w:szCs w:val="28"/>
          <w:rtl/>
          <w:lang w:bidi="ar-JO"/>
        </w:rPr>
        <w:t xml:space="preserve"> </w:t>
      </w:r>
      <w:r w:rsidR="00BC372F" w:rsidRPr="00B60516">
        <w:rPr>
          <w:rFonts w:asciiTheme="minorBidi" w:hAnsiTheme="minorBidi"/>
          <w:sz w:val="28"/>
          <w:szCs w:val="28"/>
          <w:rtl/>
          <w:lang w:bidi="ar-JO"/>
        </w:rPr>
        <w:t>الإجارة</w:t>
      </w:r>
      <w:r w:rsidR="002F6D77" w:rsidRPr="00B60516">
        <w:rPr>
          <w:rFonts w:asciiTheme="minorBidi" w:hAnsiTheme="minorBidi"/>
          <w:sz w:val="28"/>
          <w:szCs w:val="28"/>
          <w:rtl/>
          <w:lang w:bidi="ar-JO"/>
        </w:rPr>
        <w:t xml:space="preserve"> : </w:t>
      </w:r>
    </w:p>
    <w:p w:rsidR="00897E38" w:rsidRDefault="00BC372F" w:rsidP="00897E38">
      <w:pPr>
        <w:jc w:val="both"/>
        <w:rPr>
          <w:rFonts w:asciiTheme="minorBidi" w:hAnsiTheme="minorBidi"/>
          <w:sz w:val="28"/>
          <w:szCs w:val="28"/>
          <w:rtl/>
          <w:lang w:bidi="ar-JO"/>
        </w:rPr>
      </w:pPr>
      <w:r w:rsidRPr="00B60516">
        <w:rPr>
          <w:rFonts w:asciiTheme="minorBidi" w:hAnsiTheme="minorBidi"/>
          <w:sz w:val="28"/>
          <w:szCs w:val="28"/>
          <w:rtl/>
        </w:rPr>
        <w:t>الإجارة</w:t>
      </w:r>
      <w:r w:rsidR="002F6D77" w:rsidRPr="00B60516">
        <w:rPr>
          <w:rFonts w:asciiTheme="minorBidi" w:hAnsiTheme="minorBidi"/>
          <w:sz w:val="28"/>
          <w:szCs w:val="28"/>
          <w:rtl/>
        </w:rPr>
        <w:t xml:space="preserve"> في اللغة :</w:t>
      </w:r>
      <w:r w:rsidR="00AB522F" w:rsidRPr="00B60516">
        <w:rPr>
          <w:rFonts w:asciiTheme="minorBidi" w:hAnsiTheme="minorBidi"/>
          <w:sz w:val="28"/>
          <w:szCs w:val="28"/>
          <w:rtl/>
        </w:rPr>
        <w:t xml:space="preserve">  </w:t>
      </w:r>
      <w:r w:rsidR="00430764" w:rsidRPr="00B60516">
        <w:rPr>
          <w:rStyle w:val="1Char"/>
          <w:rFonts w:asciiTheme="minorBidi" w:eastAsiaTheme="minorHAnsi" w:hAnsiTheme="minorBidi" w:cstheme="minorBidi"/>
          <w:b w:val="0"/>
          <w:bCs w:val="0"/>
          <w:color w:val="auto"/>
          <w:rtl/>
        </w:rPr>
        <w:t xml:space="preserve">ذكر صاحب لسان العرب أن الأَجْرُ هو الجزاء على العمل والجمع أُجور والإِجارَة من أَجَر يَأْجِرُ وهو ما أَعطيت من أَجْر في عمل والأَجْر الثواب وقد أَجَرَه الله يأْجُرُه ويأْجِرُه أَجْراً وآجَرَه الله إِيجاراً وأْتَجَرَ الرجلُ تصدّق وطلب الأَجر </w:t>
      </w:r>
      <w:r w:rsidR="00430764" w:rsidRPr="00B60516">
        <w:rPr>
          <w:rStyle w:val="a8"/>
          <w:rFonts w:asciiTheme="minorBidi" w:hAnsiTheme="minorBidi"/>
          <w:sz w:val="28"/>
          <w:szCs w:val="28"/>
          <w:vertAlign w:val="baseline"/>
          <w:rtl/>
        </w:rPr>
        <w:footnoteReference w:id="7"/>
      </w:r>
      <w:r w:rsidR="00430764" w:rsidRPr="00B60516">
        <w:rPr>
          <w:rFonts w:asciiTheme="minorBidi" w:hAnsiTheme="minorBidi"/>
          <w:sz w:val="28"/>
          <w:szCs w:val="28"/>
          <w:rtl/>
        </w:rPr>
        <w:t>، وذكر صاحب القاموس المحيط الجَزاءُ على العَمَلِ كالا جارَةِ</w:t>
      </w:r>
      <w:r w:rsidR="00B45750" w:rsidRPr="00B60516">
        <w:rPr>
          <w:rFonts w:asciiTheme="minorBidi" w:hAnsiTheme="minorBidi"/>
          <w:sz w:val="28"/>
          <w:szCs w:val="28"/>
          <w:rtl/>
        </w:rPr>
        <w:t xml:space="preserve"> ، والأُجْرَةُ : الكِراءُ ، وأجَرْتُهُ فأجَرَنِي : صارَ أجيرِي</w:t>
      </w:r>
      <w:r w:rsidR="00B45750" w:rsidRPr="00B60516">
        <w:rPr>
          <w:rFonts w:asciiTheme="minorBidi" w:hAnsiTheme="minorBidi"/>
          <w:sz w:val="28"/>
          <w:szCs w:val="28"/>
          <w:rtl/>
          <w:lang w:bidi="ar-JO"/>
        </w:rPr>
        <w:t xml:space="preserve"> </w:t>
      </w:r>
      <w:r w:rsidR="00B45750" w:rsidRPr="00B60516">
        <w:rPr>
          <w:rStyle w:val="a8"/>
          <w:rFonts w:asciiTheme="minorBidi" w:hAnsiTheme="minorBidi"/>
          <w:sz w:val="28"/>
          <w:szCs w:val="28"/>
          <w:rtl/>
          <w:lang w:bidi="ar-JO"/>
        </w:rPr>
        <w:footnoteReference w:id="8"/>
      </w:r>
    </w:p>
    <w:p w:rsidR="005D3AB9" w:rsidRPr="00897E38" w:rsidRDefault="00BC372F" w:rsidP="00897E38">
      <w:pPr>
        <w:jc w:val="both"/>
        <w:rPr>
          <w:rFonts w:asciiTheme="minorBidi" w:hAnsiTheme="minorBidi"/>
          <w:sz w:val="28"/>
          <w:szCs w:val="28"/>
          <w:rtl/>
          <w:lang w:bidi="ar-JO"/>
        </w:rPr>
      </w:pPr>
      <w:r w:rsidRPr="00B60516">
        <w:rPr>
          <w:rFonts w:asciiTheme="minorBidi" w:hAnsiTheme="minorBidi"/>
          <w:color w:val="000000" w:themeColor="text1"/>
          <w:sz w:val="28"/>
          <w:szCs w:val="28"/>
          <w:rtl/>
          <w:lang w:bidi="ar-JO"/>
        </w:rPr>
        <w:t>الإجارة</w:t>
      </w:r>
      <w:r w:rsidR="002F6D77" w:rsidRPr="00B60516">
        <w:rPr>
          <w:rFonts w:asciiTheme="minorBidi" w:hAnsiTheme="minorBidi"/>
          <w:color w:val="000000" w:themeColor="text1"/>
          <w:sz w:val="28"/>
          <w:szCs w:val="28"/>
          <w:rtl/>
          <w:lang w:bidi="ar-JO"/>
        </w:rPr>
        <w:t xml:space="preserve"> في الاصطلاح: </w:t>
      </w:r>
      <w:r w:rsidR="00AD757A" w:rsidRPr="00B60516">
        <w:rPr>
          <w:rFonts w:asciiTheme="minorBidi" w:hAnsiTheme="minorBidi"/>
          <w:color w:val="000000" w:themeColor="text1"/>
          <w:sz w:val="28"/>
          <w:szCs w:val="28"/>
          <w:rtl/>
          <w:lang w:bidi="ar-JO"/>
        </w:rPr>
        <w:t xml:space="preserve">تباينت تعريفات الفقهاء </w:t>
      </w:r>
      <w:r w:rsidR="0035233C" w:rsidRPr="00B60516">
        <w:rPr>
          <w:rFonts w:asciiTheme="minorBidi" w:hAnsiTheme="minorBidi"/>
          <w:color w:val="000000" w:themeColor="text1"/>
          <w:sz w:val="28"/>
          <w:szCs w:val="28"/>
          <w:rtl/>
          <w:lang w:bidi="ar-JO"/>
        </w:rPr>
        <w:t>للإجارة</w:t>
      </w:r>
      <w:r w:rsidR="00F36B0E" w:rsidRPr="00B60516">
        <w:rPr>
          <w:rFonts w:asciiTheme="minorBidi" w:hAnsiTheme="minorBidi"/>
          <w:color w:val="000000" w:themeColor="text1"/>
          <w:sz w:val="28"/>
          <w:szCs w:val="28"/>
          <w:rtl/>
          <w:lang w:bidi="ar-JO"/>
        </w:rPr>
        <w:t xml:space="preserve"> في اللفظ مع اتفاقها بالمعنى </w:t>
      </w:r>
      <w:r w:rsidR="0035233C" w:rsidRPr="00B60516">
        <w:rPr>
          <w:rFonts w:asciiTheme="minorBidi" w:hAnsiTheme="minorBidi"/>
          <w:color w:val="000000" w:themeColor="text1"/>
          <w:sz w:val="28"/>
          <w:szCs w:val="28"/>
          <w:rtl/>
          <w:lang w:bidi="ar-JO"/>
        </w:rPr>
        <w:t>فالإجارة</w:t>
      </w:r>
      <w:r w:rsidR="00F36B0E" w:rsidRPr="00B60516">
        <w:rPr>
          <w:rFonts w:asciiTheme="minorBidi" w:hAnsiTheme="minorBidi"/>
          <w:color w:val="000000" w:themeColor="text1"/>
          <w:sz w:val="28"/>
          <w:szCs w:val="28"/>
          <w:rtl/>
          <w:lang w:bidi="ar-JO"/>
        </w:rPr>
        <w:t xml:space="preserve"> عند فقهاء الحنفية : هي عقد على المنافع بعوض </w:t>
      </w:r>
      <w:r w:rsidR="00F36B0E" w:rsidRPr="00B60516">
        <w:rPr>
          <w:rStyle w:val="a8"/>
          <w:rFonts w:asciiTheme="minorBidi" w:hAnsiTheme="minorBidi"/>
          <w:color w:val="000000" w:themeColor="text1"/>
          <w:sz w:val="28"/>
          <w:szCs w:val="28"/>
          <w:rtl/>
          <w:lang w:bidi="ar-JO"/>
        </w:rPr>
        <w:footnoteReference w:id="9"/>
      </w:r>
      <w:r w:rsidR="00F36B0E" w:rsidRPr="00B60516">
        <w:rPr>
          <w:rFonts w:asciiTheme="minorBidi" w:hAnsiTheme="minorBidi"/>
          <w:color w:val="000000" w:themeColor="text1"/>
          <w:sz w:val="28"/>
          <w:szCs w:val="28"/>
          <w:rtl/>
          <w:lang w:bidi="ar-JO"/>
        </w:rPr>
        <w:t xml:space="preserve"> ، </w:t>
      </w:r>
      <w:r w:rsidR="0035233C" w:rsidRPr="00B60516">
        <w:rPr>
          <w:rFonts w:asciiTheme="minorBidi" w:hAnsiTheme="minorBidi"/>
          <w:color w:val="000000" w:themeColor="text1"/>
          <w:sz w:val="28"/>
          <w:szCs w:val="28"/>
          <w:rtl/>
          <w:lang w:bidi="ar-JO"/>
        </w:rPr>
        <w:t>أما</w:t>
      </w:r>
      <w:r w:rsidR="00F36B0E" w:rsidRPr="00B60516">
        <w:rPr>
          <w:rFonts w:asciiTheme="minorBidi" w:hAnsiTheme="minorBidi"/>
          <w:color w:val="000000" w:themeColor="text1"/>
          <w:sz w:val="28"/>
          <w:szCs w:val="28"/>
          <w:rtl/>
          <w:lang w:bidi="ar-JO"/>
        </w:rPr>
        <w:t xml:space="preserve"> </w:t>
      </w:r>
      <w:r w:rsidR="0035233C" w:rsidRPr="00B60516">
        <w:rPr>
          <w:rFonts w:asciiTheme="minorBidi" w:hAnsiTheme="minorBidi"/>
          <w:color w:val="000000" w:themeColor="text1"/>
          <w:sz w:val="28"/>
          <w:szCs w:val="28"/>
          <w:rtl/>
          <w:lang w:bidi="ar-JO"/>
        </w:rPr>
        <w:t>الإجارة</w:t>
      </w:r>
      <w:r w:rsidR="00F36B0E" w:rsidRPr="00B60516">
        <w:rPr>
          <w:rFonts w:asciiTheme="minorBidi" w:hAnsiTheme="minorBidi"/>
          <w:color w:val="000000" w:themeColor="text1"/>
          <w:sz w:val="28"/>
          <w:szCs w:val="28"/>
          <w:rtl/>
          <w:lang w:bidi="ar-JO"/>
        </w:rPr>
        <w:t xml:space="preserve"> عند المالكية فهي تمليك منافع</w:t>
      </w:r>
      <w:r w:rsidR="0035233C" w:rsidRPr="00B60516">
        <w:rPr>
          <w:rFonts w:asciiTheme="minorBidi" w:hAnsiTheme="minorBidi"/>
          <w:color w:val="000000" w:themeColor="text1"/>
          <w:sz w:val="28"/>
          <w:szCs w:val="28"/>
          <w:rtl/>
          <w:lang w:bidi="ar-JO"/>
        </w:rPr>
        <w:t xml:space="preserve"> شيء</w:t>
      </w:r>
      <w:r w:rsidR="00F36B0E" w:rsidRPr="00B60516">
        <w:rPr>
          <w:rFonts w:asciiTheme="minorBidi" w:hAnsiTheme="minorBidi"/>
          <w:color w:val="000000" w:themeColor="text1"/>
          <w:sz w:val="28"/>
          <w:szCs w:val="28"/>
          <w:rtl/>
          <w:lang w:bidi="ar-JO"/>
        </w:rPr>
        <w:t xml:space="preserve"> مباحة مدة معلومة بعوض </w:t>
      </w:r>
      <w:r w:rsidR="003A68BA" w:rsidRPr="00B60516">
        <w:rPr>
          <w:rStyle w:val="a8"/>
          <w:rFonts w:asciiTheme="minorBidi" w:hAnsiTheme="minorBidi"/>
          <w:color w:val="000000" w:themeColor="text1"/>
          <w:sz w:val="28"/>
          <w:szCs w:val="28"/>
          <w:rtl/>
          <w:lang w:bidi="ar-JO"/>
        </w:rPr>
        <w:footnoteReference w:id="10"/>
      </w:r>
      <w:r w:rsidR="003A68BA" w:rsidRPr="00B60516">
        <w:rPr>
          <w:rFonts w:asciiTheme="minorBidi" w:hAnsiTheme="minorBidi"/>
          <w:color w:val="000000" w:themeColor="text1"/>
          <w:sz w:val="28"/>
          <w:szCs w:val="28"/>
          <w:rtl/>
          <w:lang w:bidi="ar-JO"/>
        </w:rPr>
        <w:t xml:space="preserve"> ،</w:t>
      </w:r>
      <w:r w:rsidR="00AD757A" w:rsidRPr="00B60516">
        <w:rPr>
          <w:rFonts w:asciiTheme="minorBidi" w:hAnsiTheme="minorBidi"/>
          <w:color w:val="000000" w:themeColor="text1"/>
          <w:sz w:val="28"/>
          <w:szCs w:val="28"/>
          <w:rtl/>
          <w:lang w:bidi="ar-JO"/>
        </w:rPr>
        <w:t xml:space="preserve"> و</w:t>
      </w:r>
      <w:r w:rsidR="003A68BA" w:rsidRPr="00B60516">
        <w:rPr>
          <w:rFonts w:asciiTheme="minorBidi" w:hAnsiTheme="minorBidi"/>
          <w:color w:val="000000" w:themeColor="text1"/>
          <w:sz w:val="28"/>
          <w:szCs w:val="28"/>
          <w:rtl/>
          <w:lang w:bidi="ar-JO"/>
        </w:rPr>
        <w:t xml:space="preserve">فقهاء الشافعية عرفوا </w:t>
      </w:r>
      <w:r w:rsidR="0035233C" w:rsidRPr="00B60516">
        <w:rPr>
          <w:rFonts w:asciiTheme="minorBidi" w:hAnsiTheme="minorBidi"/>
          <w:color w:val="000000" w:themeColor="text1"/>
          <w:sz w:val="28"/>
          <w:szCs w:val="28"/>
          <w:rtl/>
          <w:lang w:bidi="ar-JO"/>
        </w:rPr>
        <w:t>الإجارة</w:t>
      </w:r>
      <w:r w:rsidR="003A68BA" w:rsidRPr="00B60516">
        <w:rPr>
          <w:rFonts w:asciiTheme="minorBidi" w:hAnsiTheme="minorBidi"/>
          <w:color w:val="000000" w:themeColor="text1"/>
          <w:sz w:val="28"/>
          <w:szCs w:val="28"/>
          <w:rtl/>
          <w:lang w:bidi="ar-JO"/>
        </w:rPr>
        <w:t xml:space="preserve"> بعقد على منفعة مقصود معلومة قابلة للبذل والإباحة بعوض معلوم </w:t>
      </w:r>
      <w:r w:rsidR="003A68BA" w:rsidRPr="00B60516">
        <w:rPr>
          <w:rStyle w:val="a8"/>
          <w:rFonts w:asciiTheme="minorBidi" w:hAnsiTheme="minorBidi"/>
          <w:color w:val="000000" w:themeColor="text1"/>
          <w:sz w:val="28"/>
          <w:szCs w:val="28"/>
          <w:rtl/>
          <w:lang w:bidi="ar-JO"/>
        </w:rPr>
        <w:footnoteReference w:id="11"/>
      </w:r>
      <w:r w:rsidR="00AD757A" w:rsidRPr="00B60516">
        <w:rPr>
          <w:rFonts w:asciiTheme="minorBidi" w:hAnsiTheme="minorBidi"/>
          <w:color w:val="000000" w:themeColor="text1"/>
          <w:sz w:val="28"/>
          <w:szCs w:val="28"/>
          <w:rtl/>
          <w:lang w:bidi="ar-JO"/>
        </w:rPr>
        <w:t xml:space="preserve">، </w:t>
      </w:r>
      <w:r w:rsidR="0035233C" w:rsidRPr="00B60516">
        <w:rPr>
          <w:rFonts w:asciiTheme="minorBidi" w:hAnsiTheme="minorBidi"/>
          <w:color w:val="000000" w:themeColor="text1"/>
          <w:sz w:val="28"/>
          <w:szCs w:val="28"/>
          <w:rtl/>
          <w:lang w:bidi="ar-JO"/>
        </w:rPr>
        <w:t>وأما</w:t>
      </w:r>
      <w:r w:rsidR="00AD757A" w:rsidRPr="00B60516">
        <w:rPr>
          <w:rFonts w:asciiTheme="minorBidi" w:hAnsiTheme="minorBidi"/>
          <w:color w:val="000000" w:themeColor="text1"/>
          <w:sz w:val="28"/>
          <w:szCs w:val="28"/>
          <w:rtl/>
          <w:lang w:bidi="ar-JO"/>
        </w:rPr>
        <w:t xml:space="preserve">  تعريف </w:t>
      </w:r>
      <w:r w:rsidR="0035233C" w:rsidRPr="00B60516">
        <w:rPr>
          <w:rFonts w:asciiTheme="minorBidi" w:hAnsiTheme="minorBidi"/>
          <w:color w:val="000000" w:themeColor="text1"/>
          <w:sz w:val="28"/>
          <w:szCs w:val="28"/>
          <w:rtl/>
          <w:lang w:bidi="ar-JO"/>
        </w:rPr>
        <w:t>الإجارة</w:t>
      </w:r>
      <w:r w:rsidR="00AD757A" w:rsidRPr="00B60516">
        <w:rPr>
          <w:rFonts w:asciiTheme="minorBidi" w:hAnsiTheme="minorBidi"/>
          <w:color w:val="000000" w:themeColor="text1"/>
          <w:sz w:val="28"/>
          <w:szCs w:val="28"/>
          <w:rtl/>
          <w:lang w:bidi="ar-JO"/>
        </w:rPr>
        <w:t xml:space="preserve"> عند فقهاء الحنابلة فهي عقد على منفعة مباحة، مدة معلومة، من عين معلومة، أو موصوفة في الذمة ، أو عمل بعوض معلوم</w:t>
      </w:r>
      <w:r w:rsidR="00AD757A" w:rsidRPr="00B60516">
        <w:rPr>
          <w:rStyle w:val="a8"/>
          <w:rFonts w:asciiTheme="minorBidi" w:hAnsiTheme="minorBidi"/>
          <w:color w:val="000000" w:themeColor="text1"/>
          <w:sz w:val="28"/>
          <w:szCs w:val="28"/>
          <w:rtl/>
          <w:lang w:bidi="ar-JO"/>
        </w:rPr>
        <w:footnoteReference w:id="12"/>
      </w:r>
      <w:r w:rsidR="00AD757A" w:rsidRPr="00B60516">
        <w:rPr>
          <w:rFonts w:asciiTheme="minorBidi" w:hAnsiTheme="minorBidi"/>
          <w:color w:val="000000" w:themeColor="text1"/>
          <w:sz w:val="28"/>
          <w:szCs w:val="28"/>
          <w:rtl/>
          <w:lang w:bidi="ar-JO"/>
        </w:rPr>
        <w:t>.</w:t>
      </w:r>
      <w:r w:rsidR="00FB5021" w:rsidRPr="00B60516">
        <w:rPr>
          <w:rFonts w:asciiTheme="minorBidi" w:hAnsiTheme="minorBidi"/>
          <w:color w:val="000000" w:themeColor="text1"/>
          <w:sz w:val="28"/>
          <w:szCs w:val="28"/>
          <w:rtl/>
          <w:lang w:bidi="ar-JO"/>
        </w:rPr>
        <w:t xml:space="preserve"> </w:t>
      </w:r>
    </w:p>
    <w:p w:rsidR="00F36B0E" w:rsidRPr="00B60516" w:rsidRDefault="0035233C" w:rsidP="00F535F8">
      <w:pPr>
        <w:pStyle w:val="a3"/>
        <w:jc w:val="both"/>
        <w:rPr>
          <w:rFonts w:asciiTheme="minorBidi" w:hAnsiTheme="minorBidi"/>
          <w:color w:val="000000" w:themeColor="text1"/>
          <w:sz w:val="28"/>
          <w:szCs w:val="28"/>
          <w:rtl/>
          <w:lang w:bidi="ar-JO"/>
        </w:rPr>
      </w:pPr>
      <w:r w:rsidRPr="00B60516">
        <w:rPr>
          <w:rFonts w:asciiTheme="minorBidi" w:hAnsiTheme="minorBidi"/>
          <w:color w:val="000000" w:themeColor="text1"/>
          <w:sz w:val="28"/>
          <w:szCs w:val="28"/>
          <w:rtl/>
          <w:lang w:bidi="ar-JO"/>
        </w:rPr>
        <w:t xml:space="preserve">ويلاحظ أن تعريف فقهاء الحنابلة </w:t>
      </w:r>
      <w:r w:rsidR="005D3AB9" w:rsidRPr="00B60516">
        <w:rPr>
          <w:rFonts w:asciiTheme="minorBidi" w:hAnsiTheme="minorBidi"/>
          <w:color w:val="000000" w:themeColor="text1"/>
          <w:sz w:val="28"/>
          <w:szCs w:val="28"/>
          <w:rtl/>
          <w:lang w:bidi="ar-JO"/>
        </w:rPr>
        <w:t xml:space="preserve">هو </w:t>
      </w:r>
      <w:r w:rsidR="006D1DEA" w:rsidRPr="00B60516">
        <w:rPr>
          <w:rFonts w:asciiTheme="minorBidi" w:hAnsiTheme="minorBidi"/>
          <w:color w:val="000000" w:themeColor="text1"/>
          <w:sz w:val="28"/>
          <w:szCs w:val="28"/>
          <w:rtl/>
          <w:lang w:bidi="ar-JO"/>
        </w:rPr>
        <w:t>الأدق</w:t>
      </w:r>
      <w:r w:rsidR="005D3AB9" w:rsidRPr="00B60516">
        <w:rPr>
          <w:rFonts w:asciiTheme="minorBidi" w:hAnsiTheme="minorBidi"/>
          <w:color w:val="000000" w:themeColor="text1"/>
          <w:sz w:val="28"/>
          <w:szCs w:val="28"/>
          <w:rtl/>
          <w:lang w:bidi="ar-JO"/>
        </w:rPr>
        <w:t xml:space="preserve"> من وجهة نظر الباحث </w:t>
      </w:r>
      <w:r w:rsidR="006D1DEA" w:rsidRPr="00B60516">
        <w:rPr>
          <w:rFonts w:asciiTheme="minorBidi" w:hAnsiTheme="minorBidi"/>
          <w:color w:val="000000" w:themeColor="text1"/>
          <w:sz w:val="28"/>
          <w:szCs w:val="28"/>
          <w:rtl/>
          <w:lang w:bidi="ar-JO"/>
        </w:rPr>
        <w:t xml:space="preserve">، </w:t>
      </w:r>
      <w:r w:rsidR="005D3AB9" w:rsidRPr="00B60516">
        <w:rPr>
          <w:rFonts w:asciiTheme="minorBidi" w:hAnsiTheme="minorBidi"/>
          <w:color w:val="000000" w:themeColor="text1"/>
          <w:sz w:val="28"/>
          <w:szCs w:val="28"/>
          <w:rtl/>
          <w:lang w:bidi="ar-JO"/>
        </w:rPr>
        <w:t xml:space="preserve">فهذا التعريف تضمن </w:t>
      </w:r>
      <w:r w:rsidRPr="00B60516">
        <w:rPr>
          <w:rFonts w:asciiTheme="minorBidi" w:hAnsiTheme="minorBidi"/>
          <w:color w:val="000000" w:themeColor="text1"/>
          <w:sz w:val="28"/>
          <w:szCs w:val="28"/>
          <w:rtl/>
          <w:lang w:bidi="ar-JO"/>
        </w:rPr>
        <w:t xml:space="preserve">تعريفات </w:t>
      </w:r>
      <w:r w:rsidR="005D3AB9" w:rsidRPr="00B60516">
        <w:rPr>
          <w:rFonts w:asciiTheme="minorBidi" w:hAnsiTheme="minorBidi"/>
          <w:color w:val="000000" w:themeColor="text1"/>
          <w:sz w:val="28"/>
          <w:szCs w:val="28"/>
          <w:rtl/>
          <w:lang w:bidi="ar-JO"/>
        </w:rPr>
        <w:t xml:space="preserve">الفقهاء السابقة </w:t>
      </w:r>
      <w:r w:rsidRPr="00B60516">
        <w:rPr>
          <w:rFonts w:asciiTheme="minorBidi" w:hAnsiTheme="minorBidi"/>
          <w:color w:val="000000" w:themeColor="text1"/>
          <w:sz w:val="28"/>
          <w:szCs w:val="28"/>
          <w:rtl/>
          <w:lang w:bidi="ar-JO"/>
        </w:rPr>
        <w:t xml:space="preserve">، </w:t>
      </w:r>
      <w:r w:rsidR="005D3AB9" w:rsidRPr="00B60516">
        <w:rPr>
          <w:rFonts w:asciiTheme="minorBidi" w:hAnsiTheme="minorBidi"/>
          <w:color w:val="000000" w:themeColor="text1"/>
          <w:sz w:val="28"/>
          <w:szCs w:val="28"/>
          <w:rtl/>
          <w:lang w:bidi="ar-JO"/>
        </w:rPr>
        <w:t>مضيفا</w:t>
      </w:r>
      <w:r w:rsidRPr="00B60516">
        <w:rPr>
          <w:rFonts w:asciiTheme="minorBidi" w:hAnsiTheme="minorBidi"/>
          <w:color w:val="000000" w:themeColor="text1"/>
          <w:sz w:val="28"/>
          <w:szCs w:val="28"/>
          <w:rtl/>
          <w:lang w:bidi="ar-JO"/>
        </w:rPr>
        <w:t xml:space="preserve"> إليها ب</w:t>
      </w:r>
      <w:r w:rsidR="005D3AB9" w:rsidRPr="00B60516">
        <w:rPr>
          <w:rFonts w:asciiTheme="minorBidi" w:hAnsiTheme="minorBidi"/>
          <w:color w:val="000000" w:themeColor="text1"/>
          <w:sz w:val="28"/>
          <w:szCs w:val="28"/>
          <w:rtl/>
          <w:lang w:bidi="ar-JO"/>
        </w:rPr>
        <w:t xml:space="preserve">عض الشروط اللازمة لعقد الإجارة ، </w:t>
      </w:r>
      <w:r w:rsidR="00B82825" w:rsidRPr="00B60516">
        <w:rPr>
          <w:rFonts w:asciiTheme="minorBidi" w:hAnsiTheme="minorBidi"/>
          <w:color w:val="000000" w:themeColor="text1"/>
          <w:sz w:val="28"/>
          <w:szCs w:val="28"/>
          <w:rtl/>
          <w:lang w:bidi="ar-JO"/>
        </w:rPr>
        <w:t>من معل</w:t>
      </w:r>
      <w:r w:rsidR="006D1DEA" w:rsidRPr="00B60516">
        <w:rPr>
          <w:rFonts w:asciiTheme="minorBidi" w:hAnsiTheme="minorBidi"/>
          <w:color w:val="000000" w:themeColor="text1"/>
          <w:sz w:val="28"/>
          <w:szCs w:val="28"/>
          <w:rtl/>
          <w:lang w:bidi="ar-JO"/>
        </w:rPr>
        <w:t>ومي</w:t>
      </w:r>
      <w:r w:rsidR="00F535F8">
        <w:rPr>
          <w:rFonts w:asciiTheme="minorBidi" w:hAnsiTheme="minorBidi" w:hint="cs"/>
          <w:color w:val="000000" w:themeColor="text1"/>
          <w:sz w:val="28"/>
          <w:szCs w:val="28"/>
          <w:rtl/>
          <w:lang w:bidi="ar-JO"/>
        </w:rPr>
        <w:t>ة</w:t>
      </w:r>
      <w:r w:rsidR="00B82825" w:rsidRPr="00B60516">
        <w:rPr>
          <w:rFonts w:asciiTheme="minorBidi" w:hAnsiTheme="minorBidi"/>
          <w:color w:val="000000" w:themeColor="text1"/>
          <w:sz w:val="28"/>
          <w:szCs w:val="28"/>
          <w:rtl/>
          <w:lang w:bidi="ar-JO"/>
        </w:rPr>
        <w:t xml:space="preserve"> الأجرة</w:t>
      </w:r>
      <w:r w:rsidR="006D1DEA" w:rsidRPr="00B60516">
        <w:rPr>
          <w:rFonts w:asciiTheme="minorBidi" w:hAnsiTheme="minorBidi"/>
          <w:color w:val="000000" w:themeColor="text1"/>
          <w:sz w:val="28"/>
          <w:szCs w:val="28"/>
          <w:rtl/>
          <w:lang w:bidi="ar-JO"/>
        </w:rPr>
        <w:t xml:space="preserve"> والعين المؤجرة ومدة الإجارة ، كما ميز هذا التعريف بين الإجارة الموصوفة في الذمة وبين إجارة الأعيان والأشخاص . </w:t>
      </w:r>
    </w:p>
    <w:p w:rsidR="0035233C" w:rsidRPr="00B60516" w:rsidRDefault="00675C2B" w:rsidP="00897E38">
      <w:pPr>
        <w:pStyle w:val="a3"/>
        <w:jc w:val="both"/>
        <w:rPr>
          <w:rFonts w:asciiTheme="minorBidi" w:hAnsiTheme="minorBidi"/>
          <w:color w:val="000000" w:themeColor="text1"/>
          <w:sz w:val="28"/>
          <w:szCs w:val="28"/>
          <w:rtl/>
          <w:lang w:bidi="ar-JO"/>
        </w:rPr>
      </w:pPr>
      <w:r w:rsidRPr="00B60516">
        <w:rPr>
          <w:rFonts w:asciiTheme="minorBidi" w:hAnsiTheme="minorBidi"/>
          <w:color w:val="000000" w:themeColor="text1"/>
          <w:sz w:val="28"/>
          <w:szCs w:val="28"/>
          <w:rtl/>
          <w:lang w:bidi="ar-JO"/>
        </w:rPr>
        <w:t xml:space="preserve">وتقسم الإجارة </w:t>
      </w:r>
      <w:r w:rsidR="00B82825" w:rsidRPr="00B60516">
        <w:rPr>
          <w:rFonts w:asciiTheme="minorBidi" w:hAnsiTheme="minorBidi"/>
          <w:color w:val="000000" w:themeColor="text1"/>
          <w:sz w:val="28"/>
          <w:szCs w:val="28"/>
          <w:rtl/>
          <w:lang w:bidi="ar-JO"/>
        </w:rPr>
        <w:t>إلى</w:t>
      </w:r>
      <w:r w:rsidRPr="00B60516">
        <w:rPr>
          <w:rFonts w:asciiTheme="minorBidi" w:hAnsiTheme="minorBidi"/>
          <w:color w:val="000000" w:themeColor="text1"/>
          <w:sz w:val="28"/>
          <w:szCs w:val="28"/>
          <w:rtl/>
          <w:lang w:bidi="ar-JO"/>
        </w:rPr>
        <w:t xml:space="preserve"> قسمين من حيث محلها وكما يلي </w:t>
      </w:r>
      <w:r w:rsidR="004D32D2" w:rsidRPr="00B60516">
        <w:rPr>
          <w:rStyle w:val="a8"/>
          <w:rFonts w:asciiTheme="minorBidi" w:hAnsiTheme="minorBidi"/>
          <w:color w:val="000000" w:themeColor="text1"/>
          <w:sz w:val="28"/>
          <w:szCs w:val="28"/>
          <w:rtl/>
          <w:lang w:bidi="ar-JO"/>
        </w:rPr>
        <w:footnoteReference w:id="13"/>
      </w:r>
      <w:r w:rsidRPr="00B60516">
        <w:rPr>
          <w:rFonts w:asciiTheme="minorBidi" w:hAnsiTheme="minorBidi"/>
          <w:color w:val="000000" w:themeColor="text1"/>
          <w:sz w:val="28"/>
          <w:szCs w:val="28"/>
          <w:rtl/>
          <w:lang w:bidi="ar-JO"/>
        </w:rPr>
        <w:t>:</w:t>
      </w:r>
    </w:p>
    <w:p w:rsidR="00901B3A" w:rsidRPr="00B60516" w:rsidRDefault="00B82825" w:rsidP="00897E38">
      <w:pPr>
        <w:pStyle w:val="a3"/>
        <w:numPr>
          <w:ilvl w:val="0"/>
          <w:numId w:val="13"/>
        </w:numPr>
        <w:jc w:val="both"/>
        <w:rPr>
          <w:rFonts w:asciiTheme="minorBidi" w:hAnsiTheme="minorBidi"/>
          <w:color w:val="000000" w:themeColor="text1"/>
          <w:sz w:val="28"/>
          <w:szCs w:val="28"/>
          <w:lang w:bidi="ar-JO"/>
        </w:rPr>
      </w:pPr>
      <w:r w:rsidRPr="00B60516">
        <w:rPr>
          <w:rFonts w:asciiTheme="minorBidi" w:hAnsiTheme="minorBidi"/>
          <w:color w:val="000000" w:themeColor="text1"/>
          <w:sz w:val="28"/>
          <w:szCs w:val="28"/>
          <w:rtl/>
          <w:lang w:bidi="ar-JO"/>
        </w:rPr>
        <w:t>إجارة</w:t>
      </w:r>
      <w:r w:rsidR="00675C2B" w:rsidRPr="00B60516">
        <w:rPr>
          <w:rFonts w:asciiTheme="minorBidi" w:hAnsiTheme="minorBidi"/>
          <w:color w:val="000000" w:themeColor="text1"/>
          <w:sz w:val="28"/>
          <w:szCs w:val="28"/>
          <w:rtl/>
          <w:lang w:bidi="ar-JO"/>
        </w:rPr>
        <w:t xml:space="preserve"> منفعة </w:t>
      </w:r>
      <w:r w:rsidRPr="00B60516">
        <w:rPr>
          <w:rFonts w:asciiTheme="minorBidi" w:hAnsiTheme="minorBidi"/>
          <w:color w:val="000000" w:themeColor="text1"/>
          <w:sz w:val="28"/>
          <w:szCs w:val="28"/>
          <w:rtl/>
          <w:lang w:bidi="ar-JO"/>
        </w:rPr>
        <w:t>الأعيان</w:t>
      </w:r>
      <w:r w:rsidR="00675C2B" w:rsidRPr="00B60516">
        <w:rPr>
          <w:rFonts w:asciiTheme="minorBidi" w:hAnsiTheme="minorBidi"/>
          <w:color w:val="000000" w:themeColor="text1"/>
          <w:sz w:val="28"/>
          <w:szCs w:val="28"/>
          <w:rtl/>
          <w:lang w:bidi="ar-JO"/>
        </w:rPr>
        <w:t xml:space="preserve"> : وهي التي ترد على </w:t>
      </w:r>
      <w:r w:rsidRPr="00B60516">
        <w:rPr>
          <w:rFonts w:asciiTheme="minorBidi" w:hAnsiTheme="minorBidi"/>
          <w:color w:val="000000" w:themeColor="text1"/>
          <w:sz w:val="28"/>
          <w:szCs w:val="28"/>
          <w:rtl/>
          <w:lang w:bidi="ar-JO"/>
        </w:rPr>
        <w:t>الأعيان</w:t>
      </w:r>
      <w:r w:rsidR="00675C2B" w:rsidRPr="00B60516">
        <w:rPr>
          <w:rFonts w:asciiTheme="minorBidi" w:hAnsiTheme="minorBidi"/>
          <w:color w:val="000000" w:themeColor="text1"/>
          <w:sz w:val="28"/>
          <w:szCs w:val="28"/>
          <w:rtl/>
          <w:lang w:bidi="ar-JO"/>
        </w:rPr>
        <w:t xml:space="preserve"> ، بأن يتم دفع عين مملوكة لمن يستخدمها مقابل عوض معلوم ، ويمكن </w:t>
      </w:r>
      <w:r w:rsidRPr="00B60516">
        <w:rPr>
          <w:rFonts w:asciiTheme="minorBidi" w:hAnsiTheme="minorBidi"/>
          <w:color w:val="000000" w:themeColor="text1"/>
          <w:sz w:val="28"/>
          <w:szCs w:val="28"/>
          <w:rtl/>
          <w:lang w:bidi="ar-JO"/>
        </w:rPr>
        <w:t>أن</w:t>
      </w:r>
      <w:r w:rsidR="00675C2B" w:rsidRPr="00B60516">
        <w:rPr>
          <w:rFonts w:asciiTheme="minorBidi" w:hAnsiTheme="minorBidi"/>
          <w:color w:val="000000" w:themeColor="text1"/>
          <w:sz w:val="28"/>
          <w:szCs w:val="28"/>
          <w:rtl/>
          <w:lang w:bidi="ar-JO"/>
        </w:rPr>
        <w:t xml:space="preserve"> تتم الإجارة على نوعين من </w:t>
      </w:r>
      <w:r w:rsidRPr="00B60516">
        <w:rPr>
          <w:rFonts w:asciiTheme="minorBidi" w:hAnsiTheme="minorBidi"/>
          <w:color w:val="000000" w:themeColor="text1"/>
          <w:sz w:val="28"/>
          <w:szCs w:val="28"/>
          <w:rtl/>
          <w:lang w:bidi="ar-JO"/>
        </w:rPr>
        <w:t>الأعيان</w:t>
      </w:r>
      <w:r w:rsidR="00675C2B" w:rsidRPr="00B60516">
        <w:rPr>
          <w:rFonts w:asciiTheme="minorBidi" w:hAnsiTheme="minorBidi"/>
          <w:color w:val="000000" w:themeColor="text1"/>
          <w:sz w:val="28"/>
          <w:szCs w:val="28"/>
          <w:rtl/>
          <w:lang w:bidi="ar-JO"/>
        </w:rPr>
        <w:t xml:space="preserve"> </w:t>
      </w:r>
      <w:r w:rsidR="00901B3A" w:rsidRPr="00B60516">
        <w:rPr>
          <w:rFonts w:asciiTheme="minorBidi" w:hAnsiTheme="minorBidi"/>
          <w:color w:val="000000" w:themeColor="text1"/>
          <w:sz w:val="28"/>
          <w:szCs w:val="28"/>
          <w:rtl/>
          <w:lang w:bidi="ar-JO"/>
        </w:rPr>
        <w:t xml:space="preserve">: </w:t>
      </w:r>
    </w:p>
    <w:p w:rsidR="00675C2B" w:rsidRPr="00B60516" w:rsidRDefault="00B82825" w:rsidP="00897E38">
      <w:pPr>
        <w:pStyle w:val="a3"/>
        <w:numPr>
          <w:ilvl w:val="0"/>
          <w:numId w:val="14"/>
        </w:numPr>
        <w:jc w:val="both"/>
        <w:rPr>
          <w:rFonts w:asciiTheme="minorBidi" w:hAnsiTheme="minorBidi"/>
          <w:color w:val="000000" w:themeColor="text1"/>
          <w:sz w:val="28"/>
          <w:szCs w:val="28"/>
          <w:lang w:bidi="ar-JO"/>
        </w:rPr>
      </w:pPr>
      <w:r w:rsidRPr="00B60516">
        <w:rPr>
          <w:rFonts w:asciiTheme="minorBidi" w:hAnsiTheme="minorBidi"/>
          <w:color w:val="000000" w:themeColor="text1"/>
          <w:sz w:val="28"/>
          <w:szCs w:val="28"/>
          <w:rtl/>
          <w:lang w:bidi="ar-JO"/>
        </w:rPr>
        <w:t>الأعيان</w:t>
      </w:r>
      <w:r w:rsidR="00901B3A" w:rsidRPr="00B60516">
        <w:rPr>
          <w:rFonts w:asciiTheme="minorBidi" w:hAnsiTheme="minorBidi"/>
          <w:color w:val="000000" w:themeColor="text1"/>
          <w:sz w:val="28"/>
          <w:szCs w:val="28"/>
          <w:rtl/>
          <w:lang w:bidi="ar-JO"/>
        </w:rPr>
        <w:t xml:space="preserve"> المنقولة : مثل وسائل النقل والملابس وغيرها .</w:t>
      </w:r>
    </w:p>
    <w:p w:rsidR="00901B3A" w:rsidRPr="00B60516" w:rsidRDefault="00B82825" w:rsidP="00897E38">
      <w:pPr>
        <w:pStyle w:val="a3"/>
        <w:numPr>
          <w:ilvl w:val="0"/>
          <w:numId w:val="14"/>
        </w:numPr>
        <w:jc w:val="both"/>
        <w:rPr>
          <w:rFonts w:asciiTheme="minorBidi" w:hAnsiTheme="minorBidi"/>
          <w:color w:val="000000" w:themeColor="text1"/>
          <w:sz w:val="28"/>
          <w:szCs w:val="28"/>
          <w:lang w:bidi="ar-JO"/>
        </w:rPr>
      </w:pPr>
      <w:r w:rsidRPr="00B60516">
        <w:rPr>
          <w:rFonts w:asciiTheme="minorBidi" w:hAnsiTheme="minorBidi"/>
          <w:color w:val="000000" w:themeColor="text1"/>
          <w:sz w:val="28"/>
          <w:szCs w:val="28"/>
          <w:rtl/>
          <w:lang w:bidi="ar-JO"/>
        </w:rPr>
        <w:t>الأعيان</w:t>
      </w:r>
      <w:r w:rsidR="00901B3A" w:rsidRPr="00B60516">
        <w:rPr>
          <w:rFonts w:asciiTheme="minorBidi" w:hAnsiTheme="minorBidi"/>
          <w:color w:val="000000" w:themeColor="text1"/>
          <w:sz w:val="28"/>
          <w:szCs w:val="28"/>
          <w:rtl/>
          <w:lang w:bidi="ar-JO"/>
        </w:rPr>
        <w:t xml:space="preserve"> الثابتة : مثل العقارات </w:t>
      </w:r>
      <w:r w:rsidRPr="00B60516">
        <w:rPr>
          <w:rFonts w:asciiTheme="minorBidi" w:hAnsiTheme="minorBidi"/>
          <w:color w:val="000000" w:themeColor="text1"/>
          <w:sz w:val="28"/>
          <w:szCs w:val="28"/>
          <w:rtl/>
          <w:lang w:bidi="ar-JO"/>
        </w:rPr>
        <w:t>والأراضي</w:t>
      </w:r>
      <w:r w:rsidR="00901B3A" w:rsidRPr="00B60516">
        <w:rPr>
          <w:rFonts w:asciiTheme="minorBidi" w:hAnsiTheme="minorBidi"/>
          <w:color w:val="000000" w:themeColor="text1"/>
          <w:sz w:val="28"/>
          <w:szCs w:val="28"/>
          <w:rtl/>
          <w:lang w:bidi="ar-JO"/>
        </w:rPr>
        <w:t>.</w:t>
      </w:r>
    </w:p>
    <w:p w:rsidR="00901B3A" w:rsidRPr="00B60516" w:rsidRDefault="00B82825" w:rsidP="00897E38">
      <w:pPr>
        <w:pStyle w:val="a3"/>
        <w:numPr>
          <w:ilvl w:val="0"/>
          <w:numId w:val="13"/>
        </w:numPr>
        <w:jc w:val="both"/>
        <w:rPr>
          <w:rFonts w:asciiTheme="minorBidi" w:hAnsiTheme="minorBidi"/>
          <w:color w:val="000000" w:themeColor="text1"/>
          <w:sz w:val="28"/>
          <w:szCs w:val="28"/>
          <w:lang w:bidi="ar-JO"/>
        </w:rPr>
      </w:pPr>
      <w:r w:rsidRPr="00B60516">
        <w:rPr>
          <w:rFonts w:asciiTheme="minorBidi" w:hAnsiTheme="minorBidi"/>
          <w:color w:val="000000" w:themeColor="text1"/>
          <w:sz w:val="28"/>
          <w:szCs w:val="28"/>
          <w:rtl/>
          <w:lang w:bidi="ar-JO"/>
        </w:rPr>
        <w:t>إجارة</w:t>
      </w:r>
      <w:r w:rsidR="00901B3A" w:rsidRPr="00B60516">
        <w:rPr>
          <w:rFonts w:asciiTheme="minorBidi" w:hAnsiTheme="minorBidi"/>
          <w:color w:val="000000" w:themeColor="text1"/>
          <w:sz w:val="28"/>
          <w:szCs w:val="28"/>
          <w:rtl/>
          <w:lang w:bidi="ar-JO"/>
        </w:rPr>
        <w:t xml:space="preserve"> العمل : وهي التي تعقد على </w:t>
      </w:r>
      <w:r w:rsidRPr="00B60516">
        <w:rPr>
          <w:rFonts w:asciiTheme="minorBidi" w:hAnsiTheme="minorBidi"/>
          <w:color w:val="000000" w:themeColor="text1"/>
          <w:sz w:val="28"/>
          <w:szCs w:val="28"/>
          <w:rtl/>
          <w:lang w:bidi="ar-JO"/>
        </w:rPr>
        <w:t>أداء</w:t>
      </w:r>
      <w:r w:rsidR="00901B3A" w:rsidRPr="00B60516">
        <w:rPr>
          <w:rFonts w:asciiTheme="minorBidi" w:hAnsiTheme="minorBidi"/>
          <w:color w:val="000000" w:themeColor="text1"/>
          <w:sz w:val="28"/>
          <w:szCs w:val="28"/>
          <w:rtl/>
          <w:lang w:bidi="ar-JO"/>
        </w:rPr>
        <w:t xml:space="preserve"> عمل معلوم مقابل اجر معلوم ، وهذا النوع يتخذ صورتين حسب نوعية </w:t>
      </w:r>
      <w:r w:rsidRPr="00B60516">
        <w:rPr>
          <w:rFonts w:asciiTheme="minorBidi" w:hAnsiTheme="minorBidi"/>
          <w:color w:val="000000" w:themeColor="text1"/>
          <w:sz w:val="28"/>
          <w:szCs w:val="28"/>
          <w:rtl/>
          <w:lang w:bidi="ar-JO"/>
        </w:rPr>
        <w:t>الأجير</w:t>
      </w:r>
      <w:r w:rsidR="00901B3A" w:rsidRPr="00B60516">
        <w:rPr>
          <w:rFonts w:asciiTheme="minorBidi" w:hAnsiTheme="minorBidi"/>
          <w:color w:val="000000" w:themeColor="text1"/>
          <w:sz w:val="28"/>
          <w:szCs w:val="28"/>
          <w:rtl/>
          <w:lang w:bidi="ar-JO"/>
        </w:rPr>
        <w:t xml:space="preserve"> وهما :</w:t>
      </w:r>
    </w:p>
    <w:p w:rsidR="00901B3A" w:rsidRPr="00B60516" w:rsidRDefault="00B82825" w:rsidP="00897E38">
      <w:pPr>
        <w:pStyle w:val="a3"/>
        <w:numPr>
          <w:ilvl w:val="0"/>
          <w:numId w:val="15"/>
        </w:numPr>
        <w:jc w:val="both"/>
        <w:rPr>
          <w:rFonts w:asciiTheme="minorBidi" w:hAnsiTheme="minorBidi"/>
          <w:color w:val="000000" w:themeColor="text1"/>
          <w:sz w:val="28"/>
          <w:szCs w:val="28"/>
          <w:lang w:bidi="ar-JO"/>
        </w:rPr>
      </w:pPr>
      <w:r w:rsidRPr="00B60516">
        <w:rPr>
          <w:rFonts w:asciiTheme="minorBidi" w:hAnsiTheme="minorBidi"/>
          <w:color w:val="000000" w:themeColor="text1"/>
          <w:sz w:val="28"/>
          <w:szCs w:val="28"/>
          <w:rtl/>
          <w:lang w:bidi="ar-JO"/>
        </w:rPr>
        <w:t>أجير</w:t>
      </w:r>
      <w:r w:rsidR="00901B3A" w:rsidRPr="00B60516">
        <w:rPr>
          <w:rFonts w:asciiTheme="minorBidi" w:hAnsiTheme="minorBidi"/>
          <w:color w:val="000000" w:themeColor="text1"/>
          <w:sz w:val="28"/>
          <w:szCs w:val="28"/>
          <w:rtl/>
          <w:lang w:bidi="ar-JO"/>
        </w:rPr>
        <w:t xml:space="preserve"> خاص : وهو الذي يعمل لشخص </w:t>
      </w:r>
      <w:r w:rsidRPr="00B60516">
        <w:rPr>
          <w:rFonts w:asciiTheme="minorBidi" w:hAnsiTheme="minorBidi"/>
          <w:color w:val="000000" w:themeColor="text1"/>
          <w:sz w:val="28"/>
          <w:szCs w:val="28"/>
          <w:rtl/>
          <w:lang w:bidi="ar-JO"/>
        </w:rPr>
        <w:t>أو</w:t>
      </w:r>
      <w:r w:rsidR="00901B3A" w:rsidRPr="00B60516">
        <w:rPr>
          <w:rFonts w:asciiTheme="minorBidi" w:hAnsiTheme="minorBidi"/>
          <w:color w:val="000000" w:themeColor="text1"/>
          <w:sz w:val="28"/>
          <w:szCs w:val="28"/>
          <w:rtl/>
          <w:lang w:bidi="ar-JO"/>
        </w:rPr>
        <w:t xml:space="preserve"> مؤسسة باجرة محددة لمدة معلومة ، ولا يجوز له العمل عند </w:t>
      </w:r>
      <w:r w:rsidRPr="00B60516">
        <w:rPr>
          <w:rFonts w:asciiTheme="minorBidi" w:hAnsiTheme="minorBidi"/>
          <w:color w:val="000000" w:themeColor="text1"/>
          <w:sz w:val="28"/>
          <w:szCs w:val="28"/>
          <w:rtl/>
          <w:lang w:bidi="ar-JO"/>
        </w:rPr>
        <w:t>آخرين</w:t>
      </w:r>
      <w:r w:rsidR="00901B3A" w:rsidRPr="00B60516">
        <w:rPr>
          <w:rFonts w:asciiTheme="minorBidi" w:hAnsiTheme="minorBidi"/>
          <w:color w:val="000000" w:themeColor="text1"/>
          <w:sz w:val="28"/>
          <w:szCs w:val="28"/>
          <w:rtl/>
          <w:lang w:bidi="ar-JO"/>
        </w:rPr>
        <w:t xml:space="preserve"> </w:t>
      </w:r>
      <w:r w:rsidRPr="00B60516">
        <w:rPr>
          <w:rFonts w:asciiTheme="minorBidi" w:hAnsiTheme="minorBidi"/>
          <w:color w:val="000000" w:themeColor="text1"/>
          <w:sz w:val="28"/>
          <w:szCs w:val="28"/>
          <w:rtl/>
          <w:lang w:bidi="ar-JO"/>
        </w:rPr>
        <w:t>إلا</w:t>
      </w:r>
      <w:r w:rsidR="00901B3A" w:rsidRPr="00B60516">
        <w:rPr>
          <w:rFonts w:asciiTheme="minorBidi" w:hAnsiTheme="minorBidi"/>
          <w:color w:val="000000" w:themeColor="text1"/>
          <w:sz w:val="28"/>
          <w:szCs w:val="28"/>
          <w:rtl/>
          <w:lang w:bidi="ar-JO"/>
        </w:rPr>
        <w:t xml:space="preserve"> </w:t>
      </w:r>
      <w:r w:rsidRPr="00B60516">
        <w:rPr>
          <w:rFonts w:asciiTheme="minorBidi" w:hAnsiTheme="minorBidi"/>
          <w:color w:val="000000" w:themeColor="text1"/>
          <w:sz w:val="28"/>
          <w:szCs w:val="28"/>
          <w:rtl/>
          <w:lang w:bidi="ar-JO"/>
        </w:rPr>
        <w:t>بإذن</w:t>
      </w:r>
      <w:r w:rsidR="00901B3A" w:rsidRPr="00B60516">
        <w:rPr>
          <w:rFonts w:asciiTheme="minorBidi" w:hAnsiTheme="minorBidi"/>
          <w:color w:val="000000" w:themeColor="text1"/>
          <w:sz w:val="28"/>
          <w:szCs w:val="28"/>
          <w:rtl/>
          <w:lang w:bidi="ar-JO"/>
        </w:rPr>
        <w:t xml:space="preserve"> مستأجره ، </w:t>
      </w:r>
      <w:r w:rsidRPr="00B60516">
        <w:rPr>
          <w:rFonts w:asciiTheme="minorBidi" w:hAnsiTheme="minorBidi"/>
          <w:color w:val="000000" w:themeColor="text1"/>
          <w:sz w:val="28"/>
          <w:szCs w:val="28"/>
          <w:rtl/>
          <w:lang w:bidi="ar-JO"/>
        </w:rPr>
        <w:t>والأجير</w:t>
      </w:r>
      <w:r w:rsidR="00901B3A" w:rsidRPr="00B60516">
        <w:rPr>
          <w:rFonts w:asciiTheme="minorBidi" w:hAnsiTheme="minorBidi"/>
          <w:color w:val="000000" w:themeColor="text1"/>
          <w:sz w:val="28"/>
          <w:szCs w:val="28"/>
          <w:rtl/>
          <w:lang w:bidi="ar-JO"/>
        </w:rPr>
        <w:t xml:space="preserve"> الخاص يستحق </w:t>
      </w:r>
      <w:r w:rsidRPr="00B60516">
        <w:rPr>
          <w:rFonts w:asciiTheme="minorBidi" w:hAnsiTheme="minorBidi"/>
          <w:color w:val="000000" w:themeColor="text1"/>
          <w:sz w:val="28"/>
          <w:szCs w:val="28"/>
          <w:rtl/>
          <w:lang w:bidi="ar-JO"/>
        </w:rPr>
        <w:t>الأجر</w:t>
      </w:r>
      <w:r w:rsidR="00901B3A" w:rsidRPr="00B60516">
        <w:rPr>
          <w:rFonts w:asciiTheme="minorBidi" w:hAnsiTheme="minorBidi"/>
          <w:color w:val="000000" w:themeColor="text1"/>
          <w:sz w:val="28"/>
          <w:szCs w:val="28"/>
          <w:rtl/>
          <w:lang w:bidi="ar-JO"/>
        </w:rPr>
        <w:t xml:space="preserve"> على المدة لا على العمل مثل موظف الحكومة .</w:t>
      </w:r>
    </w:p>
    <w:p w:rsidR="00901B3A" w:rsidRPr="00B60516" w:rsidRDefault="00B82825" w:rsidP="00897E38">
      <w:pPr>
        <w:pStyle w:val="a3"/>
        <w:numPr>
          <w:ilvl w:val="0"/>
          <w:numId w:val="15"/>
        </w:numPr>
        <w:jc w:val="both"/>
        <w:rPr>
          <w:rFonts w:asciiTheme="minorBidi" w:hAnsiTheme="minorBidi"/>
          <w:color w:val="000000" w:themeColor="text1"/>
          <w:sz w:val="28"/>
          <w:szCs w:val="28"/>
          <w:lang w:bidi="ar-JO"/>
        </w:rPr>
      </w:pPr>
      <w:r w:rsidRPr="00B60516">
        <w:rPr>
          <w:rFonts w:asciiTheme="minorBidi" w:hAnsiTheme="minorBidi"/>
          <w:color w:val="000000" w:themeColor="text1"/>
          <w:sz w:val="28"/>
          <w:szCs w:val="28"/>
          <w:rtl/>
          <w:lang w:bidi="ar-JO"/>
        </w:rPr>
        <w:t>الأجير</w:t>
      </w:r>
      <w:r w:rsidR="00901B3A" w:rsidRPr="00B60516">
        <w:rPr>
          <w:rFonts w:asciiTheme="minorBidi" w:hAnsiTheme="minorBidi"/>
          <w:color w:val="000000" w:themeColor="text1"/>
          <w:sz w:val="28"/>
          <w:szCs w:val="28"/>
          <w:rtl/>
          <w:lang w:bidi="ar-JO"/>
        </w:rPr>
        <w:t xml:space="preserve"> المشترك : وهو الذي يعمل لعامة الناس ، ولحسابه الخاص ، ولا يجوز لمن استأجره أن يمنعه عم العمل لغيره مثل الخياط . </w:t>
      </w:r>
    </w:p>
    <w:p w:rsidR="00F535F8" w:rsidRDefault="00901B3A" w:rsidP="00F87B41">
      <w:pPr>
        <w:pStyle w:val="a3"/>
        <w:jc w:val="both"/>
        <w:rPr>
          <w:rFonts w:asciiTheme="minorBidi" w:hAnsiTheme="minorBidi"/>
          <w:color w:val="000000" w:themeColor="text1"/>
          <w:sz w:val="28"/>
          <w:szCs w:val="28"/>
          <w:rtl/>
          <w:lang w:bidi="ar-JO"/>
        </w:rPr>
      </w:pPr>
      <w:r w:rsidRPr="00B60516">
        <w:rPr>
          <w:rFonts w:asciiTheme="minorBidi" w:hAnsiTheme="minorBidi"/>
          <w:color w:val="000000" w:themeColor="text1"/>
          <w:sz w:val="28"/>
          <w:szCs w:val="28"/>
          <w:rtl/>
          <w:lang w:bidi="ar-JO"/>
        </w:rPr>
        <w:t xml:space="preserve">وسنقتصر في بحنا على </w:t>
      </w:r>
      <w:r w:rsidR="00B82825" w:rsidRPr="00B60516">
        <w:rPr>
          <w:rFonts w:asciiTheme="minorBidi" w:hAnsiTheme="minorBidi"/>
          <w:color w:val="000000" w:themeColor="text1"/>
          <w:sz w:val="28"/>
          <w:szCs w:val="28"/>
          <w:rtl/>
          <w:lang w:bidi="ar-JO"/>
        </w:rPr>
        <w:t>إجارة</w:t>
      </w:r>
      <w:r w:rsidR="004D32D2" w:rsidRPr="00B60516">
        <w:rPr>
          <w:rFonts w:asciiTheme="minorBidi" w:hAnsiTheme="minorBidi"/>
          <w:color w:val="000000" w:themeColor="text1"/>
          <w:sz w:val="28"/>
          <w:szCs w:val="28"/>
          <w:rtl/>
          <w:lang w:bidi="ar-JO"/>
        </w:rPr>
        <w:t xml:space="preserve"> منفعة </w:t>
      </w:r>
      <w:r w:rsidR="00B82825" w:rsidRPr="00B60516">
        <w:rPr>
          <w:rFonts w:asciiTheme="minorBidi" w:hAnsiTheme="minorBidi"/>
          <w:color w:val="000000" w:themeColor="text1"/>
          <w:sz w:val="28"/>
          <w:szCs w:val="28"/>
          <w:rtl/>
          <w:lang w:bidi="ar-JO"/>
        </w:rPr>
        <w:t>الأعيان</w:t>
      </w:r>
      <w:r w:rsidR="00F87B41">
        <w:rPr>
          <w:rFonts w:asciiTheme="minorBidi" w:hAnsiTheme="minorBidi" w:hint="cs"/>
          <w:color w:val="000000" w:themeColor="text1"/>
          <w:sz w:val="28"/>
          <w:szCs w:val="28"/>
          <w:rtl/>
          <w:lang w:bidi="ar-JO"/>
        </w:rPr>
        <w:t xml:space="preserve">. </w:t>
      </w:r>
    </w:p>
    <w:p w:rsidR="002F6D77" w:rsidRPr="00B60516" w:rsidRDefault="00B6329C" w:rsidP="00897E38">
      <w:pPr>
        <w:jc w:val="both"/>
        <w:rPr>
          <w:rFonts w:asciiTheme="minorBidi" w:hAnsiTheme="minorBidi"/>
          <w:sz w:val="28"/>
          <w:szCs w:val="28"/>
          <w:rtl/>
          <w:lang w:bidi="ar-JO"/>
        </w:rPr>
      </w:pPr>
      <w:r>
        <w:rPr>
          <w:rFonts w:asciiTheme="minorBidi" w:hAnsiTheme="minorBidi" w:hint="cs"/>
          <w:sz w:val="28"/>
          <w:szCs w:val="28"/>
          <w:rtl/>
          <w:lang w:bidi="ar-JO"/>
        </w:rPr>
        <w:lastRenderedPageBreak/>
        <w:t xml:space="preserve">ثانيا : </w:t>
      </w:r>
      <w:r w:rsidR="002F6D77" w:rsidRPr="00B60516">
        <w:rPr>
          <w:rFonts w:asciiTheme="minorBidi" w:hAnsiTheme="minorBidi"/>
          <w:sz w:val="28"/>
          <w:szCs w:val="28"/>
          <w:rtl/>
          <w:lang w:bidi="ar-JO"/>
        </w:rPr>
        <w:t xml:space="preserve">مشروعية </w:t>
      </w:r>
      <w:r w:rsidR="00BC372F" w:rsidRPr="00B60516">
        <w:rPr>
          <w:rFonts w:asciiTheme="minorBidi" w:hAnsiTheme="minorBidi"/>
          <w:sz w:val="28"/>
          <w:szCs w:val="28"/>
          <w:rtl/>
          <w:lang w:bidi="ar-JO"/>
        </w:rPr>
        <w:t>الإجارة</w:t>
      </w:r>
      <w:r w:rsidR="002F6D77" w:rsidRPr="00B60516">
        <w:rPr>
          <w:rFonts w:asciiTheme="minorBidi" w:hAnsiTheme="minorBidi"/>
          <w:sz w:val="28"/>
          <w:szCs w:val="28"/>
          <w:rtl/>
          <w:lang w:bidi="ar-JO"/>
        </w:rPr>
        <w:t xml:space="preserve"> :</w:t>
      </w:r>
      <w:r>
        <w:rPr>
          <w:rFonts w:asciiTheme="minorBidi" w:hAnsiTheme="minorBidi" w:hint="cs"/>
          <w:sz w:val="28"/>
          <w:szCs w:val="28"/>
          <w:rtl/>
          <w:lang w:bidi="ar-JO"/>
        </w:rPr>
        <w:t xml:space="preserve"> </w:t>
      </w:r>
      <w:r w:rsidR="00C55602" w:rsidRPr="00B60516">
        <w:rPr>
          <w:rFonts w:asciiTheme="minorBidi" w:hAnsiTheme="minorBidi"/>
          <w:sz w:val="28"/>
          <w:szCs w:val="28"/>
          <w:rtl/>
          <w:lang w:bidi="ar-JO"/>
        </w:rPr>
        <w:t>الإجارة</w:t>
      </w:r>
      <w:r w:rsidR="00FB5021" w:rsidRPr="00B60516">
        <w:rPr>
          <w:rFonts w:asciiTheme="minorBidi" w:hAnsiTheme="minorBidi"/>
          <w:sz w:val="28"/>
          <w:szCs w:val="28"/>
          <w:rtl/>
          <w:lang w:bidi="ar-JO"/>
        </w:rPr>
        <w:t xml:space="preserve"> مشروعة في القرآن والسنة النبوية المطهرة </w:t>
      </w:r>
      <w:r w:rsidR="00C55602" w:rsidRPr="00B60516">
        <w:rPr>
          <w:rFonts w:asciiTheme="minorBidi" w:hAnsiTheme="minorBidi"/>
          <w:sz w:val="28"/>
          <w:szCs w:val="28"/>
          <w:rtl/>
          <w:lang w:bidi="ar-JO"/>
        </w:rPr>
        <w:t>وإجماع</w:t>
      </w:r>
      <w:r w:rsidR="00FB5021" w:rsidRPr="00B60516">
        <w:rPr>
          <w:rFonts w:asciiTheme="minorBidi" w:hAnsiTheme="minorBidi"/>
          <w:sz w:val="28"/>
          <w:szCs w:val="28"/>
          <w:rtl/>
          <w:lang w:bidi="ar-JO"/>
        </w:rPr>
        <w:t xml:space="preserve"> الفقهاء وتوضيح ذلك كما يلي : </w:t>
      </w:r>
    </w:p>
    <w:p w:rsidR="00C55602" w:rsidRPr="00B60516" w:rsidRDefault="00C55602" w:rsidP="00897E38">
      <w:pPr>
        <w:jc w:val="both"/>
        <w:rPr>
          <w:rFonts w:asciiTheme="minorBidi" w:hAnsiTheme="minorBidi"/>
          <w:sz w:val="28"/>
          <w:szCs w:val="28"/>
          <w:lang w:bidi="ar-JO"/>
        </w:rPr>
      </w:pPr>
      <w:r w:rsidRPr="00B60516">
        <w:rPr>
          <w:rFonts w:asciiTheme="minorBidi" w:hAnsiTheme="minorBidi"/>
          <w:sz w:val="28"/>
          <w:szCs w:val="28"/>
          <w:rtl/>
          <w:lang w:bidi="ar-JO"/>
        </w:rPr>
        <w:t>الأدلة</w:t>
      </w:r>
      <w:r w:rsidR="00FB5021" w:rsidRPr="00B60516">
        <w:rPr>
          <w:rFonts w:asciiTheme="minorBidi" w:hAnsiTheme="minorBidi"/>
          <w:sz w:val="28"/>
          <w:szCs w:val="28"/>
          <w:rtl/>
          <w:lang w:bidi="ar-JO"/>
        </w:rPr>
        <w:t xml:space="preserve"> من القرآن الكريم على مشروعية </w:t>
      </w:r>
      <w:r w:rsidRPr="00B60516">
        <w:rPr>
          <w:rFonts w:asciiTheme="minorBidi" w:hAnsiTheme="minorBidi"/>
          <w:sz w:val="28"/>
          <w:szCs w:val="28"/>
          <w:rtl/>
          <w:lang w:bidi="ar-JO"/>
        </w:rPr>
        <w:t>الإجارة</w:t>
      </w:r>
      <w:r w:rsidR="00FB5021" w:rsidRPr="00B60516">
        <w:rPr>
          <w:rFonts w:asciiTheme="minorBidi" w:hAnsiTheme="minorBidi"/>
          <w:sz w:val="28"/>
          <w:szCs w:val="28"/>
          <w:rtl/>
          <w:lang w:bidi="ar-JO"/>
        </w:rPr>
        <w:t xml:space="preserve"> نذكر منها :</w:t>
      </w:r>
    </w:p>
    <w:p w:rsidR="00C55602" w:rsidRPr="00B60516" w:rsidRDefault="00FB5021" w:rsidP="00897E38">
      <w:pPr>
        <w:jc w:val="both"/>
        <w:rPr>
          <w:rFonts w:asciiTheme="minorBidi" w:hAnsiTheme="minorBidi"/>
          <w:sz w:val="28"/>
          <w:szCs w:val="28"/>
          <w:rtl/>
        </w:rPr>
      </w:pPr>
      <w:r w:rsidRPr="00B60516">
        <w:rPr>
          <w:rFonts w:asciiTheme="minorBidi" w:hAnsiTheme="minorBidi"/>
          <w:sz w:val="28"/>
          <w:szCs w:val="28"/>
          <w:rtl/>
          <w:lang w:bidi="ar-JO"/>
        </w:rPr>
        <w:t>قال تعالى:</w:t>
      </w:r>
      <w:r w:rsidRPr="00B60516">
        <w:rPr>
          <w:rFonts w:asciiTheme="minorBidi" w:hAnsiTheme="minorBidi"/>
          <w:sz w:val="28"/>
          <w:szCs w:val="28"/>
          <w:rtl/>
        </w:rPr>
        <w:t xml:space="preserve">" فَانْطَلَقَا حَتَّى إِذَا أَتَيَا أَهْلَ قَرْيَةٍ اسْتَطْعَمَا أَهْلَهَا فَأَبَوْا أَنْ يُضَيِّفُوهُمَا فَوَجَدَا فِيهَا جِدَارًا يُرِيدُ أَنْ يَنْقَضَّ فَأَقَامَهُ قَالَ لَوْ شِئْتَ لَاتَّخَذْتَ عَلَيْهِ أَجْرًا " (سورة الكهف آية 77) </w:t>
      </w:r>
      <w:r w:rsidR="00C55602" w:rsidRPr="00B60516">
        <w:rPr>
          <w:rFonts w:asciiTheme="minorBidi" w:hAnsiTheme="minorBidi"/>
          <w:sz w:val="28"/>
          <w:szCs w:val="28"/>
          <w:rtl/>
        </w:rPr>
        <w:t>.</w:t>
      </w:r>
    </w:p>
    <w:p w:rsidR="00FB5021" w:rsidRPr="00B60516" w:rsidRDefault="00FB5021" w:rsidP="00897E38">
      <w:pPr>
        <w:jc w:val="both"/>
        <w:rPr>
          <w:rFonts w:asciiTheme="minorBidi" w:hAnsiTheme="minorBidi"/>
          <w:sz w:val="28"/>
          <w:szCs w:val="28"/>
          <w:lang w:bidi="ar-JO"/>
        </w:rPr>
      </w:pPr>
      <w:r w:rsidRPr="00B60516">
        <w:rPr>
          <w:rFonts w:asciiTheme="minorBidi" w:hAnsiTheme="minorBidi"/>
          <w:sz w:val="28"/>
          <w:szCs w:val="28"/>
          <w:rtl/>
        </w:rPr>
        <w:t xml:space="preserve">قال تعالى :" </w:t>
      </w:r>
      <w:r w:rsidR="00BE6229" w:rsidRPr="00B60516">
        <w:rPr>
          <w:rFonts w:asciiTheme="minorBidi" w:hAnsiTheme="minorBidi"/>
          <w:sz w:val="28"/>
          <w:szCs w:val="28"/>
          <w:rtl/>
        </w:rPr>
        <w:t>فَجَاءَتْهُ إِحْدَاهُمَا تَمْشِي عَلَى اسْتِحْيَاءٍ قَالَتْ إِنَّ أَبِي يَدْعُوكَ لِيَجْزِيَكَ أَجْرَ مَا سَقَيْتَ لَنَا فَلَمَّا جَاءَهُ وَقَصَّ عَلَيْهِ الْقَصَصَ قَالَ لَا تَخَفْ نَجَوْتَ مِنَ الْقَوْمِ الظَّالِمِينَ (25) قَالَتْ إِحْدَاهُمَا يَا أَبَتِ اسْتَأْجِرْهُ إِنَّ خَيْرَ مَنِ اسْتَأْجَرْتَ الْقَوِيُّ الْأَمِينُ (26) قَالَ إِنِّي أُرِيدُ أَنْ أُنْكِحَكَ إِحْدَى ابْنَتَيَّ هَاتَيْنِ عَلَى أَنْ تَأْجُرَنِي ثَمَانِيَ حِجَجٍ فَإِنْ أَتْمَمْتَ عَشْرًا فَمِنْ عِنْدِكَ وَمَا أُرِيدُ أَنْ أَشُقَّ عَلَيْكَ سَتَجِدُنِي إِنْ شَاءَ اللَّهُ مِنَ الصَّالِحِينَ (27)( سورة القصص</w:t>
      </w:r>
      <w:r w:rsidR="00BE6229" w:rsidRPr="00B60516">
        <w:rPr>
          <w:rFonts w:asciiTheme="minorBidi" w:hAnsiTheme="minorBidi"/>
          <w:sz w:val="28"/>
          <w:szCs w:val="28"/>
          <w:rtl/>
          <w:lang w:bidi="ar-JO"/>
        </w:rPr>
        <w:t xml:space="preserve"> آية </w:t>
      </w:r>
      <w:r w:rsidR="00BE6229" w:rsidRPr="00B60516">
        <w:rPr>
          <w:rFonts w:asciiTheme="minorBidi" w:hAnsiTheme="minorBidi"/>
          <w:sz w:val="28"/>
          <w:szCs w:val="28"/>
          <w:rtl/>
        </w:rPr>
        <w:t>25-27)</w:t>
      </w:r>
      <w:r w:rsidR="00C55602" w:rsidRPr="00B60516">
        <w:rPr>
          <w:rFonts w:asciiTheme="minorBidi" w:hAnsiTheme="minorBidi"/>
          <w:sz w:val="28"/>
          <w:szCs w:val="28"/>
          <w:rtl/>
          <w:lang w:bidi="ar-JO"/>
        </w:rPr>
        <w:t>.</w:t>
      </w:r>
    </w:p>
    <w:p w:rsidR="00BE6229" w:rsidRPr="00B60516" w:rsidRDefault="00BE6229" w:rsidP="00897E38">
      <w:pPr>
        <w:jc w:val="both"/>
        <w:rPr>
          <w:rFonts w:asciiTheme="minorBidi" w:hAnsiTheme="minorBidi"/>
          <w:sz w:val="28"/>
          <w:szCs w:val="28"/>
          <w:lang w:bidi="ar-JO"/>
        </w:rPr>
      </w:pPr>
      <w:r w:rsidRPr="00B60516">
        <w:rPr>
          <w:rFonts w:asciiTheme="minorBidi" w:hAnsiTheme="minorBidi"/>
          <w:sz w:val="28"/>
          <w:szCs w:val="28"/>
          <w:rtl/>
          <w:lang w:bidi="ar-JO"/>
        </w:rPr>
        <w:t xml:space="preserve">السنة النبوية الشريفة ، </w:t>
      </w:r>
      <w:r w:rsidR="00D319E7" w:rsidRPr="00B60516">
        <w:rPr>
          <w:rFonts w:asciiTheme="minorBidi" w:hAnsiTheme="minorBidi"/>
          <w:sz w:val="28"/>
          <w:szCs w:val="28"/>
          <w:rtl/>
          <w:lang w:bidi="ar-JO"/>
        </w:rPr>
        <w:t xml:space="preserve">قال عليه الصلاة والسلام :" </w:t>
      </w:r>
      <w:r w:rsidR="00D319E7" w:rsidRPr="00B60516">
        <w:rPr>
          <w:rFonts w:asciiTheme="minorBidi" w:hAnsiTheme="minorBidi"/>
          <w:sz w:val="28"/>
          <w:szCs w:val="28"/>
          <w:rtl/>
        </w:rPr>
        <w:t xml:space="preserve">لا يساوم الرجل على سوم أخيه ولا يخطب على خطبة أخيه ولا تناجشوا ولا تبايعوا </w:t>
      </w:r>
      <w:r w:rsidR="0062213E" w:rsidRPr="00B60516">
        <w:rPr>
          <w:rFonts w:asciiTheme="minorBidi" w:hAnsiTheme="minorBidi"/>
          <w:sz w:val="28"/>
          <w:szCs w:val="28"/>
          <w:rtl/>
        </w:rPr>
        <w:t>بإلقاء</w:t>
      </w:r>
      <w:r w:rsidR="00D319E7" w:rsidRPr="00B60516">
        <w:rPr>
          <w:rFonts w:asciiTheme="minorBidi" w:hAnsiTheme="minorBidi"/>
          <w:sz w:val="28"/>
          <w:szCs w:val="28"/>
          <w:rtl/>
        </w:rPr>
        <w:t xml:space="preserve"> الحجر ومن استأجر أجيرا فليعلمه أجره" </w:t>
      </w:r>
      <w:r w:rsidR="000D1D6C" w:rsidRPr="00B60516">
        <w:rPr>
          <w:rStyle w:val="a8"/>
          <w:rFonts w:asciiTheme="minorBidi" w:hAnsiTheme="minorBidi"/>
          <w:sz w:val="28"/>
          <w:szCs w:val="28"/>
          <w:rtl/>
          <w:lang w:bidi="ar-JO"/>
        </w:rPr>
        <w:footnoteReference w:id="14"/>
      </w:r>
      <w:r w:rsidR="00C55602" w:rsidRPr="00B60516">
        <w:rPr>
          <w:rFonts w:asciiTheme="minorBidi" w:hAnsiTheme="minorBidi"/>
          <w:sz w:val="28"/>
          <w:szCs w:val="28"/>
          <w:rtl/>
          <w:lang w:bidi="ar-JO"/>
        </w:rPr>
        <w:t>، وأيضا</w:t>
      </w:r>
      <w:r w:rsidR="000D1D6C" w:rsidRPr="00B60516">
        <w:rPr>
          <w:rFonts w:asciiTheme="minorBidi" w:hAnsiTheme="minorBidi"/>
          <w:sz w:val="28"/>
          <w:szCs w:val="28"/>
          <w:rtl/>
          <w:lang w:bidi="ar-JO"/>
        </w:rPr>
        <w:t xml:space="preserve"> ما رواه ابن عباس رضي الله عنه :"</w:t>
      </w:r>
      <w:r w:rsidR="00C55602" w:rsidRPr="00B60516">
        <w:rPr>
          <w:rFonts w:asciiTheme="minorBidi" w:hAnsiTheme="minorBidi"/>
          <w:b/>
          <w:bCs/>
          <w:color w:val="000000"/>
          <w:sz w:val="28"/>
          <w:szCs w:val="28"/>
          <w:rtl/>
          <w:lang w:bidi="ar-JO"/>
        </w:rPr>
        <w:t xml:space="preserve"> </w:t>
      </w:r>
      <w:r w:rsidR="00C55602" w:rsidRPr="00B60516">
        <w:rPr>
          <w:rFonts w:asciiTheme="minorBidi" w:hAnsiTheme="minorBidi"/>
          <w:sz w:val="28"/>
          <w:szCs w:val="28"/>
          <w:rtl/>
        </w:rPr>
        <w:t>أن النبي صلى الله عليه و سلم احتجهم وأعطى الحجام أجره"</w:t>
      </w:r>
      <w:r w:rsidR="00C55602" w:rsidRPr="00B60516">
        <w:rPr>
          <w:rFonts w:asciiTheme="minorBidi" w:hAnsiTheme="minorBidi"/>
          <w:sz w:val="28"/>
          <w:szCs w:val="28"/>
          <w:rtl/>
        </w:rPr>
        <w:footnoteReference w:id="15"/>
      </w:r>
    </w:p>
    <w:p w:rsidR="00BE6229" w:rsidRPr="00B60516" w:rsidRDefault="00C55602" w:rsidP="00897E38">
      <w:pPr>
        <w:pStyle w:val="a3"/>
        <w:jc w:val="both"/>
        <w:rPr>
          <w:rFonts w:asciiTheme="minorBidi" w:hAnsiTheme="minorBidi"/>
          <w:sz w:val="28"/>
          <w:szCs w:val="28"/>
          <w:rtl/>
          <w:lang w:bidi="ar-JO"/>
        </w:rPr>
      </w:pPr>
      <w:r w:rsidRPr="00B60516">
        <w:rPr>
          <w:rFonts w:asciiTheme="minorBidi" w:hAnsiTheme="minorBidi"/>
          <w:sz w:val="28"/>
          <w:szCs w:val="28"/>
          <w:rtl/>
          <w:lang w:bidi="ar-JO"/>
        </w:rPr>
        <w:t>الإجماع</w:t>
      </w:r>
      <w:r w:rsidR="00BE6229" w:rsidRPr="00B60516">
        <w:rPr>
          <w:rFonts w:asciiTheme="minorBidi" w:hAnsiTheme="minorBidi"/>
          <w:sz w:val="28"/>
          <w:szCs w:val="28"/>
          <w:rtl/>
          <w:lang w:bidi="ar-JO"/>
        </w:rPr>
        <w:t xml:space="preserve"> : فقد </w:t>
      </w:r>
      <w:r w:rsidRPr="00B60516">
        <w:rPr>
          <w:rFonts w:asciiTheme="minorBidi" w:hAnsiTheme="minorBidi"/>
          <w:sz w:val="28"/>
          <w:szCs w:val="28"/>
          <w:rtl/>
          <w:lang w:bidi="ar-JO"/>
        </w:rPr>
        <w:t>أجمعت</w:t>
      </w:r>
      <w:r w:rsidR="00BE6229" w:rsidRPr="00B60516">
        <w:rPr>
          <w:rFonts w:asciiTheme="minorBidi" w:hAnsiTheme="minorBidi"/>
          <w:sz w:val="28"/>
          <w:szCs w:val="28"/>
          <w:rtl/>
          <w:lang w:bidi="ar-JO"/>
        </w:rPr>
        <w:t xml:space="preserve"> </w:t>
      </w:r>
      <w:r w:rsidRPr="00B60516">
        <w:rPr>
          <w:rFonts w:asciiTheme="minorBidi" w:hAnsiTheme="minorBidi"/>
          <w:sz w:val="28"/>
          <w:szCs w:val="28"/>
          <w:rtl/>
          <w:lang w:bidi="ar-JO"/>
        </w:rPr>
        <w:t>الأمة</w:t>
      </w:r>
      <w:r w:rsidR="00BE6229" w:rsidRPr="00B60516">
        <w:rPr>
          <w:rFonts w:asciiTheme="minorBidi" w:hAnsiTheme="minorBidi"/>
          <w:sz w:val="28"/>
          <w:szCs w:val="28"/>
          <w:rtl/>
          <w:lang w:bidi="ar-JO"/>
        </w:rPr>
        <w:t xml:space="preserve"> </w:t>
      </w:r>
      <w:r w:rsidRPr="00B60516">
        <w:rPr>
          <w:rFonts w:asciiTheme="minorBidi" w:hAnsiTheme="minorBidi"/>
          <w:sz w:val="28"/>
          <w:szCs w:val="28"/>
          <w:rtl/>
          <w:lang w:bidi="ar-JO"/>
        </w:rPr>
        <w:t>الإسلامية</w:t>
      </w:r>
      <w:r w:rsidR="00BE6229" w:rsidRPr="00B60516">
        <w:rPr>
          <w:rFonts w:asciiTheme="minorBidi" w:hAnsiTheme="minorBidi"/>
          <w:sz w:val="28"/>
          <w:szCs w:val="28"/>
          <w:rtl/>
          <w:lang w:bidi="ar-JO"/>
        </w:rPr>
        <w:t xml:space="preserve"> على مشروعية </w:t>
      </w:r>
      <w:r w:rsidRPr="00B60516">
        <w:rPr>
          <w:rFonts w:asciiTheme="minorBidi" w:hAnsiTheme="minorBidi"/>
          <w:sz w:val="28"/>
          <w:szCs w:val="28"/>
          <w:rtl/>
          <w:lang w:bidi="ar-JO"/>
        </w:rPr>
        <w:t>الإجارة</w:t>
      </w:r>
      <w:r w:rsidR="00BE6229" w:rsidRPr="00B60516">
        <w:rPr>
          <w:rFonts w:asciiTheme="minorBidi" w:hAnsiTheme="minorBidi"/>
          <w:sz w:val="28"/>
          <w:szCs w:val="28"/>
          <w:rtl/>
          <w:lang w:bidi="ar-JO"/>
        </w:rPr>
        <w:t xml:space="preserve"> من زمن سيدنا محمد عليه الصلاة والسلام </w:t>
      </w:r>
      <w:r w:rsidRPr="00B60516">
        <w:rPr>
          <w:rFonts w:asciiTheme="minorBidi" w:hAnsiTheme="minorBidi"/>
          <w:sz w:val="28"/>
          <w:szCs w:val="28"/>
          <w:rtl/>
          <w:lang w:bidi="ar-JO"/>
        </w:rPr>
        <w:t>إلى</w:t>
      </w:r>
      <w:r w:rsidR="00BE6229" w:rsidRPr="00B60516">
        <w:rPr>
          <w:rFonts w:asciiTheme="minorBidi" w:hAnsiTheme="minorBidi"/>
          <w:sz w:val="28"/>
          <w:szCs w:val="28"/>
          <w:rtl/>
          <w:lang w:bidi="ar-JO"/>
        </w:rPr>
        <w:t xml:space="preserve"> يومنا هذا ، </w:t>
      </w:r>
      <w:r w:rsidR="00D319E7" w:rsidRPr="00B60516">
        <w:rPr>
          <w:rFonts w:asciiTheme="minorBidi" w:hAnsiTheme="minorBidi"/>
          <w:sz w:val="28"/>
          <w:szCs w:val="28"/>
          <w:rtl/>
          <w:lang w:bidi="ar-JO"/>
        </w:rPr>
        <w:t xml:space="preserve">فقد قال </w:t>
      </w:r>
      <w:r w:rsidRPr="00B60516">
        <w:rPr>
          <w:rFonts w:asciiTheme="minorBidi" w:hAnsiTheme="minorBidi"/>
          <w:sz w:val="28"/>
          <w:szCs w:val="28"/>
          <w:rtl/>
          <w:lang w:bidi="ar-JO"/>
        </w:rPr>
        <w:t>الأمام</w:t>
      </w:r>
      <w:r w:rsidR="00D319E7" w:rsidRPr="00B60516">
        <w:rPr>
          <w:rFonts w:asciiTheme="minorBidi" w:hAnsiTheme="minorBidi"/>
          <w:sz w:val="28"/>
          <w:szCs w:val="28"/>
          <w:rtl/>
          <w:lang w:bidi="ar-JO"/>
        </w:rPr>
        <w:t xml:space="preserve"> الشافعي في كتابة </w:t>
      </w:r>
      <w:r w:rsidRPr="00B60516">
        <w:rPr>
          <w:rFonts w:asciiTheme="minorBidi" w:hAnsiTheme="minorBidi"/>
          <w:sz w:val="28"/>
          <w:szCs w:val="28"/>
          <w:rtl/>
          <w:lang w:bidi="ar-JO"/>
        </w:rPr>
        <w:t>الأم</w:t>
      </w:r>
      <w:r w:rsidR="00D319E7" w:rsidRPr="00B60516">
        <w:rPr>
          <w:rFonts w:asciiTheme="minorBidi" w:hAnsiTheme="minorBidi"/>
          <w:sz w:val="28"/>
          <w:szCs w:val="28"/>
          <w:rtl/>
          <w:lang w:bidi="ar-JO"/>
        </w:rPr>
        <w:t xml:space="preserve"> :" فمضت بها السنة وعمل بها غير واحد من أصحاب رسول الله صلى الله عليه وسلم ولا يختلف أهل العلم ببلدنا علمناه في إجارتها وعوام فقهاء </w:t>
      </w:r>
      <w:r w:rsidRPr="00B60516">
        <w:rPr>
          <w:rFonts w:asciiTheme="minorBidi" w:hAnsiTheme="minorBidi"/>
          <w:sz w:val="28"/>
          <w:szCs w:val="28"/>
          <w:rtl/>
          <w:lang w:bidi="ar-JO"/>
        </w:rPr>
        <w:t>الأمصار</w:t>
      </w:r>
      <w:r w:rsidR="00D319E7" w:rsidRPr="00B60516">
        <w:rPr>
          <w:rFonts w:asciiTheme="minorBidi" w:hAnsiTheme="minorBidi"/>
          <w:sz w:val="28"/>
          <w:szCs w:val="28"/>
          <w:rtl/>
          <w:lang w:bidi="ar-JO"/>
        </w:rPr>
        <w:t xml:space="preserve">" </w:t>
      </w:r>
      <w:r w:rsidR="00D319E7" w:rsidRPr="00B60516">
        <w:rPr>
          <w:rStyle w:val="a8"/>
          <w:rFonts w:asciiTheme="minorBidi" w:hAnsiTheme="minorBidi"/>
          <w:sz w:val="28"/>
          <w:szCs w:val="28"/>
          <w:lang w:bidi="ar-JO"/>
        </w:rPr>
        <w:footnoteReference w:id="16"/>
      </w:r>
      <w:r w:rsidR="000D1F4E" w:rsidRPr="00B60516">
        <w:rPr>
          <w:rFonts w:asciiTheme="minorBidi" w:hAnsiTheme="minorBidi"/>
          <w:sz w:val="28"/>
          <w:szCs w:val="28"/>
          <w:rtl/>
          <w:lang w:bidi="ar-JO"/>
        </w:rPr>
        <w:t>.</w:t>
      </w:r>
    </w:p>
    <w:p w:rsidR="000D1F4E" w:rsidRPr="00B60516" w:rsidRDefault="000D1F4E" w:rsidP="00897E38">
      <w:pPr>
        <w:pStyle w:val="a3"/>
        <w:jc w:val="both"/>
        <w:rPr>
          <w:rFonts w:asciiTheme="minorBidi" w:hAnsiTheme="minorBidi"/>
          <w:sz w:val="28"/>
          <w:szCs w:val="28"/>
          <w:lang w:bidi="ar-JO"/>
        </w:rPr>
      </w:pPr>
      <w:r w:rsidRPr="00B60516">
        <w:rPr>
          <w:rFonts w:asciiTheme="minorBidi" w:hAnsiTheme="minorBidi"/>
          <w:sz w:val="28"/>
          <w:szCs w:val="28"/>
          <w:rtl/>
          <w:lang w:bidi="ar-JO"/>
        </w:rPr>
        <w:t>والحكمة من مشروعية الإجارة ، أنها وسيلة هامة للتيسير على الناس تمكنهم من الحصول على منافع أعيان لا يستطيعون على تملكها .</w:t>
      </w:r>
    </w:p>
    <w:p w:rsidR="00BE6229" w:rsidRPr="00B60516" w:rsidRDefault="00EB2691" w:rsidP="00D55C4A">
      <w:pPr>
        <w:jc w:val="both"/>
        <w:rPr>
          <w:rFonts w:asciiTheme="minorBidi" w:hAnsiTheme="minorBidi"/>
          <w:sz w:val="28"/>
          <w:szCs w:val="28"/>
          <w:rtl/>
          <w:lang w:bidi="ar-JO"/>
        </w:rPr>
      </w:pPr>
      <w:r w:rsidRPr="00B60516">
        <w:rPr>
          <w:rFonts w:asciiTheme="minorBidi" w:hAnsiTheme="minorBidi"/>
          <w:sz w:val="28"/>
          <w:szCs w:val="28"/>
          <w:rtl/>
          <w:lang w:bidi="ar-JO"/>
        </w:rPr>
        <w:t>ومن هنا فليس فالمقصود الحديث عن الإجارة كما يراها الفقهاء القدامى ، وإنما القصد هو الكلام عن الإجارة المنتهية بالتمليك ، حيث أنها آخذة في الانتشار والتوسع في المؤسسات المالية والمصارف الإسلامية أو على المستوى الفردي .</w:t>
      </w:r>
    </w:p>
    <w:p w:rsidR="000B3239" w:rsidRPr="00B60516" w:rsidRDefault="00B6329C" w:rsidP="00897E38">
      <w:pPr>
        <w:jc w:val="both"/>
        <w:rPr>
          <w:rFonts w:asciiTheme="minorBidi" w:hAnsiTheme="minorBidi"/>
          <w:sz w:val="28"/>
          <w:szCs w:val="28"/>
          <w:rtl/>
          <w:lang w:bidi="ar-JO"/>
        </w:rPr>
      </w:pPr>
      <w:r>
        <w:rPr>
          <w:rFonts w:asciiTheme="minorBidi" w:hAnsiTheme="minorBidi" w:hint="cs"/>
          <w:sz w:val="28"/>
          <w:szCs w:val="28"/>
          <w:rtl/>
          <w:lang w:bidi="ar-JO"/>
        </w:rPr>
        <w:t xml:space="preserve">ثالثا : </w:t>
      </w:r>
      <w:r w:rsidR="00000739" w:rsidRPr="00B60516">
        <w:rPr>
          <w:rFonts w:asciiTheme="minorBidi" w:hAnsiTheme="minorBidi"/>
          <w:sz w:val="28"/>
          <w:szCs w:val="28"/>
          <w:rtl/>
          <w:lang w:bidi="ar-JO"/>
        </w:rPr>
        <w:t>أ</w:t>
      </w:r>
      <w:r w:rsidR="00AC11C2" w:rsidRPr="00B60516">
        <w:rPr>
          <w:rFonts w:asciiTheme="minorBidi" w:hAnsiTheme="minorBidi"/>
          <w:sz w:val="28"/>
          <w:szCs w:val="28"/>
          <w:rtl/>
          <w:lang w:bidi="ar-JO"/>
        </w:rPr>
        <w:t xml:space="preserve">ركان الإجارة : هناك أركان رئيسية لعقد الإجارة وهي كما يلي </w:t>
      </w:r>
      <w:r w:rsidR="00AC11C2" w:rsidRPr="00B60516">
        <w:rPr>
          <w:rStyle w:val="a8"/>
          <w:rFonts w:asciiTheme="minorBidi" w:hAnsiTheme="minorBidi"/>
          <w:sz w:val="28"/>
          <w:szCs w:val="28"/>
          <w:rtl/>
          <w:lang w:bidi="ar-JO"/>
        </w:rPr>
        <w:footnoteReference w:id="17"/>
      </w:r>
      <w:r w:rsidR="00AC11C2" w:rsidRPr="00B60516">
        <w:rPr>
          <w:rFonts w:asciiTheme="minorBidi" w:hAnsiTheme="minorBidi"/>
          <w:sz w:val="28"/>
          <w:szCs w:val="28"/>
          <w:rtl/>
          <w:lang w:bidi="ar-JO"/>
        </w:rPr>
        <w:t xml:space="preserve">: </w:t>
      </w:r>
    </w:p>
    <w:p w:rsidR="00AC11C2" w:rsidRPr="00B60516" w:rsidRDefault="00AC11C2" w:rsidP="00897E38">
      <w:pPr>
        <w:pStyle w:val="a6"/>
        <w:numPr>
          <w:ilvl w:val="0"/>
          <w:numId w:val="9"/>
        </w:numPr>
        <w:jc w:val="both"/>
        <w:rPr>
          <w:rFonts w:asciiTheme="minorBidi" w:hAnsiTheme="minorBidi"/>
          <w:sz w:val="28"/>
          <w:szCs w:val="28"/>
          <w:lang w:bidi="ar-JO"/>
        </w:rPr>
      </w:pPr>
      <w:r w:rsidRPr="00B60516">
        <w:rPr>
          <w:rFonts w:asciiTheme="minorBidi" w:hAnsiTheme="minorBidi"/>
          <w:sz w:val="28"/>
          <w:szCs w:val="28"/>
          <w:rtl/>
          <w:lang w:bidi="ar-JO"/>
        </w:rPr>
        <w:t xml:space="preserve">العاقدان : وهما </w:t>
      </w:r>
      <w:r w:rsidR="00681FDB" w:rsidRPr="00B60516">
        <w:rPr>
          <w:rFonts w:asciiTheme="minorBidi" w:hAnsiTheme="minorBidi"/>
          <w:sz w:val="28"/>
          <w:szCs w:val="28"/>
          <w:rtl/>
          <w:lang w:bidi="ar-JO"/>
        </w:rPr>
        <w:t>أطراف</w:t>
      </w:r>
      <w:r w:rsidRPr="00B60516">
        <w:rPr>
          <w:rFonts w:asciiTheme="minorBidi" w:hAnsiTheme="minorBidi"/>
          <w:sz w:val="28"/>
          <w:szCs w:val="28"/>
          <w:rtl/>
          <w:lang w:bidi="ar-JO"/>
        </w:rPr>
        <w:t xml:space="preserve"> العقد المؤجر </w:t>
      </w:r>
      <w:r w:rsidR="00681FDB" w:rsidRPr="00B60516">
        <w:rPr>
          <w:rFonts w:asciiTheme="minorBidi" w:hAnsiTheme="minorBidi"/>
          <w:sz w:val="28"/>
          <w:szCs w:val="28"/>
          <w:rtl/>
          <w:lang w:bidi="ar-JO"/>
        </w:rPr>
        <w:t>والمستأجر</w:t>
      </w:r>
      <w:r w:rsidRPr="00B60516">
        <w:rPr>
          <w:rFonts w:asciiTheme="minorBidi" w:hAnsiTheme="minorBidi"/>
          <w:sz w:val="28"/>
          <w:szCs w:val="28"/>
          <w:rtl/>
          <w:lang w:bidi="ar-JO"/>
        </w:rPr>
        <w:t xml:space="preserve"> ويشترط فيهما </w:t>
      </w:r>
      <w:r w:rsidR="00681FDB" w:rsidRPr="00B60516">
        <w:rPr>
          <w:rFonts w:asciiTheme="minorBidi" w:hAnsiTheme="minorBidi"/>
          <w:sz w:val="28"/>
          <w:szCs w:val="28"/>
          <w:rtl/>
          <w:lang w:bidi="ar-JO"/>
        </w:rPr>
        <w:t>أهلية</w:t>
      </w:r>
      <w:r w:rsidRPr="00B60516">
        <w:rPr>
          <w:rFonts w:asciiTheme="minorBidi" w:hAnsiTheme="minorBidi"/>
          <w:sz w:val="28"/>
          <w:szCs w:val="28"/>
          <w:rtl/>
          <w:lang w:bidi="ar-JO"/>
        </w:rPr>
        <w:t xml:space="preserve"> </w:t>
      </w:r>
      <w:r w:rsidR="00681FDB" w:rsidRPr="00B60516">
        <w:rPr>
          <w:rFonts w:asciiTheme="minorBidi" w:hAnsiTheme="minorBidi"/>
          <w:sz w:val="28"/>
          <w:szCs w:val="28"/>
          <w:rtl/>
          <w:lang w:bidi="ar-JO"/>
        </w:rPr>
        <w:t>إجراء</w:t>
      </w:r>
      <w:r w:rsidRPr="00B60516">
        <w:rPr>
          <w:rFonts w:asciiTheme="minorBidi" w:hAnsiTheme="minorBidi"/>
          <w:sz w:val="28"/>
          <w:szCs w:val="28"/>
          <w:rtl/>
          <w:lang w:bidi="ar-JO"/>
        </w:rPr>
        <w:t xml:space="preserve"> العقود مثل العقل والبلوغ . </w:t>
      </w:r>
    </w:p>
    <w:p w:rsidR="00AC11C2" w:rsidRPr="00B60516" w:rsidRDefault="00681FDB" w:rsidP="00897E38">
      <w:pPr>
        <w:pStyle w:val="a6"/>
        <w:numPr>
          <w:ilvl w:val="0"/>
          <w:numId w:val="9"/>
        </w:numPr>
        <w:jc w:val="both"/>
        <w:rPr>
          <w:rFonts w:asciiTheme="minorBidi" w:hAnsiTheme="minorBidi"/>
          <w:sz w:val="28"/>
          <w:szCs w:val="28"/>
          <w:lang w:bidi="ar-JO"/>
        </w:rPr>
      </w:pPr>
      <w:r w:rsidRPr="00B60516">
        <w:rPr>
          <w:rFonts w:asciiTheme="minorBidi" w:hAnsiTheme="minorBidi"/>
          <w:sz w:val="28"/>
          <w:szCs w:val="28"/>
          <w:rtl/>
          <w:lang w:bidi="ar-JO"/>
        </w:rPr>
        <w:t xml:space="preserve">الصيغة : وهي ارتباط </w:t>
      </w:r>
      <w:r w:rsidR="00F74A07" w:rsidRPr="00B60516">
        <w:rPr>
          <w:rFonts w:asciiTheme="minorBidi" w:hAnsiTheme="minorBidi"/>
          <w:sz w:val="28"/>
          <w:szCs w:val="28"/>
          <w:rtl/>
          <w:lang w:bidi="ar-JO"/>
        </w:rPr>
        <w:t>الإيجاب</w:t>
      </w:r>
      <w:r w:rsidRPr="00B60516">
        <w:rPr>
          <w:rFonts w:asciiTheme="minorBidi" w:hAnsiTheme="minorBidi"/>
          <w:sz w:val="28"/>
          <w:szCs w:val="28"/>
          <w:rtl/>
          <w:lang w:bidi="ar-JO"/>
        </w:rPr>
        <w:t xml:space="preserve"> بالقبول ، وهذه الصيغة يجب </w:t>
      </w:r>
      <w:r w:rsidR="00F74A07" w:rsidRPr="00B60516">
        <w:rPr>
          <w:rFonts w:asciiTheme="minorBidi" w:hAnsiTheme="minorBidi"/>
          <w:sz w:val="28"/>
          <w:szCs w:val="28"/>
          <w:rtl/>
          <w:lang w:bidi="ar-JO"/>
        </w:rPr>
        <w:t>أن</w:t>
      </w:r>
      <w:r w:rsidRPr="00B60516">
        <w:rPr>
          <w:rFonts w:asciiTheme="minorBidi" w:hAnsiTheme="minorBidi"/>
          <w:sz w:val="28"/>
          <w:szCs w:val="28"/>
          <w:rtl/>
          <w:lang w:bidi="ar-JO"/>
        </w:rPr>
        <w:t xml:space="preserve"> تكون بلفظ </w:t>
      </w:r>
      <w:r w:rsidR="00F74A07"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 كأن يقول </w:t>
      </w:r>
      <w:r w:rsidR="00F74A07" w:rsidRPr="00B60516">
        <w:rPr>
          <w:rFonts w:asciiTheme="minorBidi" w:hAnsiTheme="minorBidi"/>
          <w:sz w:val="28"/>
          <w:szCs w:val="28"/>
          <w:rtl/>
          <w:lang w:bidi="ar-JO"/>
        </w:rPr>
        <w:t>أجرتك</w:t>
      </w:r>
      <w:r w:rsidRPr="00B60516">
        <w:rPr>
          <w:rFonts w:asciiTheme="minorBidi" w:hAnsiTheme="minorBidi"/>
          <w:sz w:val="28"/>
          <w:szCs w:val="28"/>
          <w:rtl/>
          <w:lang w:bidi="ar-JO"/>
        </w:rPr>
        <w:t xml:space="preserve"> هذا البيت لمدة شهر مقابل 150 دينار ، فيقول المستأجر ، قبلت .</w:t>
      </w:r>
    </w:p>
    <w:p w:rsidR="00681FDB" w:rsidRPr="00B60516" w:rsidRDefault="00681FDB" w:rsidP="00897E38">
      <w:pPr>
        <w:pStyle w:val="a6"/>
        <w:numPr>
          <w:ilvl w:val="0"/>
          <w:numId w:val="9"/>
        </w:numPr>
        <w:jc w:val="both"/>
        <w:rPr>
          <w:rFonts w:asciiTheme="minorBidi" w:hAnsiTheme="minorBidi"/>
          <w:sz w:val="28"/>
          <w:szCs w:val="28"/>
          <w:lang w:bidi="ar-JO"/>
        </w:rPr>
      </w:pPr>
      <w:r w:rsidRPr="00B60516">
        <w:rPr>
          <w:rFonts w:asciiTheme="minorBidi" w:hAnsiTheme="minorBidi"/>
          <w:sz w:val="28"/>
          <w:szCs w:val="28"/>
          <w:rtl/>
          <w:lang w:bidi="ar-JO"/>
        </w:rPr>
        <w:lastRenderedPageBreak/>
        <w:t xml:space="preserve">المعقود عليه :( الأجرة  والمنفعة ) فالأجرة : وهي المقصودة من عقد </w:t>
      </w:r>
      <w:r w:rsidR="00F74A07" w:rsidRPr="00B60516">
        <w:rPr>
          <w:rFonts w:asciiTheme="minorBidi" w:hAnsiTheme="minorBidi"/>
          <w:sz w:val="28"/>
          <w:szCs w:val="28"/>
          <w:rtl/>
          <w:lang w:bidi="ar-JO"/>
        </w:rPr>
        <w:t>الإجارة</w:t>
      </w:r>
      <w:r w:rsidRPr="00B60516">
        <w:rPr>
          <w:rFonts w:asciiTheme="minorBidi" w:hAnsiTheme="minorBidi"/>
          <w:sz w:val="28"/>
          <w:szCs w:val="28"/>
          <w:rtl/>
          <w:lang w:bidi="ar-JO"/>
        </w:rPr>
        <w:t xml:space="preserve"> ، سواء منفعة عين مثل البيت ، أو منفعة آدمي مثل استئجار خياط لخياطة ثوب ، أما المنفعة فيشترط عدة شروط مثل أن تكون مباحة مع القدرة على التسليم ، وان تكون معلومة </w:t>
      </w:r>
      <w:r w:rsidR="00F74A07" w:rsidRPr="00B60516">
        <w:rPr>
          <w:rFonts w:asciiTheme="minorBidi" w:hAnsiTheme="minorBidi"/>
          <w:sz w:val="28"/>
          <w:szCs w:val="28"/>
          <w:rtl/>
          <w:lang w:bidi="ar-JO"/>
        </w:rPr>
        <w:t>وإمكانية</w:t>
      </w:r>
      <w:r w:rsidRPr="00B60516">
        <w:rPr>
          <w:rFonts w:asciiTheme="minorBidi" w:hAnsiTheme="minorBidi"/>
          <w:sz w:val="28"/>
          <w:szCs w:val="28"/>
          <w:rtl/>
          <w:lang w:bidi="ar-JO"/>
        </w:rPr>
        <w:t xml:space="preserve"> الحصول عليها . </w:t>
      </w:r>
    </w:p>
    <w:p w:rsidR="00681FDB" w:rsidRPr="00B60516" w:rsidRDefault="00B6329C" w:rsidP="00B6329C">
      <w:pPr>
        <w:jc w:val="both"/>
        <w:rPr>
          <w:rFonts w:asciiTheme="minorBidi" w:hAnsiTheme="minorBidi"/>
          <w:sz w:val="28"/>
          <w:szCs w:val="28"/>
          <w:rtl/>
          <w:lang w:bidi="ar-JO"/>
        </w:rPr>
      </w:pPr>
      <w:r>
        <w:rPr>
          <w:rFonts w:asciiTheme="minorBidi" w:hAnsiTheme="minorBidi" w:hint="cs"/>
          <w:sz w:val="28"/>
          <w:szCs w:val="28"/>
          <w:rtl/>
          <w:lang w:bidi="ar-JO"/>
        </w:rPr>
        <w:t xml:space="preserve">رابعا : </w:t>
      </w:r>
      <w:r w:rsidR="00681FDB" w:rsidRPr="00B60516">
        <w:rPr>
          <w:rFonts w:asciiTheme="minorBidi" w:hAnsiTheme="minorBidi"/>
          <w:sz w:val="28"/>
          <w:szCs w:val="28"/>
          <w:rtl/>
          <w:lang w:bidi="ar-JO"/>
        </w:rPr>
        <w:t xml:space="preserve">سمات </w:t>
      </w:r>
      <w:r w:rsidR="00F74A07" w:rsidRPr="00B60516">
        <w:rPr>
          <w:rFonts w:asciiTheme="minorBidi" w:hAnsiTheme="minorBidi"/>
          <w:sz w:val="28"/>
          <w:szCs w:val="28"/>
          <w:rtl/>
          <w:lang w:bidi="ar-JO"/>
        </w:rPr>
        <w:t>الإجارة</w:t>
      </w:r>
      <w:r w:rsidR="00681FDB" w:rsidRPr="00B60516">
        <w:rPr>
          <w:rFonts w:asciiTheme="minorBidi" w:hAnsiTheme="minorBidi"/>
          <w:sz w:val="28"/>
          <w:szCs w:val="28"/>
          <w:rtl/>
          <w:lang w:bidi="ar-JO"/>
        </w:rPr>
        <w:t xml:space="preserve"> ( </w:t>
      </w:r>
      <w:r w:rsidR="00F74A07" w:rsidRPr="00B60516">
        <w:rPr>
          <w:rFonts w:asciiTheme="minorBidi" w:hAnsiTheme="minorBidi"/>
          <w:sz w:val="28"/>
          <w:szCs w:val="28"/>
          <w:rtl/>
          <w:lang w:bidi="ar-JO"/>
        </w:rPr>
        <w:t>الإيجار</w:t>
      </w:r>
      <w:r w:rsidR="00681FDB" w:rsidRPr="00B60516">
        <w:rPr>
          <w:rFonts w:asciiTheme="minorBidi" w:hAnsiTheme="minorBidi"/>
          <w:sz w:val="28"/>
          <w:szCs w:val="28"/>
          <w:rtl/>
          <w:lang w:bidi="ar-JO"/>
        </w:rPr>
        <w:t xml:space="preserve"> أو </w:t>
      </w:r>
      <w:r w:rsidR="00F74A07" w:rsidRPr="00B60516">
        <w:rPr>
          <w:rFonts w:asciiTheme="minorBidi" w:hAnsiTheme="minorBidi"/>
          <w:sz w:val="28"/>
          <w:szCs w:val="28"/>
          <w:rtl/>
          <w:lang w:bidi="ar-JO"/>
        </w:rPr>
        <w:t>الأجر</w:t>
      </w:r>
      <w:r w:rsidR="00681FDB" w:rsidRPr="00B60516">
        <w:rPr>
          <w:rFonts w:asciiTheme="minorBidi" w:hAnsiTheme="minorBidi"/>
          <w:sz w:val="28"/>
          <w:szCs w:val="28"/>
          <w:rtl/>
          <w:lang w:bidi="ar-JO"/>
        </w:rPr>
        <w:t xml:space="preserve"> ): يجب </w:t>
      </w:r>
      <w:r w:rsidR="00F74A07" w:rsidRPr="00B60516">
        <w:rPr>
          <w:rFonts w:asciiTheme="minorBidi" w:hAnsiTheme="minorBidi"/>
          <w:sz w:val="28"/>
          <w:szCs w:val="28"/>
          <w:rtl/>
          <w:lang w:bidi="ar-JO"/>
        </w:rPr>
        <w:t>أن</w:t>
      </w:r>
      <w:r w:rsidR="00681FDB" w:rsidRPr="00B60516">
        <w:rPr>
          <w:rFonts w:asciiTheme="minorBidi" w:hAnsiTheme="minorBidi"/>
          <w:sz w:val="28"/>
          <w:szCs w:val="28"/>
          <w:rtl/>
          <w:lang w:bidi="ar-JO"/>
        </w:rPr>
        <w:t xml:space="preserve"> تتوافر بها عدة سمات حتى تستطيع المصارف </w:t>
      </w:r>
      <w:r w:rsidR="00F74A07" w:rsidRPr="00B60516">
        <w:rPr>
          <w:rFonts w:asciiTheme="minorBidi" w:hAnsiTheme="minorBidi"/>
          <w:sz w:val="28"/>
          <w:szCs w:val="28"/>
          <w:rtl/>
          <w:lang w:bidi="ar-JO"/>
        </w:rPr>
        <w:t>الإسلامية</w:t>
      </w:r>
      <w:r w:rsidR="00681FDB" w:rsidRPr="00B60516">
        <w:rPr>
          <w:rFonts w:asciiTheme="minorBidi" w:hAnsiTheme="minorBidi"/>
          <w:sz w:val="28"/>
          <w:szCs w:val="28"/>
          <w:rtl/>
          <w:lang w:bidi="ar-JO"/>
        </w:rPr>
        <w:t xml:space="preserve"> التعامل بها ، من هذه السمات </w:t>
      </w:r>
      <w:r w:rsidR="00681FDB" w:rsidRPr="00B60516">
        <w:rPr>
          <w:rStyle w:val="a8"/>
          <w:rFonts w:asciiTheme="minorBidi" w:hAnsiTheme="minorBidi"/>
          <w:sz w:val="28"/>
          <w:szCs w:val="28"/>
          <w:rtl/>
          <w:lang w:bidi="ar-JO"/>
        </w:rPr>
        <w:footnoteReference w:id="18"/>
      </w:r>
      <w:r w:rsidR="00681FDB" w:rsidRPr="00B60516">
        <w:rPr>
          <w:rFonts w:asciiTheme="minorBidi" w:hAnsiTheme="minorBidi"/>
          <w:sz w:val="28"/>
          <w:szCs w:val="28"/>
          <w:rtl/>
          <w:lang w:bidi="ar-JO"/>
        </w:rPr>
        <w:t>:</w:t>
      </w:r>
    </w:p>
    <w:p w:rsidR="00681FDB" w:rsidRPr="00B60516" w:rsidRDefault="00F74A07" w:rsidP="00897E38">
      <w:pPr>
        <w:pStyle w:val="a6"/>
        <w:numPr>
          <w:ilvl w:val="0"/>
          <w:numId w:val="11"/>
        </w:numPr>
        <w:jc w:val="both"/>
        <w:rPr>
          <w:rFonts w:asciiTheme="minorBidi" w:hAnsiTheme="minorBidi"/>
          <w:sz w:val="28"/>
          <w:szCs w:val="28"/>
          <w:lang w:bidi="ar-JO"/>
        </w:rPr>
      </w:pPr>
      <w:r w:rsidRPr="00B60516">
        <w:rPr>
          <w:rFonts w:asciiTheme="minorBidi" w:hAnsiTheme="minorBidi"/>
          <w:sz w:val="28"/>
          <w:szCs w:val="28"/>
          <w:rtl/>
          <w:lang w:bidi="ar-JO"/>
        </w:rPr>
        <w:t>أن</w:t>
      </w:r>
      <w:r w:rsidR="00681FDB" w:rsidRPr="00B60516">
        <w:rPr>
          <w:rFonts w:asciiTheme="minorBidi" w:hAnsiTheme="minorBidi"/>
          <w:sz w:val="28"/>
          <w:szCs w:val="28"/>
          <w:rtl/>
          <w:lang w:bidi="ar-JO"/>
        </w:rPr>
        <w:t xml:space="preserve"> </w:t>
      </w:r>
      <w:r w:rsidRPr="00B60516">
        <w:rPr>
          <w:rFonts w:asciiTheme="minorBidi" w:hAnsiTheme="minorBidi"/>
          <w:sz w:val="28"/>
          <w:szCs w:val="28"/>
          <w:rtl/>
          <w:lang w:bidi="ar-JO"/>
        </w:rPr>
        <w:t>الأجر</w:t>
      </w:r>
      <w:r w:rsidR="00681FDB" w:rsidRPr="00B60516">
        <w:rPr>
          <w:rFonts w:asciiTheme="minorBidi" w:hAnsiTheme="minorBidi"/>
          <w:sz w:val="28"/>
          <w:szCs w:val="28"/>
          <w:rtl/>
          <w:lang w:bidi="ar-JO"/>
        </w:rPr>
        <w:t xml:space="preserve"> يمثل المقابل الذي يدفع مقابل منفعة العين المستأجرة ، وهذا عكس البيع حيث يدفع الثمن لتملك العين ، </w:t>
      </w:r>
      <w:r w:rsidRPr="00B60516">
        <w:rPr>
          <w:rFonts w:asciiTheme="minorBidi" w:hAnsiTheme="minorBidi"/>
          <w:sz w:val="28"/>
          <w:szCs w:val="28"/>
          <w:rtl/>
          <w:lang w:bidi="ar-JO"/>
        </w:rPr>
        <w:t>إضافة</w:t>
      </w:r>
      <w:r w:rsidR="00681FDB" w:rsidRPr="00B60516">
        <w:rPr>
          <w:rFonts w:asciiTheme="minorBidi" w:hAnsiTheme="minorBidi"/>
          <w:sz w:val="28"/>
          <w:szCs w:val="28"/>
          <w:rtl/>
          <w:lang w:bidi="ar-JO"/>
        </w:rPr>
        <w:t xml:space="preserve"> </w:t>
      </w:r>
      <w:r w:rsidRPr="00B60516">
        <w:rPr>
          <w:rFonts w:asciiTheme="minorBidi" w:hAnsiTheme="minorBidi"/>
          <w:sz w:val="28"/>
          <w:szCs w:val="28"/>
          <w:rtl/>
          <w:lang w:bidi="ar-JO"/>
        </w:rPr>
        <w:t>إلى</w:t>
      </w:r>
      <w:r w:rsidR="00681FDB" w:rsidRPr="00B60516">
        <w:rPr>
          <w:rFonts w:asciiTheme="minorBidi" w:hAnsiTheme="minorBidi"/>
          <w:sz w:val="28"/>
          <w:szCs w:val="28"/>
          <w:rtl/>
          <w:lang w:bidi="ar-JO"/>
        </w:rPr>
        <w:t xml:space="preserve"> الاختلاف عن </w:t>
      </w:r>
      <w:r w:rsidRPr="00B60516">
        <w:rPr>
          <w:rFonts w:asciiTheme="minorBidi" w:hAnsiTheme="minorBidi"/>
          <w:sz w:val="28"/>
          <w:szCs w:val="28"/>
          <w:rtl/>
          <w:lang w:bidi="ar-JO"/>
        </w:rPr>
        <w:t>الإعارة</w:t>
      </w:r>
      <w:r w:rsidR="00681FDB" w:rsidRPr="00B60516">
        <w:rPr>
          <w:rFonts w:asciiTheme="minorBidi" w:hAnsiTheme="minorBidi"/>
          <w:sz w:val="28"/>
          <w:szCs w:val="28"/>
          <w:rtl/>
          <w:lang w:bidi="ar-JO"/>
        </w:rPr>
        <w:t xml:space="preserve"> حيث لا يدفع مقابلها </w:t>
      </w:r>
      <w:r w:rsidRPr="00B60516">
        <w:rPr>
          <w:rFonts w:asciiTheme="minorBidi" w:hAnsiTheme="minorBidi"/>
          <w:sz w:val="28"/>
          <w:szCs w:val="28"/>
          <w:rtl/>
          <w:lang w:bidi="ar-JO"/>
        </w:rPr>
        <w:t>أي</w:t>
      </w:r>
      <w:r w:rsidR="00681FDB" w:rsidRPr="00B60516">
        <w:rPr>
          <w:rFonts w:asciiTheme="minorBidi" w:hAnsiTheme="minorBidi"/>
          <w:sz w:val="28"/>
          <w:szCs w:val="28"/>
          <w:rtl/>
          <w:lang w:bidi="ar-JO"/>
        </w:rPr>
        <w:t xml:space="preserve"> شيء.</w:t>
      </w:r>
    </w:p>
    <w:p w:rsidR="00681FDB" w:rsidRPr="00B60516" w:rsidRDefault="00681FDB" w:rsidP="00897E38">
      <w:pPr>
        <w:pStyle w:val="a6"/>
        <w:numPr>
          <w:ilvl w:val="0"/>
          <w:numId w:val="11"/>
        </w:numPr>
        <w:jc w:val="both"/>
        <w:rPr>
          <w:rFonts w:asciiTheme="minorBidi" w:hAnsiTheme="minorBidi"/>
          <w:sz w:val="28"/>
          <w:szCs w:val="28"/>
          <w:lang w:bidi="ar-JO"/>
        </w:rPr>
      </w:pPr>
      <w:r w:rsidRPr="00B60516">
        <w:rPr>
          <w:rFonts w:asciiTheme="minorBidi" w:hAnsiTheme="minorBidi"/>
          <w:sz w:val="28"/>
          <w:szCs w:val="28"/>
          <w:rtl/>
          <w:lang w:bidi="ar-JO"/>
        </w:rPr>
        <w:t xml:space="preserve">يجب عدم ضمان العين المستأجرة من الهلاك ، </w:t>
      </w:r>
      <w:r w:rsidR="00F74A07" w:rsidRPr="00B60516">
        <w:rPr>
          <w:rFonts w:asciiTheme="minorBidi" w:hAnsiTheme="minorBidi"/>
          <w:sz w:val="28"/>
          <w:szCs w:val="28"/>
          <w:rtl/>
          <w:lang w:bidi="ar-JO"/>
        </w:rPr>
        <w:t>لأنها</w:t>
      </w:r>
      <w:r w:rsidRPr="00B60516">
        <w:rPr>
          <w:rFonts w:asciiTheme="minorBidi" w:hAnsiTheme="minorBidi"/>
          <w:sz w:val="28"/>
          <w:szCs w:val="28"/>
          <w:rtl/>
          <w:lang w:bidi="ar-JO"/>
        </w:rPr>
        <w:t xml:space="preserve"> تعتبر </w:t>
      </w:r>
      <w:r w:rsidR="00F74A07" w:rsidRPr="00B60516">
        <w:rPr>
          <w:rFonts w:asciiTheme="minorBidi" w:hAnsiTheme="minorBidi"/>
          <w:sz w:val="28"/>
          <w:szCs w:val="28"/>
          <w:rtl/>
          <w:lang w:bidi="ar-JO"/>
        </w:rPr>
        <w:t>أمانة</w:t>
      </w:r>
      <w:r w:rsidRPr="00B60516">
        <w:rPr>
          <w:rFonts w:asciiTheme="minorBidi" w:hAnsiTheme="minorBidi"/>
          <w:sz w:val="28"/>
          <w:szCs w:val="28"/>
          <w:rtl/>
          <w:lang w:bidi="ar-JO"/>
        </w:rPr>
        <w:t xml:space="preserve"> في يد المستأجر ، </w:t>
      </w:r>
      <w:r w:rsidR="00F74A07" w:rsidRPr="00B60516">
        <w:rPr>
          <w:rFonts w:asciiTheme="minorBidi" w:hAnsiTheme="minorBidi"/>
          <w:sz w:val="28"/>
          <w:szCs w:val="28"/>
          <w:rtl/>
          <w:lang w:bidi="ar-JO"/>
        </w:rPr>
        <w:t>إلا</w:t>
      </w:r>
      <w:r w:rsidRPr="00B60516">
        <w:rPr>
          <w:rFonts w:asciiTheme="minorBidi" w:hAnsiTheme="minorBidi"/>
          <w:sz w:val="28"/>
          <w:szCs w:val="28"/>
          <w:rtl/>
          <w:lang w:bidi="ar-JO"/>
        </w:rPr>
        <w:t xml:space="preserve"> في حالة التعدي أو التقصير .</w:t>
      </w:r>
    </w:p>
    <w:p w:rsidR="00F74A07" w:rsidRDefault="00681FDB" w:rsidP="00897E38">
      <w:pPr>
        <w:pStyle w:val="a6"/>
        <w:numPr>
          <w:ilvl w:val="0"/>
          <w:numId w:val="11"/>
        </w:numPr>
        <w:jc w:val="both"/>
        <w:rPr>
          <w:rFonts w:asciiTheme="minorBidi" w:hAnsiTheme="minorBidi"/>
          <w:sz w:val="28"/>
          <w:szCs w:val="28"/>
          <w:lang w:bidi="ar-JO"/>
        </w:rPr>
      </w:pPr>
      <w:r w:rsidRPr="00B60516">
        <w:rPr>
          <w:rFonts w:asciiTheme="minorBidi" w:hAnsiTheme="minorBidi"/>
          <w:sz w:val="28"/>
          <w:szCs w:val="28"/>
          <w:rtl/>
          <w:lang w:bidi="ar-JO"/>
        </w:rPr>
        <w:t xml:space="preserve"> يجب </w:t>
      </w:r>
      <w:r w:rsidR="00F74A07" w:rsidRPr="00B60516">
        <w:rPr>
          <w:rFonts w:asciiTheme="minorBidi" w:hAnsiTheme="minorBidi"/>
          <w:sz w:val="28"/>
          <w:szCs w:val="28"/>
          <w:rtl/>
          <w:lang w:bidi="ar-JO"/>
        </w:rPr>
        <w:t>أن</w:t>
      </w:r>
      <w:r w:rsidRPr="00B60516">
        <w:rPr>
          <w:rFonts w:asciiTheme="minorBidi" w:hAnsiTheme="minorBidi"/>
          <w:sz w:val="28"/>
          <w:szCs w:val="28"/>
          <w:rtl/>
          <w:lang w:bidi="ar-JO"/>
        </w:rPr>
        <w:t xml:space="preserve"> تكون </w:t>
      </w:r>
      <w:r w:rsidR="00F74A07" w:rsidRPr="00B60516">
        <w:rPr>
          <w:rFonts w:asciiTheme="minorBidi" w:hAnsiTheme="minorBidi"/>
          <w:sz w:val="28"/>
          <w:szCs w:val="28"/>
          <w:rtl/>
          <w:lang w:bidi="ar-JO"/>
        </w:rPr>
        <w:t>الأجرة</w:t>
      </w:r>
      <w:r w:rsidRPr="00B60516">
        <w:rPr>
          <w:rFonts w:asciiTheme="minorBidi" w:hAnsiTheme="minorBidi"/>
          <w:sz w:val="28"/>
          <w:szCs w:val="28"/>
          <w:rtl/>
          <w:lang w:bidi="ar-JO"/>
        </w:rPr>
        <w:t xml:space="preserve"> محددة ومعروفة مسبقا ، </w:t>
      </w:r>
      <w:r w:rsidR="00F74A07" w:rsidRPr="00B60516">
        <w:rPr>
          <w:rFonts w:asciiTheme="minorBidi" w:hAnsiTheme="minorBidi"/>
          <w:sz w:val="28"/>
          <w:szCs w:val="28"/>
          <w:rtl/>
          <w:lang w:bidi="ar-JO"/>
        </w:rPr>
        <w:t>بحيث لا يحدث أي خلاف حولها ، كما يجب أن تكون مدة الإجارة محددة بالضبط بحيث تنتهي الإجارة بانتهائه .</w:t>
      </w:r>
    </w:p>
    <w:p w:rsidR="00B6329C" w:rsidRDefault="00B6329C" w:rsidP="00B6329C">
      <w:pPr>
        <w:jc w:val="both"/>
        <w:rPr>
          <w:rFonts w:asciiTheme="minorBidi" w:hAnsiTheme="minorBidi"/>
          <w:sz w:val="28"/>
          <w:szCs w:val="28"/>
          <w:rtl/>
          <w:lang w:bidi="ar-JO"/>
        </w:rPr>
      </w:pPr>
    </w:p>
    <w:p w:rsidR="00B6329C" w:rsidRDefault="00B6329C" w:rsidP="00B6329C">
      <w:pPr>
        <w:jc w:val="both"/>
        <w:rPr>
          <w:rFonts w:asciiTheme="minorBidi" w:hAnsiTheme="minorBidi"/>
          <w:sz w:val="28"/>
          <w:szCs w:val="28"/>
          <w:rtl/>
          <w:lang w:bidi="ar-JO"/>
        </w:rPr>
      </w:pPr>
    </w:p>
    <w:p w:rsidR="00B6329C" w:rsidRDefault="00B6329C" w:rsidP="00B6329C">
      <w:pPr>
        <w:jc w:val="both"/>
        <w:rPr>
          <w:rFonts w:asciiTheme="minorBidi" w:hAnsiTheme="minorBidi"/>
          <w:sz w:val="28"/>
          <w:szCs w:val="28"/>
          <w:rtl/>
          <w:lang w:bidi="ar-JO"/>
        </w:rPr>
      </w:pPr>
    </w:p>
    <w:p w:rsidR="00B6329C" w:rsidRDefault="00B6329C" w:rsidP="00B6329C">
      <w:pPr>
        <w:jc w:val="both"/>
        <w:rPr>
          <w:rFonts w:asciiTheme="minorBidi" w:hAnsiTheme="minorBidi"/>
          <w:sz w:val="28"/>
          <w:szCs w:val="28"/>
          <w:rtl/>
          <w:lang w:bidi="ar-JO"/>
        </w:rPr>
      </w:pPr>
    </w:p>
    <w:p w:rsidR="00B6329C" w:rsidRDefault="00B6329C" w:rsidP="00B6329C">
      <w:pPr>
        <w:jc w:val="both"/>
        <w:rPr>
          <w:rFonts w:asciiTheme="minorBidi" w:hAnsiTheme="minorBidi"/>
          <w:sz w:val="28"/>
          <w:szCs w:val="28"/>
          <w:rtl/>
          <w:lang w:bidi="ar-JO"/>
        </w:rPr>
      </w:pPr>
    </w:p>
    <w:p w:rsidR="00B6329C" w:rsidRDefault="00B6329C" w:rsidP="00B6329C">
      <w:pPr>
        <w:jc w:val="both"/>
        <w:rPr>
          <w:rFonts w:asciiTheme="minorBidi" w:hAnsiTheme="minorBidi"/>
          <w:sz w:val="28"/>
          <w:szCs w:val="28"/>
          <w:rtl/>
          <w:lang w:bidi="ar-JO"/>
        </w:rPr>
      </w:pPr>
    </w:p>
    <w:p w:rsidR="00B6329C" w:rsidRDefault="00B6329C" w:rsidP="00B6329C">
      <w:pPr>
        <w:jc w:val="both"/>
        <w:rPr>
          <w:rFonts w:asciiTheme="minorBidi" w:hAnsiTheme="minorBidi"/>
          <w:sz w:val="28"/>
          <w:szCs w:val="28"/>
          <w:rtl/>
          <w:lang w:bidi="ar-JO"/>
        </w:rPr>
      </w:pPr>
    </w:p>
    <w:p w:rsidR="00B6329C" w:rsidRDefault="00B6329C" w:rsidP="00B6329C">
      <w:pPr>
        <w:jc w:val="both"/>
        <w:rPr>
          <w:rFonts w:asciiTheme="minorBidi" w:hAnsiTheme="minorBidi"/>
          <w:sz w:val="28"/>
          <w:szCs w:val="28"/>
          <w:rtl/>
          <w:lang w:bidi="ar-JO"/>
        </w:rPr>
      </w:pPr>
    </w:p>
    <w:p w:rsidR="00B6329C" w:rsidRDefault="00B6329C" w:rsidP="00B6329C">
      <w:pPr>
        <w:jc w:val="both"/>
        <w:rPr>
          <w:rFonts w:asciiTheme="minorBidi" w:hAnsiTheme="minorBidi"/>
          <w:sz w:val="28"/>
          <w:szCs w:val="28"/>
          <w:rtl/>
          <w:lang w:bidi="ar-JO"/>
        </w:rPr>
      </w:pPr>
    </w:p>
    <w:p w:rsidR="00B6329C" w:rsidRDefault="00B6329C" w:rsidP="00B6329C">
      <w:pPr>
        <w:jc w:val="both"/>
        <w:rPr>
          <w:rFonts w:asciiTheme="minorBidi" w:hAnsiTheme="minorBidi"/>
          <w:sz w:val="28"/>
          <w:szCs w:val="28"/>
          <w:rtl/>
          <w:lang w:bidi="ar-JO"/>
        </w:rPr>
      </w:pPr>
    </w:p>
    <w:p w:rsidR="00B6329C" w:rsidRDefault="00B6329C" w:rsidP="00B6329C">
      <w:pPr>
        <w:jc w:val="both"/>
        <w:rPr>
          <w:rFonts w:asciiTheme="minorBidi" w:hAnsiTheme="minorBidi"/>
          <w:sz w:val="28"/>
          <w:szCs w:val="28"/>
          <w:rtl/>
          <w:lang w:bidi="ar-JO"/>
        </w:rPr>
      </w:pPr>
    </w:p>
    <w:p w:rsidR="00B6329C" w:rsidRDefault="00B6329C" w:rsidP="00B6329C">
      <w:pPr>
        <w:jc w:val="both"/>
        <w:rPr>
          <w:rFonts w:asciiTheme="minorBidi" w:hAnsiTheme="minorBidi"/>
          <w:sz w:val="28"/>
          <w:szCs w:val="28"/>
          <w:rtl/>
          <w:lang w:bidi="ar-JO"/>
        </w:rPr>
      </w:pPr>
    </w:p>
    <w:p w:rsidR="00B6329C" w:rsidRDefault="00B6329C" w:rsidP="00B6329C">
      <w:pPr>
        <w:jc w:val="both"/>
        <w:rPr>
          <w:rFonts w:asciiTheme="minorBidi" w:hAnsiTheme="minorBidi"/>
          <w:sz w:val="28"/>
          <w:szCs w:val="28"/>
          <w:rtl/>
          <w:lang w:bidi="ar-JO"/>
        </w:rPr>
      </w:pPr>
    </w:p>
    <w:p w:rsidR="00B6329C" w:rsidRPr="00B6329C" w:rsidRDefault="00B6329C" w:rsidP="00B6329C">
      <w:pPr>
        <w:jc w:val="both"/>
        <w:rPr>
          <w:rFonts w:asciiTheme="minorBidi" w:hAnsiTheme="minorBidi"/>
          <w:sz w:val="28"/>
          <w:szCs w:val="28"/>
          <w:lang w:bidi="ar-JO"/>
        </w:rPr>
      </w:pPr>
    </w:p>
    <w:p w:rsidR="00B6329C" w:rsidRDefault="00B6329C" w:rsidP="00B6329C">
      <w:pPr>
        <w:pStyle w:val="a6"/>
        <w:jc w:val="center"/>
        <w:rPr>
          <w:rFonts w:asciiTheme="minorBidi" w:hAnsiTheme="minorBidi"/>
          <w:sz w:val="28"/>
          <w:szCs w:val="28"/>
          <w:rtl/>
          <w:lang w:bidi="ar-JO"/>
        </w:rPr>
      </w:pPr>
      <w:r>
        <w:rPr>
          <w:rFonts w:asciiTheme="minorBidi" w:hAnsiTheme="minorBidi" w:hint="cs"/>
          <w:sz w:val="28"/>
          <w:szCs w:val="28"/>
          <w:rtl/>
          <w:lang w:bidi="ar-JO"/>
        </w:rPr>
        <w:lastRenderedPageBreak/>
        <w:t xml:space="preserve">المبحث الثاني </w:t>
      </w:r>
    </w:p>
    <w:p w:rsidR="00B6329C" w:rsidRPr="00B60516" w:rsidRDefault="00B6329C" w:rsidP="00B6329C">
      <w:pPr>
        <w:pStyle w:val="a6"/>
        <w:jc w:val="center"/>
        <w:rPr>
          <w:rFonts w:asciiTheme="minorBidi" w:hAnsiTheme="minorBidi"/>
          <w:sz w:val="28"/>
          <w:szCs w:val="28"/>
          <w:lang w:bidi="ar-JO"/>
        </w:rPr>
      </w:pPr>
      <w:r w:rsidRPr="00B60516">
        <w:rPr>
          <w:rFonts w:asciiTheme="minorBidi" w:hAnsiTheme="minorBidi"/>
          <w:sz w:val="28"/>
          <w:szCs w:val="28"/>
          <w:rtl/>
          <w:lang w:bidi="ar-JO"/>
        </w:rPr>
        <w:t>أنواع الإجارة في البنوك الإسلامية</w:t>
      </w:r>
    </w:p>
    <w:p w:rsidR="00C870A9" w:rsidRPr="00B60516" w:rsidRDefault="00C870A9" w:rsidP="00897E38">
      <w:pPr>
        <w:jc w:val="both"/>
        <w:rPr>
          <w:rFonts w:asciiTheme="minorBidi" w:hAnsiTheme="minorBidi"/>
          <w:sz w:val="28"/>
          <w:szCs w:val="28"/>
          <w:rtl/>
          <w:lang w:bidi="ar-JO"/>
        </w:rPr>
      </w:pPr>
      <w:r w:rsidRPr="00B60516">
        <w:rPr>
          <w:rFonts w:asciiTheme="minorBidi" w:hAnsiTheme="minorBidi"/>
          <w:sz w:val="28"/>
          <w:szCs w:val="28"/>
          <w:rtl/>
          <w:lang w:bidi="ar-JO"/>
        </w:rPr>
        <w:t>تستخدم البنوك الإسلامية أسلوبين من أساليب ا</w:t>
      </w:r>
      <w:r w:rsidR="00AC1B7C" w:rsidRPr="00B60516">
        <w:rPr>
          <w:rFonts w:asciiTheme="minorBidi" w:hAnsiTheme="minorBidi"/>
          <w:sz w:val="28"/>
          <w:szCs w:val="28"/>
          <w:rtl/>
          <w:lang w:bidi="ar-JO"/>
        </w:rPr>
        <w:t xml:space="preserve">لتأجير هما:الإجارة التشغيلية ، </w:t>
      </w:r>
      <w:r w:rsidRPr="00B60516">
        <w:rPr>
          <w:rFonts w:asciiTheme="minorBidi" w:hAnsiTheme="minorBidi"/>
          <w:sz w:val="28"/>
          <w:szCs w:val="28"/>
          <w:rtl/>
          <w:lang w:bidi="ar-JO"/>
        </w:rPr>
        <w:t xml:space="preserve">والإجارة المنتهية بالتمليك ، مع الإشارة إلى أن الفقه تناول موضوع الإجارة بشكل عام دون التفرقة بين الإجارة التشغيلية </w:t>
      </w:r>
      <w:r w:rsidR="00AC1B7C" w:rsidRPr="00B60516">
        <w:rPr>
          <w:rFonts w:asciiTheme="minorBidi" w:hAnsiTheme="minorBidi"/>
          <w:sz w:val="28"/>
          <w:szCs w:val="28"/>
          <w:rtl/>
          <w:lang w:bidi="ar-JO"/>
        </w:rPr>
        <w:t xml:space="preserve">، </w:t>
      </w:r>
      <w:r w:rsidRPr="00B60516">
        <w:rPr>
          <w:rFonts w:asciiTheme="minorBidi" w:hAnsiTheme="minorBidi"/>
          <w:sz w:val="28"/>
          <w:szCs w:val="28"/>
          <w:rtl/>
          <w:lang w:bidi="ar-JO"/>
        </w:rPr>
        <w:t xml:space="preserve">والإجارة المنتهية بالتمليك ، بالتالي فان كلا النوعين يخضعان شرعا لأحكام </w:t>
      </w:r>
      <w:r w:rsidR="00B6329C">
        <w:rPr>
          <w:rFonts w:asciiTheme="minorBidi" w:hAnsiTheme="minorBidi"/>
          <w:sz w:val="28"/>
          <w:szCs w:val="28"/>
          <w:rtl/>
          <w:lang w:bidi="ar-JO"/>
        </w:rPr>
        <w:t>الإجارة</w:t>
      </w:r>
      <w:r w:rsidRPr="00B60516">
        <w:rPr>
          <w:rFonts w:asciiTheme="minorBidi" w:hAnsiTheme="minorBidi"/>
          <w:sz w:val="28"/>
          <w:szCs w:val="28"/>
          <w:rtl/>
          <w:lang w:bidi="ar-JO"/>
        </w:rPr>
        <w:t>، وإن اختلف الفقهاء المعاصرون حول إجازة وكيفية التعاقد بأسلوب الإجارة المنتهية بالتمليك .</w:t>
      </w:r>
    </w:p>
    <w:p w:rsidR="00C870A9" w:rsidRPr="00690F1D" w:rsidRDefault="00690F1D" w:rsidP="00897E38">
      <w:pPr>
        <w:jc w:val="both"/>
        <w:rPr>
          <w:rFonts w:asciiTheme="minorBidi" w:hAnsiTheme="minorBidi"/>
          <w:sz w:val="28"/>
          <w:szCs w:val="28"/>
          <w:lang w:bidi="ar-JO"/>
        </w:rPr>
      </w:pPr>
      <w:r>
        <w:rPr>
          <w:rFonts w:asciiTheme="minorBidi" w:hAnsiTheme="minorBidi" w:hint="cs"/>
          <w:sz w:val="28"/>
          <w:szCs w:val="28"/>
          <w:rtl/>
          <w:lang w:bidi="ar-JO"/>
        </w:rPr>
        <w:t xml:space="preserve">أولا : </w:t>
      </w:r>
      <w:r w:rsidR="00C870A9" w:rsidRPr="00690F1D">
        <w:rPr>
          <w:rFonts w:asciiTheme="minorBidi" w:hAnsiTheme="minorBidi"/>
          <w:sz w:val="28"/>
          <w:szCs w:val="28"/>
          <w:rtl/>
          <w:lang w:bidi="ar-JO"/>
        </w:rPr>
        <w:t xml:space="preserve">الإجارة التشغيلية </w:t>
      </w:r>
      <w:r w:rsidR="00C870A9" w:rsidRPr="00B60516">
        <w:rPr>
          <w:rStyle w:val="a8"/>
          <w:rFonts w:asciiTheme="minorBidi" w:hAnsiTheme="minorBidi"/>
          <w:sz w:val="28"/>
          <w:szCs w:val="28"/>
          <w:rtl/>
          <w:lang w:bidi="ar-JO"/>
        </w:rPr>
        <w:footnoteReference w:id="19"/>
      </w:r>
      <w:r w:rsidR="00C870A9" w:rsidRPr="00690F1D">
        <w:rPr>
          <w:rFonts w:asciiTheme="minorBidi" w:hAnsiTheme="minorBidi"/>
          <w:sz w:val="28"/>
          <w:szCs w:val="28"/>
          <w:rtl/>
          <w:lang w:bidi="ar-JO"/>
        </w:rPr>
        <w:t xml:space="preserve">: </w:t>
      </w:r>
    </w:p>
    <w:p w:rsidR="00D55C4A" w:rsidRPr="00B6329C" w:rsidRDefault="00671DCA" w:rsidP="009F3A21">
      <w:pPr>
        <w:pStyle w:val="a6"/>
        <w:numPr>
          <w:ilvl w:val="0"/>
          <w:numId w:val="32"/>
        </w:numPr>
        <w:jc w:val="both"/>
        <w:rPr>
          <w:rFonts w:asciiTheme="minorBidi" w:hAnsiTheme="minorBidi"/>
          <w:sz w:val="28"/>
          <w:szCs w:val="28"/>
          <w:rtl/>
          <w:lang w:bidi="ar-JO"/>
        </w:rPr>
      </w:pPr>
      <w:r w:rsidRPr="00B6329C">
        <w:rPr>
          <w:rFonts w:asciiTheme="minorBidi" w:hAnsiTheme="minorBidi"/>
          <w:sz w:val="28"/>
          <w:szCs w:val="28"/>
          <w:rtl/>
          <w:lang w:bidi="ar-JO"/>
        </w:rPr>
        <w:t xml:space="preserve">مفهوم الإجارة التشغيلية </w:t>
      </w:r>
      <w:r w:rsidR="00AC1B7C" w:rsidRPr="00B6329C">
        <w:rPr>
          <w:rFonts w:asciiTheme="minorBidi" w:hAnsiTheme="minorBidi"/>
          <w:sz w:val="28"/>
          <w:szCs w:val="28"/>
          <w:rtl/>
          <w:lang w:bidi="ar-JO"/>
        </w:rPr>
        <w:t xml:space="preserve">: </w:t>
      </w:r>
      <w:r w:rsidR="007667E1" w:rsidRPr="00B6329C">
        <w:rPr>
          <w:rFonts w:asciiTheme="minorBidi" w:hAnsiTheme="minorBidi"/>
          <w:sz w:val="28"/>
          <w:szCs w:val="28"/>
          <w:rtl/>
          <w:lang w:bidi="ar-JO"/>
        </w:rPr>
        <w:t xml:space="preserve">وتتمثل بان يقوم </w:t>
      </w:r>
      <w:r w:rsidR="009F3A21">
        <w:rPr>
          <w:rFonts w:asciiTheme="minorBidi" w:hAnsiTheme="minorBidi" w:hint="cs"/>
          <w:sz w:val="28"/>
          <w:szCs w:val="28"/>
          <w:rtl/>
          <w:lang w:bidi="ar-JO"/>
        </w:rPr>
        <w:t>البنك</w:t>
      </w:r>
      <w:r w:rsidR="007667E1" w:rsidRPr="00B6329C">
        <w:rPr>
          <w:rFonts w:asciiTheme="minorBidi" w:hAnsiTheme="minorBidi"/>
          <w:sz w:val="28"/>
          <w:szCs w:val="28"/>
          <w:rtl/>
          <w:lang w:bidi="ar-JO"/>
        </w:rPr>
        <w:t xml:space="preserve"> بشراء </w:t>
      </w:r>
      <w:r w:rsidR="00B82825" w:rsidRPr="00B6329C">
        <w:rPr>
          <w:rFonts w:asciiTheme="minorBidi" w:hAnsiTheme="minorBidi"/>
          <w:sz w:val="28"/>
          <w:szCs w:val="28"/>
          <w:rtl/>
          <w:lang w:bidi="ar-JO"/>
        </w:rPr>
        <w:t>أصول</w:t>
      </w:r>
      <w:r w:rsidR="007667E1" w:rsidRPr="00B6329C">
        <w:rPr>
          <w:rFonts w:asciiTheme="minorBidi" w:hAnsiTheme="minorBidi"/>
          <w:sz w:val="28"/>
          <w:szCs w:val="28"/>
          <w:rtl/>
          <w:lang w:bidi="ar-JO"/>
        </w:rPr>
        <w:t xml:space="preserve"> تكون قابلة للتأجير ، ثم يتمك تأجيرها لجهات </w:t>
      </w:r>
      <w:r w:rsidR="00B82825" w:rsidRPr="00B6329C">
        <w:rPr>
          <w:rFonts w:asciiTheme="minorBidi" w:hAnsiTheme="minorBidi"/>
          <w:sz w:val="28"/>
          <w:szCs w:val="28"/>
          <w:rtl/>
          <w:lang w:bidi="ar-JO"/>
        </w:rPr>
        <w:t>أخرى</w:t>
      </w:r>
      <w:r w:rsidR="007667E1" w:rsidRPr="00B6329C">
        <w:rPr>
          <w:rFonts w:asciiTheme="minorBidi" w:hAnsiTheme="minorBidi"/>
          <w:sz w:val="28"/>
          <w:szCs w:val="28"/>
          <w:rtl/>
          <w:lang w:bidi="ar-JO"/>
        </w:rPr>
        <w:t xml:space="preserve"> للانتفاع بها لفترة محددة </w:t>
      </w:r>
      <w:r w:rsidR="00B82825" w:rsidRPr="00B6329C">
        <w:rPr>
          <w:rFonts w:asciiTheme="minorBidi" w:hAnsiTheme="minorBidi"/>
          <w:sz w:val="28"/>
          <w:szCs w:val="28"/>
          <w:rtl/>
          <w:lang w:bidi="ar-JO"/>
        </w:rPr>
        <w:t>وإيجار</w:t>
      </w:r>
      <w:r w:rsidR="007667E1" w:rsidRPr="00B6329C">
        <w:rPr>
          <w:rFonts w:asciiTheme="minorBidi" w:hAnsiTheme="minorBidi"/>
          <w:sz w:val="28"/>
          <w:szCs w:val="28"/>
          <w:rtl/>
          <w:lang w:bidi="ar-JO"/>
        </w:rPr>
        <w:t xml:space="preserve"> يتم الاتفاق عليه ، وعادة تكون هذه </w:t>
      </w:r>
      <w:r w:rsidR="00B82825" w:rsidRPr="00B6329C">
        <w:rPr>
          <w:rFonts w:asciiTheme="minorBidi" w:hAnsiTheme="minorBidi"/>
          <w:sz w:val="28"/>
          <w:szCs w:val="28"/>
          <w:rtl/>
          <w:lang w:bidi="ar-JO"/>
        </w:rPr>
        <w:t>الأصول مرتفعة القيمة بحيث يعجز</w:t>
      </w:r>
      <w:r w:rsidR="007667E1" w:rsidRPr="00B6329C">
        <w:rPr>
          <w:rFonts w:asciiTheme="minorBidi" w:hAnsiTheme="minorBidi"/>
          <w:sz w:val="28"/>
          <w:szCs w:val="28"/>
          <w:rtl/>
          <w:lang w:bidi="ar-JO"/>
        </w:rPr>
        <w:t xml:space="preserve"> المستأجر عن اقتنائها </w:t>
      </w:r>
      <w:r w:rsidR="00B82825" w:rsidRPr="00B6329C">
        <w:rPr>
          <w:rFonts w:asciiTheme="minorBidi" w:hAnsiTheme="minorBidi"/>
          <w:sz w:val="28"/>
          <w:szCs w:val="28"/>
          <w:rtl/>
          <w:lang w:bidi="ar-JO"/>
        </w:rPr>
        <w:t>أو</w:t>
      </w:r>
      <w:r w:rsidR="007667E1" w:rsidRPr="00B6329C">
        <w:rPr>
          <w:rFonts w:asciiTheme="minorBidi" w:hAnsiTheme="minorBidi"/>
          <w:sz w:val="28"/>
          <w:szCs w:val="28"/>
          <w:rtl/>
          <w:lang w:bidi="ar-JO"/>
        </w:rPr>
        <w:t xml:space="preserve"> تحتاج </w:t>
      </w:r>
      <w:r w:rsidR="00B82825" w:rsidRPr="00B6329C">
        <w:rPr>
          <w:rFonts w:asciiTheme="minorBidi" w:hAnsiTheme="minorBidi"/>
          <w:sz w:val="28"/>
          <w:szCs w:val="28"/>
          <w:rtl/>
          <w:lang w:bidi="ar-JO"/>
        </w:rPr>
        <w:t>إلى</w:t>
      </w:r>
      <w:r w:rsidR="007667E1" w:rsidRPr="00B6329C">
        <w:rPr>
          <w:rFonts w:asciiTheme="minorBidi" w:hAnsiTheme="minorBidi"/>
          <w:sz w:val="28"/>
          <w:szCs w:val="28"/>
          <w:rtl/>
          <w:lang w:bidi="ar-JO"/>
        </w:rPr>
        <w:t xml:space="preserve"> وقت طويل </w:t>
      </w:r>
      <w:r w:rsidR="00B82825" w:rsidRPr="00B6329C">
        <w:rPr>
          <w:rFonts w:asciiTheme="minorBidi" w:hAnsiTheme="minorBidi"/>
          <w:sz w:val="28"/>
          <w:szCs w:val="28"/>
          <w:rtl/>
          <w:lang w:bidi="ar-JO"/>
        </w:rPr>
        <w:t>لإنتاجها</w:t>
      </w:r>
      <w:r w:rsidR="007667E1" w:rsidRPr="00B6329C">
        <w:rPr>
          <w:rFonts w:asciiTheme="minorBidi" w:hAnsiTheme="minorBidi"/>
          <w:sz w:val="28"/>
          <w:szCs w:val="28"/>
          <w:rtl/>
          <w:lang w:bidi="ar-JO"/>
        </w:rPr>
        <w:t xml:space="preserve"> مثل : السفن والطائرات والمعدات الثقيلة </w:t>
      </w:r>
      <w:r w:rsidR="00B82825" w:rsidRPr="00B6329C">
        <w:rPr>
          <w:rFonts w:asciiTheme="minorBidi" w:hAnsiTheme="minorBidi"/>
          <w:sz w:val="28"/>
          <w:szCs w:val="28"/>
          <w:rtl/>
          <w:lang w:bidi="ar-JO"/>
        </w:rPr>
        <w:t>والأجهزة</w:t>
      </w:r>
      <w:r w:rsidR="007667E1" w:rsidRPr="00B6329C">
        <w:rPr>
          <w:rFonts w:asciiTheme="minorBidi" w:hAnsiTheme="minorBidi"/>
          <w:sz w:val="28"/>
          <w:szCs w:val="28"/>
          <w:rtl/>
          <w:lang w:bidi="ar-JO"/>
        </w:rPr>
        <w:t xml:space="preserve"> الطبية ، ووسائط النقل </w:t>
      </w:r>
      <w:r w:rsidR="00D55C4A" w:rsidRPr="00B6329C">
        <w:rPr>
          <w:rFonts w:asciiTheme="minorBidi" w:hAnsiTheme="minorBidi" w:hint="cs"/>
          <w:sz w:val="28"/>
          <w:szCs w:val="28"/>
          <w:rtl/>
          <w:lang w:bidi="ar-JO"/>
        </w:rPr>
        <w:t xml:space="preserve">، </w:t>
      </w:r>
      <w:r w:rsidR="00597C6A" w:rsidRPr="00B6329C">
        <w:rPr>
          <w:rFonts w:asciiTheme="minorBidi" w:hAnsiTheme="minorBidi"/>
          <w:sz w:val="28"/>
          <w:szCs w:val="28"/>
          <w:rtl/>
          <w:lang w:bidi="ar-JO"/>
        </w:rPr>
        <w:t>وعادة تكون مدة الإجارة لهذا النوع قصيرة نسبيا ، كما يتم تحميل المستأجر نفقات الصيانة والتأمين ودفع الضرائب .</w:t>
      </w:r>
    </w:p>
    <w:p w:rsidR="00597C6A" w:rsidRPr="00D55C4A" w:rsidRDefault="00597C6A" w:rsidP="00D55C4A">
      <w:pPr>
        <w:jc w:val="both"/>
        <w:rPr>
          <w:rFonts w:asciiTheme="minorBidi" w:hAnsiTheme="minorBidi"/>
          <w:sz w:val="28"/>
          <w:szCs w:val="28"/>
          <w:rtl/>
          <w:lang w:bidi="ar-JO"/>
        </w:rPr>
      </w:pPr>
      <w:r w:rsidRPr="00D55C4A">
        <w:rPr>
          <w:rFonts w:asciiTheme="minorBidi" w:hAnsiTheme="minorBidi"/>
          <w:sz w:val="28"/>
          <w:szCs w:val="28"/>
          <w:rtl/>
          <w:lang w:bidi="ar-JO"/>
        </w:rPr>
        <w:t xml:space="preserve">ويعرفها المعيار المحاسبي </w:t>
      </w:r>
      <w:r w:rsidR="00B82825" w:rsidRPr="00D55C4A">
        <w:rPr>
          <w:rFonts w:asciiTheme="minorBidi" w:hAnsiTheme="minorBidi"/>
          <w:sz w:val="28"/>
          <w:szCs w:val="28"/>
          <w:rtl/>
          <w:lang w:bidi="ar-JO"/>
        </w:rPr>
        <w:t>الإسلامي</w:t>
      </w:r>
      <w:r w:rsidRPr="00D55C4A">
        <w:rPr>
          <w:rFonts w:asciiTheme="minorBidi" w:hAnsiTheme="minorBidi"/>
          <w:sz w:val="28"/>
          <w:szCs w:val="28"/>
          <w:rtl/>
          <w:lang w:bidi="ar-JO"/>
        </w:rPr>
        <w:t xml:space="preserve"> رقم 8 بأنها : الإجارة التي لا يسبقها وعد بالتمليك فهي </w:t>
      </w:r>
      <w:r w:rsidR="00B82825" w:rsidRPr="00D55C4A">
        <w:rPr>
          <w:rFonts w:asciiTheme="minorBidi" w:hAnsiTheme="minorBidi"/>
          <w:sz w:val="28"/>
          <w:szCs w:val="28"/>
          <w:rtl/>
          <w:lang w:bidi="ar-JO"/>
        </w:rPr>
        <w:t>إجارة</w:t>
      </w:r>
      <w:r w:rsidRPr="00D55C4A">
        <w:rPr>
          <w:rFonts w:asciiTheme="minorBidi" w:hAnsiTheme="minorBidi"/>
          <w:sz w:val="28"/>
          <w:szCs w:val="28"/>
          <w:rtl/>
          <w:lang w:bidi="ar-JO"/>
        </w:rPr>
        <w:t xml:space="preserve"> لا تنتهي بتملك المستأجر الموجودات المؤجرة </w:t>
      </w:r>
      <w:r w:rsidRPr="00B60516">
        <w:rPr>
          <w:rStyle w:val="a8"/>
          <w:rFonts w:asciiTheme="minorBidi" w:hAnsiTheme="minorBidi"/>
          <w:sz w:val="28"/>
          <w:szCs w:val="28"/>
          <w:rtl/>
          <w:lang w:bidi="ar-JO"/>
        </w:rPr>
        <w:footnoteReference w:id="20"/>
      </w:r>
      <w:r w:rsidRPr="00D55C4A">
        <w:rPr>
          <w:rFonts w:asciiTheme="minorBidi" w:hAnsiTheme="minorBidi"/>
          <w:sz w:val="28"/>
          <w:szCs w:val="28"/>
          <w:rtl/>
          <w:lang w:bidi="ar-JO"/>
        </w:rPr>
        <w:t xml:space="preserve">. </w:t>
      </w:r>
    </w:p>
    <w:p w:rsidR="00D55C4A" w:rsidRPr="00F21193" w:rsidRDefault="00381369" w:rsidP="00F21193">
      <w:pPr>
        <w:pStyle w:val="a6"/>
        <w:numPr>
          <w:ilvl w:val="0"/>
          <w:numId w:val="32"/>
        </w:numPr>
        <w:jc w:val="both"/>
        <w:rPr>
          <w:rFonts w:asciiTheme="minorBidi" w:hAnsiTheme="minorBidi"/>
          <w:sz w:val="28"/>
          <w:szCs w:val="28"/>
          <w:rtl/>
          <w:lang w:bidi="ar-JO"/>
        </w:rPr>
      </w:pPr>
      <w:r w:rsidRPr="00F21193">
        <w:rPr>
          <w:rFonts w:asciiTheme="minorBidi" w:hAnsiTheme="minorBidi"/>
          <w:sz w:val="28"/>
          <w:szCs w:val="28"/>
          <w:rtl/>
          <w:lang w:bidi="ar-JO"/>
        </w:rPr>
        <w:t xml:space="preserve">الخطوات العملية </w:t>
      </w:r>
      <w:r w:rsidR="00730EB8" w:rsidRPr="00F21193">
        <w:rPr>
          <w:rFonts w:asciiTheme="minorBidi" w:hAnsiTheme="minorBidi"/>
          <w:sz w:val="28"/>
          <w:szCs w:val="28"/>
          <w:rtl/>
          <w:lang w:bidi="ar-JO"/>
        </w:rPr>
        <w:t>للإجارة</w:t>
      </w:r>
      <w:r w:rsidRPr="00F21193">
        <w:rPr>
          <w:rFonts w:asciiTheme="minorBidi" w:hAnsiTheme="minorBidi"/>
          <w:sz w:val="28"/>
          <w:szCs w:val="28"/>
          <w:rtl/>
          <w:lang w:bidi="ar-JO"/>
        </w:rPr>
        <w:t xml:space="preserve"> التشغيلية في المصارف </w:t>
      </w:r>
      <w:r w:rsidR="00730EB8" w:rsidRPr="00F21193">
        <w:rPr>
          <w:rFonts w:asciiTheme="minorBidi" w:hAnsiTheme="minorBidi"/>
          <w:sz w:val="28"/>
          <w:szCs w:val="28"/>
          <w:rtl/>
          <w:lang w:bidi="ar-JO"/>
        </w:rPr>
        <w:t>الإسلامية</w:t>
      </w:r>
      <w:r w:rsidRPr="00F21193">
        <w:rPr>
          <w:rFonts w:asciiTheme="minorBidi" w:hAnsiTheme="minorBidi"/>
          <w:sz w:val="28"/>
          <w:szCs w:val="28"/>
          <w:rtl/>
          <w:lang w:bidi="ar-JO"/>
        </w:rPr>
        <w:t xml:space="preserve"> : تمر الإجارة التشغيلية بالخطوات التالية </w:t>
      </w:r>
      <w:r w:rsidR="004A5FCB" w:rsidRPr="00B60516">
        <w:rPr>
          <w:rStyle w:val="a8"/>
          <w:rFonts w:asciiTheme="minorBidi" w:hAnsiTheme="minorBidi"/>
          <w:sz w:val="28"/>
          <w:szCs w:val="28"/>
          <w:rtl/>
          <w:lang w:bidi="ar-JO"/>
        </w:rPr>
        <w:footnoteReference w:id="21"/>
      </w:r>
      <w:r w:rsidRPr="00F21193">
        <w:rPr>
          <w:rFonts w:asciiTheme="minorBidi" w:hAnsiTheme="minorBidi"/>
          <w:sz w:val="28"/>
          <w:szCs w:val="28"/>
          <w:rtl/>
          <w:lang w:bidi="ar-JO"/>
        </w:rPr>
        <w:t>:</w:t>
      </w:r>
    </w:p>
    <w:p w:rsidR="00381369" w:rsidRPr="00B60516" w:rsidRDefault="00381369" w:rsidP="009F3A21">
      <w:pPr>
        <w:pStyle w:val="a6"/>
        <w:numPr>
          <w:ilvl w:val="0"/>
          <w:numId w:val="21"/>
        </w:numPr>
        <w:jc w:val="both"/>
        <w:rPr>
          <w:rFonts w:asciiTheme="minorBidi" w:hAnsiTheme="minorBidi"/>
          <w:sz w:val="28"/>
          <w:szCs w:val="28"/>
          <w:lang w:bidi="ar-JO"/>
        </w:rPr>
      </w:pPr>
      <w:r w:rsidRPr="00B60516">
        <w:rPr>
          <w:rFonts w:asciiTheme="minorBidi" w:hAnsiTheme="minorBidi"/>
          <w:sz w:val="28"/>
          <w:szCs w:val="28"/>
          <w:rtl/>
          <w:lang w:bidi="ar-JO"/>
        </w:rPr>
        <w:t xml:space="preserve">يقوم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بشراء </w:t>
      </w:r>
      <w:r w:rsidR="00B82825" w:rsidRPr="00B60516">
        <w:rPr>
          <w:rFonts w:asciiTheme="minorBidi" w:hAnsiTheme="minorBidi"/>
          <w:sz w:val="28"/>
          <w:szCs w:val="28"/>
          <w:rtl/>
          <w:lang w:bidi="ar-JO"/>
        </w:rPr>
        <w:t>الأصول</w:t>
      </w:r>
      <w:r w:rsidRPr="00B60516">
        <w:rPr>
          <w:rFonts w:asciiTheme="minorBidi" w:hAnsiTheme="minorBidi"/>
          <w:sz w:val="28"/>
          <w:szCs w:val="28"/>
          <w:rtl/>
          <w:lang w:bidi="ar-JO"/>
        </w:rPr>
        <w:t xml:space="preserve"> بغرض تأجيرها ، بعد </w:t>
      </w:r>
      <w:r w:rsidR="00B82825" w:rsidRPr="00B60516">
        <w:rPr>
          <w:rFonts w:asciiTheme="minorBidi" w:hAnsiTheme="minorBidi"/>
          <w:sz w:val="28"/>
          <w:szCs w:val="28"/>
          <w:rtl/>
          <w:lang w:bidi="ar-JO"/>
        </w:rPr>
        <w:t>أن</w:t>
      </w:r>
      <w:r w:rsidRPr="00B60516">
        <w:rPr>
          <w:rFonts w:asciiTheme="minorBidi" w:hAnsiTheme="minorBidi"/>
          <w:sz w:val="28"/>
          <w:szCs w:val="28"/>
          <w:rtl/>
          <w:lang w:bidi="ar-JO"/>
        </w:rPr>
        <w:t xml:space="preserve"> يكون قد قام بدراسة السوق .</w:t>
      </w:r>
    </w:p>
    <w:p w:rsidR="00381369" w:rsidRPr="00B60516" w:rsidRDefault="00381369" w:rsidP="009F3A21">
      <w:pPr>
        <w:pStyle w:val="a6"/>
        <w:numPr>
          <w:ilvl w:val="0"/>
          <w:numId w:val="21"/>
        </w:numPr>
        <w:jc w:val="both"/>
        <w:rPr>
          <w:rFonts w:asciiTheme="minorBidi" w:hAnsiTheme="minorBidi"/>
          <w:sz w:val="28"/>
          <w:szCs w:val="28"/>
          <w:lang w:bidi="ar-JO"/>
        </w:rPr>
      </w:pPr>
      <w:r w:rsidRPr="00B60516">
        <w:rPr>
          <w:rFonts w:asciiTheme="minorBidi" w:hAnsiTheme="minorBidi"/>
          <w:sz w:val="28"/>
          <w:szCs w:val="28"/>
          <w:rtl/>
          <w:lang w:bidi="ar-JO"/>
        </w:rPr>
        <w:t xml:space="preserve">يقوم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بالبحث عن مستأجرين ، ثم يتم التفاوض مع المستأجرين المحتملين حتى يتم التوصل </w:t>
      </w:r>
      <w:r w:rsidR="00B82825" w:rsidRPr="00B60516">
        <w:rPr>
          <w:rFonts w:asciiTheme="minorBidi" w:hAnsiTheme="minorBidi"/>
          <w:sz w:val="28"/>
          <w:szCs w:val="28"/>
          <w:rtl/>
          <w:lang w:bidi="ar-JO"/>
        </w:rPr>
        <w:t>إلى</w:t>
      </w:r>
      <w:r w:rsidR="004A5FCB" w:rsidRPr="00B60516">
        <w:rPr>
          <w:rFonts w:asciiTheme="minorBidi" w:hAnsiTheme="minorBidi"/>
          <w:sz w:val="28"/>
          <w:szCs w:val="28"/>
          <w:rtl/>
          <w:lang w:bidi="ar-JO"/>
        </w:rPr>
        <w:t xml:space="preserve"> اتفاق مع احد المستأجرين .</w:t>
      </w:r>
    </w:p>
    <w:p w:rsidR="004A5FCB" w:rsidRPr="00B60516" w:rsidRDefault="004A5FCB" w:rsidP="009F3A21">
      <w:pPr>
        <w:pStyle w:val="a6"/>
        <w:numPr>
          <w:ilvl w:val="0"/>
          <w:numId w:val="21"/>
        </w:numPr>
        <w:jc w:val="both"/>
        <w:rPr>
          <w:rFonts w:asciiTheme="minorBidi" w:hAnsiTheme="minorBidi"/>
          <w:sz w:val="28"/>
          <w:szCs w:val="28"/>
          <w:lang w:bidi="ar-JO"/>
        </w:rPr>
      </w:pPr>
      <w:r w:rsidRPr="00B60516">
        <w:rPr>
          <w:rFonts w:asciiTheme="minorBidi" w:hAnsiTheme="minorBidi"/>
          <w:sz w:val="28"/>
          <w:szCs w:val="28"/>
          <w:rtl/>
          <w:lang w:bidi="ar-JO"/>
        </w:rPr>
        <w:t xml:space="preserve">يتم توقيع عقد </w:t>
      </w:r>
      <w:r w:rsidR="00B82825" w:rsidRPr="00B60516">
        <w:rPr>
          <w:rFonts w:asciiTheme="minorBidi" w:hAnsiTheme="minorBidi"/>
          <w:sz w:val="28"/>
          <w:szCs w:val="28"/>
          <w:rtl/>
          <w:lang w:bidi="ar-JO"/>
        </w:rPr>
        <w:t>الإيجار</w:t>
      </w:r>
      <w:r w:rsidRPr="00B60516">
        <w:rPr>
          <w:rFonts w:asciiTheme="minorBidi" w:hAnsiTheme="minorBidi"/>
          <w:sz w:val="28"/>
          <w:szCs w:val="28"/>
          <w:rtl/>
          <w:lang w:bidi="ar-JO"/>
        </w:rPr>
        <w:t xml:space="preserve"> مع المستأجر </w:t>
      </w:r>
      <w:r w:rsidR="00B82825" w:rsidRPr="00B60516">
        <w:rPr>
          <w:rFonts w:asciiTheme="minorBidi" w:hAnsiTheme="minorBidi"/>
          <w:sz w:val="28"/>
          <w:szCs w:val="28"/>
          <w:rtl/>
          <w:lang w:bidi="ar-JO"/>
        </w:rPr>
        <w:t>بناءا</w:t>
      </w:r>
      <w:r w:rsidRPr="00B60516">
        <w:rPr>
          <w:rFonts w:asciiTheme="minorBidi" w:hAnsiTheme="minorBidi"/>
          <w:sz w:val="28"/>
          <w:szCs w:val="28"/>
          <w:rtl/>
          <w:lang w:bidi="ar-JO"/>
        </w:rPr>
        <w:t xml:space="preserve"> على الشروط المتفق عليها مع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 وفقا </w:t>
      </w:r>
      <w:r w:rsidR="00B82825" w:rsidRPr="00B60516">
        <w:rPr>
          <w:rFonts w:asciiTheme="minorBidi" w:hAnsiTheme="minorBidi"/>
          <w:sz w:val="28"/>
          <w:szCs w:val="28"/>
          <w:rtl/>
          <w:lang w:bidi="ar-JO"/>
        </w:rPr>
        <w:t>لأحكام</w:t>
      </w:r>
      <w:r w:rsidRPr="00B60516">
        <w:rPr>
          <w:rFonts w:asciiTheme="minorBidi" w:hAnsiTheme="minorBidi"/>
          <w:sz w:val="28"/>
          <w:szCs w:val="28"/>
          <w:rtl/>
          <w:lang w:bidi="ar-JO"/>
        </w:rPr>
        <w:t xml:space="preserve"> الشريعة </w:t>
      </w:r>
      <w:r w:rsidR="00B82825" w:rsidRPr="00B60516">
        <w:rPr>
          <w:rFonts w:asciiTheme="minorBidi" w:hAnsiTheme="minorBidi"/>
          <w:sz w:val="28"/>
          <w:szCs w:val="28"/>
          <w:rtl/>
          <w:lang w:bidi="ar-JO"/>
        </w:rPr>
        <w:t>الإسلامية</w:t>
      </w:r>
      <w:r w:rsidRPr="00B60516">
        <w:rPr>
          <w:rFonts w:asciiTheme="minorBidi" w:hAnsiTheme="minorBidi"/>
          <w:sz w:val="28"/>
          <w:szCs w:val="28"/>
          <w:rtl/>
          <w:lang w:bidi="ar-JO"/>
        </w:rPr>
        <w:t xml:space="preserve"> .</w:t>
      </w:r>
    </w:p>
    <w:p w:rsidR="00C77552" w:rsidRPr="00001D0A" w:rsidRDefault="004A5FCB" w:rsidP="00001D0A">
      <w:pPr>
        <w:pStyle w:val="a6"/>
        <w:numPr>
          <w:ilvl w:val="0"/>
          <w:numId w:val="21"/>
        </w:numPr>
        <w:jc w:val="both"/>
        <w:rPr>
          <w:rFonts w:asciiTheme="minorBidi" w:hAnsiTheme="minorBidi"/>
          <w:sz w:val="28"/>
          <w:szCs w:val="28"/>
          <w:lang w:bidi="ar-JO"/>
        </w:rPr>
      </w:pPr>
      <w:r w:rsidRPr="00B60516">
        <w:rPr>
          <w:rFonts w:asciiTheme="minorBidi" w:hAnsiTheme="minorBidi"/>
          <w:sz w:val="28"/>
          <w:szCs w:val="28"/>
          <w:rtl/>
          <w:lang w:bidi="ar-JO"/>
        </w:rPr>
        <w:t xml:space="preserve">يعاد </w:t>
      </w:r>
      <w:r w:rsidR="00B82825" w:rsidRPr="00B60516">
        <w:rPr>
          <w:rFonts w:asciiTheme="minorBidi" w:hAnsiTheme="minorBidi"/>
          <w:sz w:val="28"/>
          <w:szCs w:val="28"/>
          <w:rtl/>
          <w:lang w:bidi="ar-JO"/>
        </w:rPr>
        <w:t>الأصل</w:t>
      </w:r>
      <w:r w:rsidRPr="00B60516">
        <w:rPr>
          <w:rFonts w:asciiTheme="minorBidi" w:hAnsiTheme="minorBidi"/>
          <w:sz w:val="28"/>
          <w:szCs w:val="28"/>
          <w:rtl/>
          <w:lang w:bidi="ar-JO"/>
        </w:rPr>
        <w:t xml:space="preserve"> في نهاية المدة </w:t>
      </w:r>
      <w:r w:rsidR="00B82825" w:rsidRPr="00B60516">
        <w:rPr>
          <w:rFonts w:asciiTheme="minorBidi" w:hAnsiTheme="minorBidi"/>
          <w:sz w:val="28"/>
          <w:szCs w:val="28"/>
          <w:rtl/>
          <w:lang w:bidi="ar-JO"/>
        </w:rPr>
        <w:t>إلى</w:t>
      </w:r>
      <w:r w:rsidRPr="00B60516">
        <w:rPr>
          <w:rFonts w:asciiTheme="minorBidi" w:hAnsiTheme="minorBidi"/>
          <w:sz w:val="28"/>
          <w:szCs w:val="28"/>
          <w:rtl/>
          <w:lang w:bidi="ar-JO"/>
        </w:rPr>
        <w:t xml:space="preserve">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من قبل المستأجر </w:t>
      </w:r>
      <w:r w:rsidR="00B82825" w:rsidRPr="00B60516">
        <w:rPr>
          <w:rFonts w:asciiTheme="minorBidi" w:hAnsiTheme="minorBidi"/>
          <w:sz w:val="28"/>
          <w:szCs w:val="28"/>
          <w:rtl/>
          <w:lang w:bidi="ar-JO"/>
        </w:rPr>
        <w:t>الأول</w:t>
      </w:r>
      <w:r w:rsidRPr="00B60516">
        <w:rPr>
          <w:rFonts w:asciiTheme="minorBidi" w:hAnsiTheme="minorBidi"/>
          <w:sz w:val="28"/>
          <w:szCs w:val="28"/>
          <w:rtl/>
          <w:lang w:bidi="ar-JO"/>
        </w:rPr>
        <w:t xml:space="preserve"> ، ثم يعاود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البحث عن مستأجر جديد </w:t>
      </w:r>
      <w:r w:rsidR="00D55C4A">
        <w:rPr>
          <w:rFonts w:asciiTheme="minorBidi" w:hAnsiTheme="minorBidi" w:hint="cs"/>
          <w:sz w:val="28"/>
          <w:szCs w:val="28"/>
          <w:rtl/>
          <w:lang w:bidi="ar-JO"/>
        </w:rPr>
        <w:t xml:space="preserve"> ، </w:t>
      </w:r>
      <w:r w:rsidRPr="00001D0A">
        <w:rPr>
          <w:rFonts w:asciiTheme="minorBidi" w:hAnsiTheme="minorBidi"/>
          <w:sz w:val="28"/>
          <w:szCs w:val="28"/>
          <w:rtl/>
          <w:lang w:bidi="ar-JO"/>
        </w:rPr>
        <w:t xml:space="preserve">والشكل التالي يوضح ذلك </w:t>
      </w:r>
      <w:r w:rsidR="00F21193" w:rsidRPr="00001D0A">
        <w:rPr>
          <w:rFonts w:asciiTheme="minorBidi" w:hAnsiTheme="minorBidi" w:hint="cs"/>
          <w:sz w:val="28"/>
          <w:szCs w:val="28"/>
          <w:rtl/>
          <w:lang w:bidi="ar-JO"/>
        </w:rPr>
        <w:t>:</w:t>
      </w:r>
    </w:p>
    <w:p w:rsidR="00D55C4A" w:rsidRDefault="00D55C4A" w:rsidP="00897E38">
      <w:pPr>
        <w:jc w:val="both"/>
        <w:rPr>
          <w:rFonts w:asciiTheme="minorBidi" w:hAnsiTheme="minorBidi"/>
          <w:noProof/>
          <w:sz w:val="28"/>
          <w:szCs w:val="28"/>
          <w:rtl/>
        </w:rPr>
      </w:pPr>
    </w:p>
    <w:p w:rsidR="00D55C4A" w:rsidRDefault="00D55C4A" w:rsidP="00897E38">
      <w:pPr>
        <w:jc w:val="both"/>
        <w:rPr>
          <w:rFonts w:asciiTheme="minorBidi" w:hAnsiTheme="minorBidi"/>
          <w:noProof/>
          <w:sz w:val="28"/>
          <w:szCs w:val="28"/>
          <w:rtl/>
        </w:rPr>
      </w:pPr>
    </w:p>
    <w:p w:rsidR="00D55C4A" w:rsidRDefault="00D55C4A" w:rsidP="00897E38">
      <w:pPr>
        <w:jc w:val="both"/>
        <w:rPr>
          <w:rFonts w:asciiTheme="minorBidi" w:hAnsiTheme="minorBidi"/>
          <w:noProof/>
          <w:sz w:val="28"/>
          <w:szCs w:val="28"/>
          <w:rtl/>
        </w:rPr>
      </w:pPr>
    </w:p>
    <w:p w:rsidR="00001D0A" w:rsidRDefault="00001D0A" w:rsidP="00897E38">
      <w:pPr>
        <w:jc w:val="both"/>
        <w:rPr>
          <w:rFonts w:asciiTheme="minorBidi" w:hAnsiTheme="minorBidi"/>
          <w:noProof/>
          <w:sz w:val="28"/>
          <w:szCs w:val="28"/>
          <w:rtl/>
        </w:rPr>
      </w:pPr>
    </w:p>
    <w:p w:rsidR="00D55C4A" w:rsidRDefault="00D55C4A" w:rsidP="00897E38">
      <w:pPr>
        <w:jc w:val="both"/>
        <w:rPr>
          <w:rFonts w:asciiTheme="minorBidi" w:hAnsiTheme="minorBidi"/>
          <w:noProof/>
          <w:sz w:val="28"/>
          <w:szCs w:val="28"/>
          <w:rtl/>
        </w:rPr>
      </w:pPr>
      <w:r>
        <w:rPr>
          <w:rFonts w:asciiTheme="minorBidi" w:hAnsiTheme="minorBidi" w:hint="cs"/>
          <w:noProof/>
          <w:sz w:val="28"/>
          <w:szCs w:val="28"/>
          <w:rtl/>
        </w:rPr>
        <w:lastRenderedPageBreak/>
        <w:t xml:space="preserve">الشكل رقم ( </w:t>
      </w:r>
      <w:r w:rsidR="001D500B">
        <w:rPr>
          <w:rFonts w:asciiTheme="minorBidi" w:hAnsiTheme="minorBidi" w:hint="cs"/>
          <w:noProof/>
          <w:sz w:val="28"/>
          <w:szCs w:val="28"/>
          <w:rtl/>
        </w:rPr>
        <w:t>1</w:t>
      </w:r>
      <w:r>
        <w:rPr>
          <w:rFonts w:asciiTheme="minorBidi" w:hAnsiTheme="minorBidi" w:hint="cs"/>
          <w:noProof/>
          <w:sz w:val="28"/>
          <w:szCs w:val="28"/>
          <w:rtl/>
        </w:rPr>
        <w:t xml:space="preserve"> ) </w:t>
      </w:r>
      <w:r w:rsidR="009F3A21">
        <w:rPr>
          <w:rFonts w:asciiTheme="minorBidi" w:hAnsiTheme="minorBidi" w:hint="cs"/>
          <w:noProof/>
          <w:sz w:val="28"/>
          <w:szCs w:val="28"/>
          <w:rtl/>
        </w:rPr>
        <w:t>ال</w:t>
      </w:r>
      <w:r w:rsidR="000E15A4">
        <w:rPr>
          <w:rFonts w:asciiTheme="minorBidi" w:hAnsiTheme="minorBidi" w:hint="cs"/>
          <w:noProof/>
          <w:sz w:val="28"/>
          <w:szCs w:val="28"/>
          <w:rtl/>
        </w:rPr>
        <w:t>خطوات العملية ل</w:t>
      </w:r>
      <w:r>
        <w:rPr>
          <w:rFonts w:asciiTheme="minorBidi" w:hAnsiTheme="minorBidi" w:hint="cs"/>
          <w:noProof/>
          <w:sz w:val="28"/>
          <w:szCs w:val="28"/>
          <w:rtl/>
        </w:rPr>
        <w:t xml:space="preserve">لاجارة التشغيلية </w:t>
      </w:r>
    </w:p>
    <w:p w:rsidR="00C77552" w:rsidRPr="00B60516" w:rsidRDefault="00C30339" w:rsidP="00001D0A">
      <w:pPr>
        <w:jc w:val="center"/>
        <w:rPr>
          <w:rFonts w:asciiTheme="minorBidi" w:hAnsiTheme="minorBidi"/>
          <w:sz w:val="28"/>
          <w:szCs w:val="28"/>
          <w:rtl/>
          <w:lang w:bidi="ar-JO"/>
        </w:rPr>
      </w:pPr>
      <w:r>
        <w:rPr>
          <w:rFonts w:asciiTheme="minorBidi" w:hAnsiTheme="minorBidi" w:cs="Arial"/>
          <w:noProof/>
          <w:sz w:val="28"/>
          <w:szCs w:val="28"/>
          <w:rtl/>
        </w:rPr>
        <w:drawing>
          <wp:inline distT="0" distB="0" distL="0" distR="0">
            <wp:extent cx="4425488" cy="5550344"/>
            <wp:effectExtent l="19050" t="0" r="0" b="0"/>
            <wp:docPr id="2" name="صورة 1" descr="G:\الاجاره التشغيلي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الاجاره التشغيليه.jpg"/>
                    <pic:cNvPicPr>
                      <a:picLocks noChangeAspect="1" noChangeArrowheads="1"/>
                    </pic:cNvPicPr>
                  </pic:nvPicPr>
                  <pic:blipFill>
                    <a:blip r:embed="rId8" cstate="print"/>
                    <a:srcRect/>
                    <a:stretch>
                      <a:fillRect/>
                    </a:stretch>
                  </pic:blipFill>
                  <pic:spPr bwMode="auto">
                    <a:xfrm>
                      <a:off x="0" y="0"/>
                      <a:ext cx="4426742" cy="5551917"/>
                    </a:xfrm>
                    <a:prstGeom prst="rect">
                      <a:avLst/>
                    </a:prstGeom>
                    <a:noFill/>
                    <a:ln w="9525">
                      <a:noFill/>
                      <a:miter lim="800000"/>
                      <a:headEnd/>
                      <a:tailEnd/>
                    </a:ln>
                  </pic:spPr>
                </pic:pic>
              </a:graphicData>
            </a:graphic>
          </wp:inline>
        </w:drawing>
      </w:r>
    </w:p>
    <w:p w:rsidR="00C07545" w:rsidRPr="00B60516" w:rsidRDefault="00B60516" w:rsidP="00897E38">
      <w:pPr>
        <w:jc w:val="both"/>
        <w:rPr>
          <w:rFonts w:asciiTheme="minorBidi" w:hAnsiTheme="minorBidi"/>
          <w:sz w:val="28"/>
          <w:szCs w:val="28"/>
          <w:rtl/>
          <w:lang w:bidi="ar-JO"/>
        </w:rPr>
      </w:pPr>
      <w:r w:rsidRPr="00B60516">
        <w:rPr>
          <w:rFonts w:asciiTheme="minorBidi" w:hAnsiTheme="minorBidi"/>
          <w:sz w:val="28"/>
          <w:szCs w:val="28"/>
          <w:rtl/>
          <w:lang w:bidi="ar-JO"/>
        </w:rPr>
        <w:t xml:space="preserve">المصدر : العمليات المصرفية الإسلامية </w:t>
      </w:r>
      <w:r w:rsidR="00F21193">
        <w:rPr>
          <w:rStyle w:val="a8"/>
          <w:rFonts w:asciiTheme="minorBidi" w:hAnsiTheme="minorBidi"/>
          <w:sz w:val="28"/>
          <w:szCs w:val="28"/>
          <w:rtl/>
          <w:lang w:bidi="ar-JO"/>
        </w:rPr>
        <w:footnoteReference w:id="22"/>
      </w:r>
    </w:p>
    <w:p w:rsidR="00671DCA" w:rsidRPr="00D55C4A" w:rsidRDefault="00671DCA" w:rsidP="00897E38">
      <w:pPr>
        <w:jc w:val="both"/>
        <w:rPr>
          <w:rFonts w:asciiTheme="minorBidi" w:hAnsiTheme="minorBidi"/>
          <w:sz w:val="28"/>
          <w:szCs w:val="28"/>
          <w:rtl/>
          <w:lang w:bidi="ar-JO"/>
        </w:rPr>
      </w:pPr>
      <w:r w:rsidRPr="00D55C4A">
        <w:rPr>
          <w:rFonts w:asciiTheme="minorBidi" w:hAnsiTheme="minorBidi"/>
          <w:sz w:val="28"/>
          <w:szCs w:val="28"/>
          <w:rtl/>
          <w:lang w:bidi="ar-JO"/>
        </w:rPr>
        <w:t xml:space="preserve">ويرى الباحث </w:t>
      </w:r>
      <w:r w:rsidR="00B82825" w:rsidRPr="00D55C4A">
        <w:rPr>
          <w:rFonts w:asciiTheme="minorBidi" w:hAnsiTheme="minorBidi"/>
          <w:sz w:val="28"/>
          <w:szCs w:val="28"/>
          <w:rtl/>
          <w:lang w:bidi="ar-JO"/>
        </w:rPr>
        <w:t>أن</w:t>
      </w:r>
      <w:r w:rsidRPr="00D55C4A">
        <w:rPr>
          <w:rFonts w:asciiTheme="minorBidi" w:hAnsiTheme="minorBidi"/>
          <w:sz w:val="28"/>
          <w:szCs w:val="28"/>
          <w:rtl/>
          <w:lang w:bidi="ar-JO"/>
        </w:rPr>
        <w:t xml:space="preserve"> الإجارة التشغيلية مهمة جدا للمستأجر خاصة عندما تكون </w:t>
      </w:r>
      <w:r w:rsidR="00B82825" w:rsidRPr="00D55C4A">
        <w:rPr>
          <w:rFonts w:asciiTheme="minorBidi" w:hAnsiTheme="minorBidi"/>
          <w:sz w:val="28"/>
          <w:szCs w:val="28"/>
          <w:rtl/>
          <w:lang w:bidi="ar-JO"/>
        </w:rPr>
        <w:t>حاجته</w:t>
      </w:r>
      <w:r w:rsidRPr="00D55C4A">
        <w:rPr>
          <w:rFonts w:asciiTheme="minorBidi" w:hAnsiTheme="minorBidi"/>
          <w:sz w:val="28"/>
          <w:szCs w:val="28"/>
          <w:rtl/>
          <w:lang w:bidi="ar-JO"/>
        </w:rPr>
        <w:t xml:space="preserve"> </w:t>
      </w:r>
      <w:r w:rsidR="00B82825" w:rsidRPr="00D55C4A">
        <w:rPr>
          <w:rFonts w:asciiTheme="minorBidi" w:hAnsiTheme="minorBidi"/>
          <w:sz w:val="28"/>
          <w:szCs w:val="28"/>
          <w:rtl/>
          <w:lang w:bidi="ar-JO"/>
        </w:rPr>
        <w:t>للأصل</w:t>
      </w:r>
      <w:r w:rsidRPr="00D55C4A">
        <w:rPr>
          <w:rFonts w:asciiTheme="minorBidi" w:hAnsiTheme="minorBidi"/>
          <w:sz w:val="28"/>
          <w:szCs w:val="28"/>
          <w:rtl/>
          <w:lang w:bidi="ar-JO"/>
        </w:rPr>
        <w:t xml:space="preserve"> المستأجر لفترة بسيطة ، أو عندما يتوقع </w:t>
      </w:r>
      <w:r w:rsidR="00B82825" w:rsidRPr="00D55C4A">
        <w:rPr>
          <w:rFonts w:asciiTheme="minorBidi" w:hAnsiTheme="minorBidi"/>
          <w:sz w:val="28"/>
          <w:szCs w:val="28"/>
          <w:rtl/>
          <w:lang w:bidi="ar-JO"/>
        </w:rPr>
        <w:t>أن</w:t>
      </w:r>
      <w:r w:rsidRPr="00D55C4A">
        <w:rPr>
          <w:rFonts w:asciiTheme="minorBidi" w:hAnsiTheme="minorBidi"/>
          <w:sz w:val="28"/>
          <w:szCs w:val="28"/>
          <w:rtl/>
          <w:lang w:bidi="ar-JO"/>
        </w:rPr>
        <w:t xml:space="preserve"> </w:t>
      </w:r>
      <w:r w:rsidR="00B82825" w:rsidRPr="00D55C4A">
        <w:rPr>
          <w:rFonts w:asciiTheme="minorBidi" w:hAnsiTheme="minorBidi"/>
          <w:sz w:val="28"/>
          <w:szCs w:val="28"/>
          <w:rtl/>
          <w:lang w:bidi="ar-JO"/>
        </w:rPr>
        <w:t>الأصل</w:t>
      </w:r>
      <w:r w:rsidRPr="00D55C4A">
        <w:rPr>
          <w:rFonts w:asciiTheme="minorBidi" w:hAnsiTheme="minorBidi"/>
          <w:sz w:val="28"/>
          <w:szCs w:val="28"/>
          <w:rtl/>
          <w:lang w:bidi="ar-JO"/>
        </w:rPr>
        <w:t xml:space="preserve"> سيتم حدوث تطوير عليه في المدى القريب ، وهذا يظهر بشكل واضح في الصناعات السريعة التطور مثل </w:t>
      </w:r>
      <w:r w:rsidR="00B82825" w:rsidRPr="00D55C4A">
        <w:rPr>
          <w:rFonts w:asciiTheme="minorBidi" w:hAnsiTheme="minorBidi"/>
          <w:sz w:val="28"/>
          <w:szCs w:val="28"/>
          <w:rtl/>
          <w:lang w:bidi="ar-JO"/>
        </w:rPr>
        <w:t>أجهزة</w:t>
      </w:r>
      <w:r w:rsidRPr="00D55C4A">
        <w:rPr>
          <w:rFonts w:asciiTheme="minorBidi" w:hAnsiTheme="minorBidi"/>
          <w:sz w:val="28"/>
          <w:szCs w:val="28"/>
          <w:rtl/>
          <w:lang w:bidi="ar-JO"/>
        </w:rPr>
        <w:t xml:space="preserve"> الحاسوب ، وهذا بدوره يعكس نوعية المخاطرة التي يتحملها المؤجر مالك </w:t>
      </w:r>
      <w:r w:rsidR="00B82825" w:rsidRPr="00D55C4A">
        <w:rPr>
          <w:rFonts w:asciiTheme="minorBidi" w:hAnsiTheme="minorBidi"/>
          <w:sz w:val="28"/>
          <w:szCs w:val="28"/>
          <w:rtl/>
          <w:lang w:bidi="ar-JO"/>
        </w:rPr>
        <w:t>الأصل</w:t>
      </w:r>
      <w:r w:rsidRPr="00D55C4A">
        <w:rPr>
          <w:rFonts w:asciiTheme="minorBidi" w:hAnsiTheme="minorBidi"/>
          <w:sz w:val="28"/>
          <w:szCs w:val="28"/>
          <w:rtl/>
          <w:lang w:bidi="ar-JO"/>
        </w:rPr>
        <w:t xml:space="preserve"> والمتمثلة في تقادم عمر </w:t>
      </w:r>
      <w:r w:rsidR="00B82825" w:rsidRPr="00D55C4A">
        <w:rPr>
          <w:rFonts w:asciiTheme="minorBidi" w:hAnsiTheme="minorBidi"/>
          <w:sz w:val="28"/>
          <w:szCs w:val="28"/>
          <w:rtl/>
          <w:lang w:bidi="ar-JO"/>
        </w:rPr>
        <w:t>الأصل</w:t>
      </w:r>
      <w:r w:rsidRPr="00D55C4A">
        <w:rPr>
          <w:rFonts w:asciiTheme="minorBidi" w:hAnsiTheme="minorBidi"/>
          <w:sz w:val="28"/>
          <w:szCs w:val="28"/>
          <w:rtl/>
          <w:lang w:bidi="ar-JO"/>
        </w:rPr>
        <w:t xml:space="preserve"> المؤجر .</w:t>
      </w:r>
      <w:r w:rsidR="006E2582" w:rsidRPr="00D55C4A">
        <w:rPr>
          <w:rFonts w:asciiTheme="minorBidi" w:hAnsiTheme="minorBidi"/>
          <w:sz w:val="28"/>
          <w:szCs w:val="28"/>
          <w:rtl/>
          <w:lang w:bidi="ar-JO"/>
        </w:rPr>
        <w:t xml:space="preserve">كما يرى الباحث </w:t>
      </w:r>
      <w:r w:rsidR="00B82825" w:rsidRPr="00D55C4A">
        <w:rPr>
          <w:rFonts w:asciiTheme="minorBidi" w:hAnsiTheme="minorBidi"/>
          <w:sz w:val="28"/>
          <w:szCs w:val="28"/>
          <w:rtl/>
          <w:lang w:bidi="ar-JO"/>
        </w:rPr>
        <w:t>أن</w:t>
      </w:r>
      <w:r w:rsidR="006E2582" w:rsidRPr="00D55C4A">
        <w:rPr>
          <w:rFonts w:asciiTheme="minorBidi" w:hAnsiTheme="minorBidi"/>
          <w:sz w:val="28"/>
          <w:szCs w:val="28"/>
          <w:rtl/>
          <w:lang w:bidi="ar-JO"/>
        </w:rPr>
        <w:t xml:space="preserve"> الإجارة </w:t>
      </w:r>
      <w:r w:rsidR="00597C6A" w:rsidRPr="00D55C4A">
        <w:rPr>
          <w:rFonts w:asciiTheme="minorBidi" w:hAnsiTheme="minorBidi"/>
          <w:sz w:val="28"/>
          <w:szCs w:val="28"/>
          <w:rtl/>
          <w:lang w:bidi="ar-JO"/>
        </w:rPr>
        <w:t>التشغيلية لا ت</w:t>
      </w:r>
      <w:r w:rsidR="006E2582" w:rsidRPr="00D55C4A">
        <w:rPr>
          <w:rFonts w:asciiTheme="minorBidi" w:hAnsiTheme="minorBidi"/>
          <w:sz w:val="28"/>
          <w:szCs w:val="28"/>
          <w:rtl/>
          <w:lang w:bidi="ar-JO"/>
        </w:rPr>
        <w:t xml:space="preserve">ندرج ضمن أعمال الوساطة المالية ، </w:t>
      </w:r>
      <w:r w:rsidR="00B82825" w:rsidRPr="00D55C4A">
        <w:rPr>
          <w:rFonts w:asciiTheme="minorBidi" w:hAnsiTheme="minorBidi"/>
          <w:sz w:val="28"/>
          <w:szCs w:val="28"/>
          <w:rtl/>
          <w:lang w:bidi="ar-JO"/>
        </w:rPr>
        <w:t>وإنما</w:t>
      </w:r>
      <w:r w:rsidR="006E2582" w:rsidRPr="00D55C4A">
        <w:rPr>
          <w:rFonts w:asciiTheme="minorBidi" w:hAnsiTheme="minorBidi"/>
          <w:sz w:val="28"/>
          <w:szCs w:val="28"/>
          <w:rtl/>
          <w:lang w:bidi="ar-JO"/>
        </w:rPr>
        <w:t xml:space="preserve"> هي </w:t>
      </w:r>
      <w:r w:rsidR="007667E1" w:rsidRPr="00D55C4A">
        <w:rPr>
          <w:rFonts w:asciiTheme="minorBidi" w:hAnsiTheme="minorBidi"/>
          <w:sz w:val="28"/>
          <w:szCs w:val="28"/>
          <w:rtl/>
          <w:lang w:bidi="ar-JO"/>
        </w:rPr>
        <w:t xml:space="preserve">عبارة عن عملية تجارية تحقق نفعا لمن يطلبها خلال فترة التأجير ، مقابل دفع </w:t>
      </w:r>
      <w:r w:rsidR="00B82825" w:rsidRPr="00D55C4A">
        <w:rPr>
          <w:rFonts w:asciiTheme="minorBidi" w:hAnsiTheme="minorBidi"/>
          <w:sz w:val="28"/>
          <w:szCs w:val="28"/>
          <w:rtl/>
          <w:lang w:bidi="ar-JO"/>
        </w:rPr>
        <w:t>أجرة</w:t>
      </w:r>
      <w:r w:rsidR="007667E1" w:rsidRPr="00D55C4A">
        <w:rPr>
          <w:rFonts w:asciiTheme="minorBidi" w:hAnsiTheme="minorBidi"/>
          <w:sz w:val="28"/>
          <w:szCs w:val="28"/>
          <w:rtl/>
          <w:lang w:bidi="ar-JO"/>
        </w:rPr>
        <w:t xml:space="preserve"> كثمن للانتفاع من الخدمة التي يتم الحصول عليها من </w:t>
      </w:r>
      <w:r w:rsidR="00B82825" w:rsidRPr="00D55C4A">
        <w:rPr>
          <w:rFonts w:asciiTheme="minorBidi" w:hAnsiTheme="minorBidi"/>
          <w:sz w:val="28"/>
          <w:szCs w:val="28"/>
          <w:rtl/>
          <w:lang w:bidi="ar-JO"/>
        </w:rPr>
        <w:t>الأصل</w:t>
      </w:r>
      <w:r w:rsidR="007667E1" w:rsidRPr="00D55C4A">
        <w:rPr>
          <w:rFonts w:asciiTheme="minorBidi" w:hAnsiTheme="minorBidi"/>
          <w:sz w:val="28"/>
          <w:szCs w:val="28"/>
          <w:rtl/>
          <w:lang w:bidi="ar-JO"/>
        </w:rPr>
        <w:t xml:space="preserve"> المؤجر . </w:t>
      </w:r>
    </w:p>
    <w:p w:rsidR="007C704F" w:rsidRPr="00690F1D" w:rsidRDefault="00690F1D" w:rsidP="00D55C4A">
      <w:pPr>
        <w:jc w:val="both"/>
        <w:rPr>
          <w:rFonts w:asciiTheme="minorBidi" w:hAnsiTheme="minorBidi"/>
          <w:sz w:val="28"/>
          <w:szCs w:val="28"/>
          <w:rtl/>
          <w:lang w:bidi="ar-JO"/>
        </w:rPr>
      </w:pPr>
      <w:r>
        <w:rPr>
          <w:rFonts w:asciiTheme="minorBidi" w:hAnsiTheme="minorBidi" w:hint="cs"/>
          <w:sz w:val="28"/>
          <w:szCs w:val="28"/>
          <w:rtl/>
          <w:lang w:bidi="ar-JO"/>
        </w:rPr>
        <w:lastRenderedPageBreak/>
        <w:t xml:space="preserve">ثانيا : </w:t>
      </w:r>
      <w:r w:rsidR="00671DCA" w:rsidRPr="00690F1D">
        <w:rPr>
          <w:rFonts w:asciiTheme="minorBidi" w:hAnsiTheme="minorBidi"/>
          <w:sz w:val="28"/>
          <w:szCs w:val="28"/>
          <w:rtl/>
          <w:lang w:bidi="ar-JO"/>
        </w:rPr>
        <w:t>الإجارة المنتهية بالتمليك :</w:t>
      </w:r>
      <w:r w:rsidR="00DD309F" w:rsidRPr="00690F1D">
        <w:rPr>
          <w:rFonts w:asciiTheme="minorBidi" w:hAnsiTheme="minorBidi"/>
          <w:sz w:val="28"/>
          <w:szCs w:val="28"/>
          <w:rtl/>
          <w:lang w:bidi="ar-JO"/>
        </w:rPr>
        <w:t xml:space="preserve"> تعد الإجارة المنتهية بالتمليك من </w:t>
      </w:r>
      <w:r w:rsidR="00B82825" w:rsidRPr="00690F1D">
        <w:rPr>
          <w:rFonts w:asciiTheme="minorBidi" w:hAnsiTheme="minorBidi"/>
          <w:sz w:val="28"/>
          <w:szCs w:val="28"/>
          <w:rtl/>
          <w:lang w:bidi="ar-JO"/>
        </w:rPr>
        <w:t>أهم</w:t>
      </w:r>
      <w:r w:rsidR="00DD309F" w:rsidRPr="00690F1D">
        <w:rPr>
          <w:rFonts w:asciiTheme="minorBidi" w:hAnsiTheme="minorBidi"/>
          <w:sz w:val="28"/>
          <w:szCs w:val="28"/>
          <w:rtl/>
          <w:lang w:bidi="ar-JO"/>
        </w:rPr>
        <w:t xml:space="preserve"> </w:t>
      </w:r>
      <w:r w:rsidR="00B82825" w:rsidRPr="00690F1D">
        <w:rPr>
          <w:rFonts w:asciiTheme="minorBidi" w:hAnsiTheme="minorBidi"/>
          <w:sz w:val="28"/>
          <w:szCs w:val="28"/>
          <w:rtl/>
          <w:lang w:bidi="ar-JO"/>
        </w:rPr>
        <w:t>الأدوات</w:t>
      </w:r>
      <w:r w:rsidR="00DD309F" w:rsidRPr="00690F1D">
        <w:rPr>
          <w:rFonts w:asciiTheme="minorBidi" w:hAnsiTheme="minorBidi"/>
          <w:sz w:val="28"/>
          <w:szCs w:val="28"/>
          <w:rtl/>
          <w:lang w:bidi="ar-JO"/>
        </w:rPr>
        <w:t xml:space="preserve"> التمويلية المستخدمة في المصارف </w:t>
      </w:r>
      <w:r w:rsidR="00B82825" w:rsidRPr="00690F1D">
        <w:rPr>
          <w:rFonts w:asciiTheme="minorBidi" w:hAnsiTheme="minorBidi"/>
          <w:sz w:val="28"/>
          <w:szCs w:val="28"/>
          <w:rtl/>
          <w:lang w:bidi="ar-JO"/>
        </w:rPr>
        <w:t>الإسلامية</w:t>
      </w:r>
      <w:r w:rsidR="00DD309F" w:rsidRPr="00690F1D">
        <w:rPr>
          <w:rFonts w:asciiTheme="minorBidi" w:hAnsiTheme="minorBidi"/>
          <w:sz w:val="28"/>
          <w:szCs w:val="28"/>
          <w:rtl/>
          <w:lang w:bidi="ar-JO"/>
        </w:rPr>
        <w:t xml:space="preserve"> ، فبها يتم تلبية ما يحتاجه العملاء من </w:t>
      </w:r>
      <w:r w:rsidR="00B82825" w:rsidRPr="00690F1D">
        <w:rPr>
          <w:rFonts w:asciiTheme="minorBidi" w:hAnsiTheme="minorBidi"/>
          <w:sz w:val="28"/>
          <w:szCs w:val="28"/>
          <w:rtl/>
          <w:lang w:bidi="ar-JO"/>
        </w:rPr>
        <w:t>أصول</w:t>
      </w:r>
      <w:r w:rsidR="00DD309F" w:rsidRPr="00690F1D">
        <w:rPr>
          <w:rFonts w:asciiTheme="minorBidi" w:hAnsiTheme="minorBidi"/>
          <w:sz w:val="28"/>
          <w:szCs w:val="28"/>
          <w:rtl/>
          <w:lang w:bidi="ar-JO"/>
        </w:rPr>
        <w:t xml:space="preserve"> وعقارات ، دون الحاجة </w:t>
      </w:r>
      <w:r w:rsidR="00B82825" w:rsidRPr="00690F1D">
        <w:rPr>
          <w:rFonts w:asciiTheme="minorBidi" w:hAnsiTheme="minorBidi"/>
          <w:sz w:val="28"/>
          <w:szCs w:val="28"/>
          <w:rtl/>
          <w:lang w:bidi="ar-JO"/>
        </w:rPr>
        <w:t>إلى</w:t>
      </w:r>
      <w:r w:rsidR="00DD309F" w:rsidRPr="00690F1D">
        <w:rPr>
          <w:rFonts w:asciiTheme="minorBidi" w:hAnsiTheme="minorBidi"/>
          <w:sz w:val="28"/>
          <w:szCs w:val="28"/>
          <w:rtl/>
          <w:lang w:bidi="ar-JO"/>
        </w:rPr>
        <w:t xml:space="preserve"> شرائها ، أو دفع كامل ثمنها دفعة واحدة . </w:t>
      </w:r>
    </w:p>
    <w:p w:rsidR="00D55C4A" w:rsidRPr="00F21193" w:rsidRDefault="00671DCA" w:rsidP="009F3A21">
      <w:pPr>
        <w:pStyle w:val="a6"/>
        <w:numPr>
          <w:ilvl w:val="0"/>
          <w:numId w:val="33"/>
        </w:numPr>
        <w:jc w:val="both"/>
        <w:rPr>
          <w:rFonts w:asciiTheme="minorBidi" w:hAnsiTheme="minorBidi"/>
          <w:sz w:val="28"/>
          <w:szCs w:val="28"/>
          <w:rtl/>
          <w:lang w:bidi="ar-JO"/>
        </w:rPr>
      </w:pPr>
      <w:r w:rsidRPr="00F21193">
        <w:rPr>
          <w:rFonts w:asciiTheme="minorBidi" w:hAnsiTheme="minorBidi"/>
          <w:sz w:val="28"/>
          <w:szCs w:val="28"/>
          <w:rtl/>
          <w:lang w:bidi="ar-JO"/>
        </w:rPr>
        <w:t xml:space="preserve">مفهوم الإجارة المنتهية بالتمليك </w:t>
      </w:r>
      <w:r w:rsidR="007C704F" w:rsidRPr="00F21193">
        <w:rPr>
          <w:rFonts w:asciiTheme="minorBidi" w:hAnsiTheme="minorBidi"/>
          <w:sz w:val="28"/>
          <w:szCs w:val="28"/>
          <w:rtl/>
          <w:lang w:bidi="ar-JO"/>
        </w:rPr>
        <w:t>:</w:t>
      </w:r>
      <w:r w:rsidR="00DD3EB9" w:rsidRPr="00F21193">
        <w:rPr>
          <w:rFonts w:asciiTheme="minorBidi" w:hAnsiTheme="minorBidi"/>
          <w:sz w:val="28"/>
          <w:szCs w:val="28"/>
          <w:rtl/>
          <w:lang w:bidi="ar-JO"/>
        </w:rPr>
        <w:t xml:space="preserve"> </w:t>
      </w:r>
      <w:r w:rsidR="007C704F" w:rsidRPr="00F21193">
        <w:rPr>
          <w:rFonts w:asciiTheme="minorBidi" w:hAnsiTheme="minorBidi"/>
          <w:sz w:val="28"/>
          <w:szCs w:val="28"/>
          <w:rtl/>
          <w:lang w:bidi="ar-JO"/>
        </w:rPr>
        <w:t xml:space="preserve">وهي أن يقوم </w:t>
      </w:r>
      <w:r w:rsidR="009F3A21">
        <w:rPr>
          <w:rFonts w:asciiTheme="minorBidi" w:hAnsiTheme="minorBidi" w:hint="cs"/>
          <w:sz w:val="28"/>
          <w:szCs w:val="28"/>
          <w:rtl/>
          <w:lang w:bidi="ar-JO"/>
        </w:rPr>
        <w:t>البنك</w:t>
      </w:r>
      <w:r w:rsidR="007C704F" w:rsidRPr="00F21193">
        <w:rPr>
          <w:rFonts w:asciiTheme="minorBidi" w:hAnsiTheme="minorBidi"/>
          <w:sz w:val="28"/>
          <w:szCs w:val="28"/>
          <w:rtl/>
          <w:lang w:bidi="ar-JO"/>
        </w:rPr>
        <w:t xml:space="preserve"> بتأجير عين كسيارة </w:t>
      </w:r>
      <w:r w:rsidR="000453EC" w:rsidRPr="00F21193">
        <w:rPr>
          <w:rFonts w:asciiTheme="minorBidi" w:hAnsiTheme="minorBidi"/>
          <w:sz w:val="28"/>
          <w:szCs w:val="28"/>
          <w:rtl/>
          <w:lang w:bidi="ar-JO"/>
        </w:rPr>
        <w:t>إلى</w:t>
      </w:r>
      <w:r w:rsidR="007C704F" w:rsidRPr="00F21193">
        <w:rPr>
          <w:rFonts w:asciiTheme="minorBidi" w:hAnsiTheme="minorBidi"/>
          <w:sz w:val="28"/>
          <w:szCs w:val="28"/>
          <w:rtl/>
          <w:lang w:bidi="ar-JO"/>
        </w:rPr>
        <w:t xml:space="preserve"> شخص مدة معينة بأجرة معلومة قد تزيد عن </w:t>
      </w:r>
      <w:r w:rsidR="00B82825" w:rsidRPr="00F21193">
        <w:rPr>
          <w:rFonts w:asciiTheme="minorBidi" w:hAnsiTheme="minorBidi"/>
          <w:sz w:val="28"/>
          <w:szCs w:val="28"/>
          <w:rtl/>
          <w:lang w:bidi="ar-JO"/>
        </w:rPr>
        <w:t>أجرة</w:t>
      </w:r>
      <w:r w:rsidR="007C704F" w:rsidRPr="00F21193">
        <w:rPr>
          <w:rFonts w:asciiTheme="minorBidi" w:hAnsiTheme="minorBidi"/>
          <w:sz w:val="28"/>
          <w:szCs w:val="28"/>
          <w:rtl/>
          <w:lang w:bidi="ar-JO"/>
        </w:rPr>
        <w:t xml:space="preserve"> المثل ، على أن يملكه إياها بعد انتهاء المدة ودفع أقساط </w:t>
      </w:r>
      <w:r w:rsidR="00B82825" w:rsidRPr="00F21193">
        <w:rPr>
          <w:rFonts w:asciiTheme="minorBidi" w:hAnsiTheme="minorBidi"/>
          <w:sz w:val="28"/>
          <w:szCs w:val="28"/>
          <w:rtl/>
          <w:lang w:bidi="ar-JO"/>
        </w:rPr>
        <w:t>الأجرة</w:t>
      </w:r>
      <w:r w:rsidR="007C704F" w:rsidRPr="00F21193">
        <w:rPr>
          <w:rFonts w:asciiTheme="minorBidi" w:hAnsiTheme="minorBidi"/>
          <w:sz w:val="28"/>
          <w:szCs w:val="28"/>
          <w:rtl/>
          <w:lang w:bidi="ar-JO"/>
        </w:rPr>
        <w:t xml:space="preserve"> بعقد جديد، فهي تشبه بيع التقسيط من حيث المقصد الذاتي للمتعاقدين والنتيجة </w:t>
      </w:r>
      <w:r w:rsidR="007C704F" w:rsidRPr="00B60516">
        <w:rPr>
          <w:rStyle w:val="a8"/>
          <w:rFonts w:asciiTheme="minorBidi" w:hAnsiTheme="minorBidi"/>
          <w:sz w:val="28"/>
          <w:szCs w:val="28"/>
          <w:rtl/>
          <w:lang w:bidi="ar-JO"/>
        </w:rPr>
        <w:footnoteReference w:id="23"/>
      </w:r>
      <w:r w:rsidR="007C704F" w:rsidRPr="00F21193">
        <w:rPr>
          <w:rFonts w:asciiTheme="minorBidi" w:hAnsiTheme="minorBidi"/>
          <w:sz w:val="28"/>
          <w:szCs w:val="28"/>
          <w:rtl/>
          <w:lang w:bidi="ar-JO"/>
        </w:rPr>
        <w:t>.</w:t>
      </w:r>
    </w:p>
    <w:p w:rsidR="00D953EE" w:rsidRPr="00D55C4A" w:rsidRDefault="00D953EE" w:rsidP="00D55C4A">
      <w:pPr>
        <w:jc w:val="both"/>
        <w:rPr>
          <w:rFonts w:asciiTheme="minorBidi" w:hAnsiTheme="minorBidi"/>
          <w:sz w:val="28"/>
          <w:szCs w:val="28"/>
          <w:rtl/>
          <w:lang w:bidi="ar-JO"/>
        </w:rPr>
      </w:pPr>
      <w:r w:rsidRPr="00D55C4A">
        <w:rPr>
          <w:rFonts w:asciiTheme="minorBidi" w:hAnsiTheme="minorBidi"/>
          <w:sz w:val="28"/>
          <w:szCs w:val="28"/>
          <w:rtl/>
          <w:lang w:bidi="ar-JO"/>
        </w:rPr>
        <w:t>كما عرفها احد الباحثين :</w:t>
      </w:r>
      <w:r w:rsidRPr="00D55C4A">
        <w:rPr>
          <w:rFonts w:asciiTheme="minorBidi" w:hAnsiTheme="minorBidi"/>
          <w:sz w:val="28"/>
          <w:szCs w:val="28"/>
          <w:rtl/>
        </w:rPr>
        <w:t xml:space="preserve"> عقد بين طرفين يؤجر فيه أحدهما لآخر سلعة معينة مقابل أجرة معينة يدفعها المستأجر على أقساط خلال مدة محددة ، تنتقل بعدها ملكية السلعة للمستأجر عند سـداده لآخر قسط بعقد جديد </w:t>
      </w:r>
      <w:r w:rsidRPr="00B60516">
        <w:rPr>
          <w:rStyle w:val="a8"/>
          <w:rFonts w:asciiTheme="minorBidi" w:hAnsiTheme="minorBidi"/>
          <w:sz w:val="28"/>
          <w:szCs w:val="28"/>
          <w:rtl/>
        </w:rPr>
        <w:footnoteReference w:id="24"/>
      </w:r>
      <w:r w:rsidR="00F21193">
        <w:rPr>
          <w:rFonts w:asciiTheme="minorBidi" w:hAnsiTheme="minorBidi"/>
          <w:sz w:val="28"/>
          <w:szCs w:val="28"/>
          <w:rtl/>
        </w:rPr>
        <w:t xml:space="preserve"> ، </w:t>
      </w:r>
      <w:r w:rsidR="00DD3EB9" w:rsidRPr="00D55C4A">
        <w:rPr>
          <w:rFonts w:asciiTheme="minorBidi" w:hAnsiTheme="minorBidi"/>
          <w:sz w:val="28"/>
          <w:szCs w:val="28"/>
          <w:rtl/>
        </w:rPr>
        <w:t>وهناك تعريف آخر وهي : الاستئجار الذي لا ي</w:t>
      </w:r>
      <w:r w:rsidR="00B82825" w:rsidRPr="00D55C4A">
        <w:rPr>
          <w:rFonts w:asciiTheme="minorBidi" w:hAnsiTheme="minorBidi"/>
          <w:sz w:val="28"/>
          <w:szCs w:val="28"/>
          <w:rtl/>
        </w:rPr>
        <w:t>تضمن خدمات صيانة ولا يمكن إلغاؤه</w:t>
      </w:r>
      <w:r w:rsidR="00DD3EB9" w:rsidRPr="00D55C4A">
        <w:rPr>
          <w:rFonts w:asciiTheme="minorBidi" w:hAnsiTheme="minorBidi"/>
          <w:sz w:val="28"/>
          <w:szCs w:val="28"/>
          <w:rtl/>
        </w:rPr>
        <w:t xml:space="preserve"> من قبل المستأجر الذي يستهلك قيمة المعدات بكاملها ، أي أن </w:t>
      </w:r>
      <w:r w:rsidR="00B82825" w:rsidRPr="00D55C4A">
        <w:rPr>
          <w:rFonts w:asciiTheme="minorBidi" w:hAnsiTheme="minorBidi"/>
          <w:sz w:val="28"/>
          <w:szCs w:val="28"/>
          <w:rtl/>
        </w:rPr>
        <w:t>الإقساط</w:t>
      </w:r>
      <w:r w:rsidR="00DD3EB9" w:rsidRPr="00D55C4A">
        <w:rPr>
          <w:rFonts w:asciiTheme="minorBidi" w:hAnsiTheme="minorBidi"/>
          <w:sz w:val="28"/>
          <w:szCs w:val="28"/>
          <w:rtl/>
        </w:rPr>
        <w:t xml:space="preserve"> التي يدفعها المستأجر تساوي مجمل قيمة المعدات المستأجرة </w:t>
      </w:r>
      <w:r w:rsidR="00DD3EB9" w:rsidRPr="00B60516">
        <w:rPr>
          <w:rStyle w:val="a8"/>
          <w:rFonts w:asciiTheme="minorBidi" w:hAnsiTheme="minorBidi"/>
          <w:sz w:val="28"/>
          <w:szCs w:val="28"/>
          <w:rtl/>
        </w:rPr>
        <w:footnoteReference w:id="25"/>
      </w:r>
      <w:r w:rsidR="00DD3EB9" w:rsidRPr="00D55C4A">
        <w:rPr>
          <w:rFonts w:asciiTheme="minorBidi" w:hAnsiTheme="minorBidi"/>
          <w:sz w:val="28"/>
          <w:szCs w:val="28"/>
          <w:rtl/>
        </w:rPr>
        <w:t xml:space="preserve">. </w:t>
      </w:r>
    </w:p>
    <w:p w:rsidR="00671DCA" w:rsidRPr="00B60516" w:rsidRDefault="00671DCA" w:rsidP="00897E38">
      <w:pPr>
        <w:jc w:val="both"/>
        <w:rPr>
          <w:rFonts w:asciiTheme="minorBidi" w:hAnsiTheme="minorBidi"/>
          <w:sz w:val="28"/>
          <w:szCs w:val="28"/>
          <w:rtl/>
          <w:lang w:bidi="ar-JO"/>
        </w:rPr>
      </w:pPr>
      <w:r w:rsidRPr="00B60516">
        <w:rPr>
          <w:rFonts w:asciiTheme="minorBidi" w:hAnsiTheme="minorBidi"/>
          <w:sz w:val="28"/>
          <w:szCs w:val="28"/>
          <w:rtl/>
          <w:lang w:bidi="ar-JO"/>
        </w:rPr>
        <w:t xml:space="preserve">ومن جملة التعريفات للإجارة المنتهية بالتمليك ، يتبين لنا عدة خصائص لهذا النوع من التمويل </w:t>
      </w:r>
      <w:r w:rsidR="00B10885" w:rsidRPr="00B60516">
        <w:rPr>
          <w:rFonts w:asciiTheme="minorBidi" w:hAnsiTheme="minorBidi"/>
          <w:sz w:val="28"/>
          <w:szCs w:val="28"/>
          <w:rtl/>
          <w:lang w:bidi="ar-JO"/>
        </w:rPr>
        <w:t>نذكر منها ما يلي :</w:t>
      </w:r>
    </w:p>
    <w:p w:rsidR="00B10885" w:rsidRPr="00B60516" w:rsidRDefault="00B10885" w:rsidP="00897E38">
      <w:pPr>
        <w:pStyle w:val="a6"/>
        <w:numPr>
          <w:ilvl w:val="0"/>
          <w:numId w:val="13"/>
        </w:numPr>
        <w:jc w:val="both"/>
        <w:rPr>
          <w:rFonts w:asciiTheme="minorBidi" w:hAnsiTheme="minorBidi"/>
          <w:sz w:val="28"/>
          <w:szCs w:val="28"/>
          <w:lang w:bidi="ar-JO"/>
        </w:rPr>
      </w:pPr>
      <w:r w:rsidRPr="00B60516">
        <w:rPr>
          <w:rFonts w:asciiTheme="minorBidi" w:hAnsiTheme="minorBidi"/>
          <w:sz w:val="28"/>
          <w:szCs w:val="28"/>
          <w:rtl/>
          <w:lang w:bidi="ar-JO"/>
        </w:rPr>
        <w:t xml:space="preserve">الإجارة المنتهية بالتمليك </w:t>
      </w:r>
      <w:r w:rsidR="00DD3EB9" w:rsidRPr="00B60516">
        <w:rPr>
          <w:rFonts w:asciiTheme="minorBidi" w:hAnsiTheme="minorBidi"/>
          <w:sz w:val="28"/>
          <w:szCs w:val="28"/>
          <w:rtl/>
          <w:lang w:bidi="ar-JO"/>
        </w:rPr>
        <w:t xml:space="preserve">تتطلب </w:t>
      </w:r>
      <w:r w:rsidR="00B82825" w:rsidRPr="00B60516">
        <w:rPr>
          <w:rFonts w:asciiTheme="minorBidi" w:hAnsiTheme="minorBidi"/>
          <w:sz w:val="28"/>
          <w:szCs w:val="28"/>
          <w:rtl/>
          <w:lang w:bidi="ar-JO"/>
        </w:rPr>
        <w:t>الإطفاء</w:t>
      </w:r>
      <w:r w:rsidRPr="00B60516">
        <w:rPr>
          <w:rFonts w:asciiTheme="minorBidi" w:hAnsiTheme="minorBidi"/>
          <w:sz w:val="28"/>
          <w:szCs w:val="28"/>
          <w:rtl/>
          <w:lang w:bidi="ar-JO"/>
        </w:rPr>
        <w:t xml:space="preserve"> </w:t>
      </w:r>
      <w:r w:rsidR="00DD3EB9" w:rsidRPr="00B60516">
        <w:rPr>
          <w:rFonts w:asciiTheme="minorBidi" w:hAnsiTheme="minorBidi"/>
          <w:sz w:val="28"/>
          <w:szCs w:val="28"/>
          <w:rtl/>
          <w:lang w:bidi="ar-JO"/>
        </w:rPr>
        <w:t>ل</w:t>
      </w:r>
      <w:r w:rsidRPr="00B60516">
        <w:rPr>
          <w:rFonts w:asciiTheme="minorBidi" w:hAnsiTheme="minorBidi"/>
          <w:sz w:val="28"/>
          <w:szCs w:val="28"/>
          <w:rtl/>
          <w:lang w:bidi="ar-JO"/>
        </w:rPr>
        <w:t xml:space="preserve">كامل قيمة </w:t>
      </w:r>
      <w:r w:rsidR="00B82825" w:rsidRPr="00B60516">
        <w:rPr>
          <w:rFonts w:asciiTheme="minorBidi" w:hAnsiTheme="minorBidi"/>
          <w:sz w:val="28"/>
          <w:szCs w:val="28"/>
          <w:rtl/>
          <w:lang w:bidi="ar-JO"/>
        </w:rPr>
        <w:t>الأصل</w:t>
      </w:r>
      <w:r w:rsidRPr="00B60516">
        <w:rPr>
          <w:rFonts w:asciiTheme="minorBidi" w:hAnsiTheme="minorBidi"/>
          <w:sz w:val="28"/>
          <w:szCs w:val="28"/>
          <w:rtl/>
          <w:lang w:bidi="ar-JO"/>
        </w:rPr>
        <w:t xml:space="preserve"> </w:t>
      </w:r>
      <w:r w:rsidR="00DD3EB9" w:rsidRPr="00B60516">
        <w:rPr>
          <w:rFonts w:asciiTheme="minorBidi" w:hAnsiTheme="minorBidi"/>
          <w:sz w:val="28"/>
          <w:szCs w:val="28"/>
          <w:rtl/>
          <w:lang w:bidi="ar-JO"/>
        </w:rPr>
        <w:t>، أو</w:t>
      </w:r>
      <w:r w:rsidR="00F61471" w:rsidRPr="00B60516">
        <w:rPr>
          <w:rFonts w:asciiTheme="minorBidi" w:hAnsiTheme="minorBidi"/>
          <w:sz w:val="28"/>
          <w:szCs w:val="28"/>
          <w:rtl/>
          <w:lang w:bidi="ar-JO"/>
        </w:rPr>
        <w:t xml:space="preserve"> جزء منه خلال فترة سريان العقد، أي كامل دفعات </w:t>
      </w:r>
      <w:r w:rsidR="00DD3EB9" w:rsidRPr="00B60516">
        <w:rPr>
          <w:rFonts w:asciiTheme="minorBidi" w:hAnsiTheme="minorBidi"/>
          <w:sz w:val="28"/>
          <w:szCs w:val="28"/>
          <w:rtl/>
          <w:lang w:bidi="ar-JO"/>
        </w:rPr>
        <w:t xml:space="preserve"> </w:t>
      </w:r>
      <w:r w:rsidR="00F61471" w:rsidRPr="00B60516">
        <w:rPr>
          <w:rFonts w:asciiTheme="minorBidi" w:hAnsiTheme="minorBidi"/>
          <w:sz w:val="28"/>
          <w:szCs w:val="28"/>
          <w:rtl/>
          <w:lang w:bidi="ar-JO"/>
        </w:rPr>
        <w:t xml:space="preserve">الإجارة ستغطي كامل أو جزء من تكاليف </w:t>
      </w:r>
      <w:r w:rsidR="00B82825" w:rsidRPr="00B60516">
        <w:rPr>
          <w:rFonts w:asciiTheme="minorBidi" w:hAnsiTheme="minorBidi"/>
          <w:sz w:val="28"/>
          <w:szCs w:val="28"/>
          <w:rtl/>
          <w:lang w:bidi="ar-JO"/>
        </w:rPr>
        <w:t>الأصل</w:t>
      </w:r>
      <w:r w:rsidR="00F61471" w:rsidRPr="00B60516">
        <w:rPr>
          <w:rFonts w:asciiTheme="minorBidi" w:hAnsiTheme="minorBidi"/>
          <w:sz w:val="28"/>
          <w:szCs w:val="28"/>
          <w:rtl/>
          <w:lang w:bidi="ar-JO"/>
        </w:rPr>
        <w:t xml:space="preserve"> .</w:t>
      </w:r>
    </w:p>
    <w:p w:rsidR="00B10885" w:rsidRPr="00B60516" w:rsidRDefault="00B10885" w:rsidP="00897E38">
      <w:pPr>
        <w:pStyle w:val="a6"/>
        <w:numPr>
          <w:ilvl w:val="0"/>
          <w:numId w:val="13"/>
        </w:numPr>
        <w:jc w:val="both"/>
        <w:rPr>
          <w:rFonts w:asciiTheme="minorBidi" w:hAnsiTheme="minorBidi"/>
          <w:sz w:val="28"/>
          <w:szCs w:val="28"/>
          <w:lang w:bidi="ar-JO"/>
        </w:rPr>
      </w:pPr>
      <w:r w:rsidRPr="00B60516">
        <w:rPr>
          <w:rFonts w:asciiTheme="minorBidi" w:hAnsiTheme="minorBidi"/>
          <w:sz w:val="28"/>
          <w:szCs w:val="28"/>
          <w:rtl/>
          <w:lang w:bidi="ar-JO"/>
        </w:rPr>
        <w:t xml:space="preserve">يتحمل المستأجر </w:t>
      </w:r>
      <w:r w:rsidR="00F61471" w:rsidRPr="00B60516">
        <w:rPr>
          <w:rFonts w:asciiTheme="minorBidi" w:hAnsiTheme="minorBidi"/>
          <w:sz w:val="28"/>
          <w:szCs w:val="28"/>
          <w:rtl/>
          <w:lang w:bidi="ar-JO"/>
        </w:rPr>
        <w:t>بعض</w:t>
      </w:r>
      <w:r w:rsidRPr="00B60516">
        <w:rPr>
          <w:rFonts w:asciiTheme="minorBidi" w:hAnsiTheme="minorBidi"/>
          <w:sz w:val="28"/>
          <w:szCs w:val="28"/>
          <w:rtl/>
          <w:lang w:bidi="ar-JO"/>
        </w:rPr>
        <w:t xml:space="preserve"> النفقات</w:t>
      </w:r>
      <w:r w:rsidR="00F61471" w:rsidRPr="00B60516">
        <w:rPr>
          <w:rFonts w:asciiTheme="minorBidi" w:hAnsiTheme="minorBidi"/>
          <w:sz w:val="28"/>
          <w:szCs w:val="28"/>
          <w:rtl/>
          <w:lang w:bidi="ar-JO"/>
        </w:rPr>
        <w:t xml:space="preserve"> ، مثل نفقات الصيانة التشغيلية ، أما نفقات بقاء المنفعة فتقع على المؤجر ، كما يتحمل المؤجر الضرائب </w:t>
      </w:r>
      <w:r w:rsidR="00B82825" w:rsidRPr="00B60516">
        <w:rPr>
          <w:rFonts w:asciiTheme="minorBidi" w:hAnsiTheme="minorBidi"/>
          <w:sz w:val="28"/>
          <w:szCs w:val="28"/>
          <w:rtl/>
          <w:lang w:bidi="ar-JO"/>
        </w:rPr>
        <w:t>وإقساط</w:t>
      </w:r>
      <w:r w:rsidR="00F61471" w:rsidRPr="00B60516">
        <w:rPr>
          <w:rFonts w:asciiTheme="minorBidi" w:hAnsiTheme="minorBidi"/>
          <w:sz w:val="28"/>
          <w:szCs w:val="28"/>
          <w:rtl/>
          <w:lang w:bidi="ar-JO"/>
        </w:rPr>
        <w:t xml:space="preserve"> التأمين </w:t>
      </w:r>
      <w:r w:rsidR="00B82825" w:rsidRPr="00B60516">
        <w:rPr>
          <w:rFonts w:asciiTheme="minorBidi" w:hAnsiTheme="minorBidi"/>
          <w:sz w:val="28"/>
          <w:szCs w:val="28"/>
          <w:rtl/>
          <w:lang w:bidi="ar-JO"/>
        </w:rPr>
        <w:t>للأصل</w:t>
      </w:r>
      <w:r w:rsidR="00F61471" w:rsidRPr="00B60516">
        <w:rPr>
          <w:rFonts w:asciiTheme="minorBidi" w:hAnsiTheme="minorBidi"/>
          <w:sz w:val="28"/>
          <w:szCs w:val="28"/>
          <w:rtl/>
          <w:lang w:bidi="ar-JO"/>
        </w:rPr>
        <w:t xml:space="preserve"> المؤجر خلال فترة سريان العقد ، </w:t>
      </w:r>
      <w:r w:rsidR="00B82825" w:rsidRPr="00B60516">
        <w:rPr>
          <w:rFonts w:asciiTheme="minorBidi" w:hAnsiTheme="minorBidi"/>
          <w:sz w:val="28"/>
          <w:szCs w:val="28"/>
          <w:rtl/>
          <w:lang w:bidi="ar-JO"/>
        </w:rPr>
        <w:t>لأنه</w:t>
      </w:r>
      <w:r w:rsidR="00F61471" w:rsidRPr="00B60516">
        <w:rPr>
          <w:rFonts w:asciiTheme="minorBidi" w:hAnsiTheme="minorBidi"/>
          <w:sz w:val="28"/>
          <w:szCs w:val="28"/>
          <w:rtl/>
          <w:lang w:bidi="ar-JO"/>
        </w:rPr>
        <w:t xml:space="preserve"> لا يزال المالك </w:t>
      </w:r>
      <w:r w:rsidR="00B82825" w:rsidRPr="00B60516">
        <w:rPr>
          <w:rFonts w:asciiTheme="minorBidi" w:hAnsiTheme="minorBidi"/>
          <w:sz w:val="28"/>
          <w:szCs w:val="28"/>
          <w:rtl/>
          <w:lang w:bidi="ar-JO"/>
        </w:rPr>
        <w:t>للأصل</w:t>
      </w:r>
      <w:r w:rsidR="00F61471" w:rsidRPr="00B60516">
        <w:rPr>
          <w:rFonts w:asciiTheme="minorBidi" w:hAnsiTheme="minorBidi"/>
          <w:sz w:val="28"/>
          <w:szCs w:val="28"/>
          <w:rtl/>
          <w:lang w:bidi="ar-JO"/>
        </w:rPr>
        <w:t xml:space="preserve"> .</w:t>
      </w:r>
    </w:p>
    <w:p w:rsidR="00B10885" w:rsidRPr="00B60516" w:rsidRDefault="00B10885" w:rsidP="00897E38">
      <w:pPr>
        <w:pStyle w:val="a6"/>
        <w:numPr>
          <w:ilvl w:val="0"/>
          <w:numId w:val="13"/>
        </w:numPr>
        <w:jc w:val="both"/>
        <w:rPr>
          <w:rFonts w:asciiTheme="minorBidi" w:hAnsiTheme="minorBidi"/>
          <w:sz w:val="28"/>
          <w:szCs w:val="28"/>
          <w:lang w:bidi="ar-JO"/>
        </w:rPr>
      </w:pPr>
      <w:r w:rsidRPr="00B60516">
        <w:rPr>
          <w:rFonts w:asciiTheme="minorBidi" w:hAnsiTheme="minorBidi"/>
          <w:sz w:val="28"/>
          <w:szCs w:val="28"/>
          <w:rtl/>
          <w:lang w:bidi="ar-JO"/>
        </w:rPr>
        <w:t xml:space="preserve">عقد الإجارة المنتهية بالتمليك من العقود اللازمة </w:t>
      </w:r>
      <w:r w:rsidR="004F593E" w:rsidRPr="00B60516">
        <w:rPr>
          <w:rFonts w:asciiTheme="minorBidi" w:hAnsiTheme="minorBidi"/>
          <w:sz w:val="28"/>
          <w:szCs w:val="28"/>
          <w:rtl/>
          <w:lang w:bidi="ar-JO"/>
        </w:rPr>
        <w:t xml:space="preserve">، لا يستقل احد الطرفين </w:t>
      </w:r>
      <w:r w:rsidR="00B82825" w:rsidRPr="00B60516">
        <w:rPr>
          <w:rFonts w:asciiTheme="minorBidi" w:hAnsiTheme="minorBidi"/>
          <w:sz w:val="28"/>
          <w:szCs w:val="28"/>
          <w:rtl/>
          <w:lang w:bidi="ar-JO"/>
        </w:rPr>
        <w:t>بإنهائه</w:t>
      </w:r>
      <w:r w:rsidR="004F593E" w:rsidRPr="00B60516">
        <w:rPr>
          <w:rFonts w:asciiTheme="minorBidi" w:hAnsiTheme="minorBidi"/>
          <w:sz w:val="28"/>
          <w:szCs w:val="28"/>
          <w:rtl/>
          <w:lang w:bidi="ar-JO"/>
        </w:rPr>
        <w:t xml:space="preserve"> قبل المدة المتفق عليها ، بمعنى أنه لا يحق لأي من الطرفين إنهاء العقد بإرادة منفردة ، ولكن يجوز فسخ العقد رضا الطرفين . </w:t>
      </w:r>
    </w:p>
    <w:p w:rsidR="00E3139D" w:rsidRPr="00B60516" w:rsidRDefault="00B10885" w:rsidP="00897E38">
      <w:pPr>
        <w:pStyle w:val="a6"/>
        <w:numPr>
          <w:ilvl w:val="0"/>
          <w:numId w:val="13"/>
        </w:numPr>
        <w:jc w:val="both"/>
        <w:rPr>
          <w:rFonts w:asciiTheme="minorBidi" w:hAnsiTheme="minorBidi"/>
          <w:sz w:val="28"/>
          <w:szCs w:val="28"/>
          <w:lang w:bidi="ar-JO"/>
        </w:rPr>
      </w:pPr>
      <w:r w:rsidRPr="00B60516">
        <w:rPr>
          <w:rFonts w:asciiTheme="minorBidi" w:hAnsiTheme="minorBidi"/>
          <w:sz w:val="28"/>
          <w:szCs w:val="28"/>
          <w:rtl/>
          <w:lang w:bidi="ar-JO"/>
        </w:rPr>
        <w:t>الهدف الرئ</w:t>
      </w:r>
      <w:r w:rsidR="00D953EE" w:rsidRPr="00B60516">
        <w:rPr>
          <w:rFonts w:asciiTheme="minorBidi" w:hAnsiTheme="minorBidi"/>
          <w:sz w:val="28"/>
          <w:szCs w:val="28"/>
          <w:rtl/>
          <w:lang w:bidi="ar-JO"/>
        </w:rPr>
        <w:t>ي</w:t>
      </w:r>
      <w:r w:rsidRPr="00B60516">
        <w:rPr>
          <w:rFonts w:asciiTheme="minorBidi" w:hAnsiTheme="minorBidi"/>
          <w:sz w:val="28"/>
          <w:szCs w:val="28"/>
          <w:rtl/>
          <w:lang w:bidi="ar-JO"/>
        </w:rPr>
        <w:t xml:space="preserve">سي للإجارة المنتهية بالتمليك هي تملك </w:t>
      </w:r>
      <w:r w:rsidR="00B82825" w:rsidRPr="00B60516">
        <w:rPr>
          <w:rFonts w:asciiTheme="minorBidi" w:hAnsiTheme="minorBidi"/>
          <w:sz w:val="28"/>
          <w:szCs w:val="28"/>
          <w:rtl/>
          <w:lang w:bidi="ar-JO"/>
        </w:rPr>
        <w:t>الأصل</w:t>
      </w:r>
      <w:r w:rsidRPr="00B60516">
        <w:rPr>
          <w:rFonts w:asciiTheme="minorBidi" w:hAnsiTheme="minorBidi"/>
          <w:sz w:val="28"/>
          <w:szCs w:val="28"/>
          <w:rtl/>
          <w:lang w:bidi="ar-JO"/>
        </w:rPr>
        <w:t xml:space="preserve"> من قبل المستأجر علما </w:t>
      </w:r>
      <w:r w:rsidR="00B82825" w:rsidRPr="00B60516">
        <w:rPr>
          <w:rFonts w:asciiTheme="minorBidi" w:hAnsiTheme="minorBidi"/>
          <w:sz w:val="28"/>
          <w:szCs w:val="28"/>
          <w:rtl/>
          <w:lang w:bidi="ar-JO"/>
        </w:rPr>
        <w:t>بأنه</w:t>
      </w:r>
      <w:r w:rsidRPr="00B60516">
        <w:rPr>
          <w:rFonts w:asciiTheme="minorBidi" w:hAnsiTheme="minorBidi"/>
          <w:sz w:val="28"/>
          <w:szCs w:val="28"/>
          <w:rtl/>
          <w:lang w:bidi="ar-JO"/>
        </w:rPr>
        <w:t xml:space="preserve"> مخيرا بين تملك </w:t>
      </w:r>
      <w:r w:rsidR="00B82825" w:rsidRPr="00B60516">
        <w:rPr>
          <w:rFonts w:asciiTheme="minorBidi" w:hAnsiTheme="minorBidi"/>
          <w:sz w:val="28"/>
          <w:szCs w:val="28"/>
          <w:rtl/>
          <w:lang w:bidi="ar-JO"/>
        </w:rPr>
        <w:t>الأصل</w:t>
      </w:r>
      <w:r w:rsidRPr="00B60516">
        <w:rPr>
          <w:rFonts w:asciiTheme="minorBidi" w:hAnsiTheme="minorBidi"/>
          <w:sz w:val="28"/>
          <w:szCs w:val="28"/>
          <w:rtl/>
          <w:lang w:bidi="ar-JO"/>
        </w:rPr>
        <w:t xml:space="preserve"> </w:t>
      </w:r>
      <w:r w:rsidR="00B82825" w:rsidRPr="00B60516">
        <w:rPr>
          <w:rFonts w:asciiTheme="minorBidi" w:hAnsiTheme="minorBidi"/>
          <w:sz w:val="28"/>
          <w:szCs w:val="28"/>
          <w:rtl/>
          <w:lang w:bidi="ar-JO"/>
        </w:rPr>
        <w:t>أو</w:t>
      </w:r>
      <w:r w:rsidRPr="00B60516">
        <w:rPr>
          <w:rFonts w:asciiTheme="minorBidi" w:hAnsiTheme="minorBidi"/>
          <w:sz w:val="28"/>
          <w:szCs w:val="28"/>
          <w:rtl/>
          <w:lang w:bidi="ar-JO"/>
        </w:rPr>
        <w:t xml:space="preserve"> </w:t>
      </w:r>
      <w:r w:rsidR="00B82825" w:rsidRPr="00B60516">
        <w:rPr>
          <w:rFonts w:asciiTheme="minorBidi" w:hAnsiTheme="minorBidi"/>
          <w:sz w:val="28"/>
          <w:szCs w:val="28"/>
          <w:rtl/>
          <w:lang w:bidi="ar-JO"/>
        </w:rPr>
        <w:t>إعادته</w:t>
      </w:r>
      <w:r w:rsidRPr="00B60516">
        <w:rPr>
          <w:rFonts w:asciiTheme="minorBidi" w:hAnsiTheme="minorBidi"/>
          <w:sz w:val="28"/>
          <w:szCs w:val="28"/>
          <w:rtl/>
          <w:lang w:bidi="ar-JO"/>
        </w:rPr>
        <w:t xml:space="preserve"> للمؤجر </w:t>
      </w:r>
      <w:r w:rsidR="00E3139D" w:rsidRPr="00B60516">
        <w:rPr>
          <w:rFonts w:asciiTheme="minorBidi" w:hAnsiTheme="minorBidi"/>
          <w:sz w:val="28"/>
          <w:szCs w:val="28"/>
          <w:rtl/>
          <w:lang w:bidi="ar-JO"/>
        </w:rPr>
        <w:t>.</w:t>
      </w:r>
    </w:p>
    <w:p w:rsidR="00730EB8" w:rsidRPr="00F21193" w:rsidRDefault="00730EB8" w:rsidP="009F3A21">
      <w:pPr>
        <w:pStyle w:val="a6"/>
        <w:numPr>
          <w:ilvl w:val="0"/>
          <w:numId w:val="33"/>
        </w:numPr>
        <w:jc w:val="both"/>
        <w:rPr>
          <w:rFonts w:asciiTheme="minorBidi" w:hAnsiTheme="minorBidi"/>
          <w:sz w:val="28"/>
          <w:szCs w:val="28"/>
          <w:rtl/>
          <w:lang w:bidi="ar-JO"/>
        </w:rPr>
      </w:pPr>
      <w:r w:rsidRPr="00F21193">
        <w:rPr>
          <w:rFonts w:asciiTheme="minorBidi" w:hAnsiTheme="minorBidi"/>
          <w:sz w:val="28"/>
          <w:szCs w:val="28"/>
          <w:rtl/>
          <w:lang w:bidi="ar-JO"/>
        </w:rPr>
        <w:t xml:space="preserve">الخطوات العملية للإجارة التشغيلية في </w:t>
      </w:r>
      <w:r w:rsidR="009F3A21">
        <w:rPr>
          <w:rFonts w:asciiTheme="minorBidi" w:hAnsiTheme="minorBidi" w:hint="cs"/>
          <w:sz w:val="28"/>
          <w:szCs w:val="28"/>
          <w:rtl/>
          <w:lang w:bidi="ar-JO"/>
        </w:rPr>
        <w:t>البنوك</w:t>
      </w:r>
      <w:r w:rsidRPr="00F21193">
        <w:rPr>
          <w:rFonts w:asciiTheme="minorBidi" w:hAnsiTheme="minorBidi"/>
          <w:sz w:val="28"/>
          <w:szCs w:val="28"/>
          <w:rtl/>
          <w:lang w:bidi="ar-JO"/>
        </w:rPr>
        <w:t xml:space="preserve"> الإسلامية : تمر الإجارة المنتهية بالتمليك بالخطوات التالية </w:t>
      </w:r>
      <w:r w:rsidRPr="00B60516">
        <w:rPr>
          <w:rStyle w:val="a8"/>
          <w:rFonts w:asciiTheme="minorBidi" w:hAnsiTheme="minorBidi"/>
          <w:sz w:val="28"/>
          <w:szCs w:val="28"/>
          <w:rtl/>
          <w:lang w:bidi="ar-JO"/>
        </w:rPr>
        <w:footnoteReference w:id="26"/>
      </w:r>
      <w:r w:rsidRPr="00F21193">
        <w:rPr>
          <w:rFonts w:asciiTheme="minorBidi" w:hAnsiTheme="minorBidi"/>
          <w:sz w:val="28"/>
          <w:szCs w:val="28"/>
          <w:rtl/>
          <w:lang w:bidi="ar-JO"/>
        </w:rPr>
        <w:t>:</w:t>
      </w:r>
    </w:p>
    <w:p w:rsidR="00730EB8" w:rsidRPr="00B60516" w:rsidRDefault="00730EB8" w:rsidP="009F3A21">
      <w:pPr>
        <w:pStyle w:val="a6"/>
        <w:numPr>
          <w:ilvl w:val="0"/>
          <w:numId w:val="23"/>
        </w:numPr>
        <w:jc w:val="both"/>
        <w:rPr>
          <w:rFonts w:asciiTheme="minorBidi" w:hAnsiTheme="minorBidi"/>
          <w:sz w:val="28"/>
          <w:szCs w:val="28"/>
          <w:lang w:bidi="ar-JO"/>
        </w:rPr>
      </w:pPr>
      <w:r w:rsidRPr="00B60516">
        <w:rPr>
          <w:rFonts w:asciiTheme="minorBidi" w:hAnsiTheme="minorBidi"/>
          <w:sz w:val="28"/>
          <w:szCs w:val="28"/>
          <w:rtl/>
          <w:lang w:bidi="ar-JO"/>
        </w:rPr>
        <w:t xml:space="preserve">يقدم العميل طلب استئجار </w:t>
      </w:r>
      <w:r w:rsidR="00B82825" w:rsidRPr="00B60516">
        <w:rPr>
          <w:rFonts w:asciiTheme="minorBidi" w:hAnsiTheme="minorBidi"/>
          <w:sz w:val="28"/>
          <w:szCs w:val="28"/>
          <w:rtl/>
          <w:lang w:bidi="ar-JO"/>
        </w:rPr>
        <w:t>أصل</w:t>
      </w:r>
      <w:r w:rsidRPr="00B60516">
        <w:rPr>
          <w:rFonts w:asciiTheme="minorBidi" w:hAnsiTheme="minorBidi"/>
          <w:sz w:val="28"/>
          <w:szCs w:val="28"/>
          <w:rtl/>
          <w:lang w:bidi="ar-JO"/>
        </w:rPr>
        <w:t xml:space="preserve"> معين </w:t>
      </w:r>
      <w:r w:rsidR="009F3A21">
        <w:rPr>
          <w:rFonts w:asciiTheme="minorBidi" w:hAnsiTheme="minorBidi" w:hint="cs"/>
          <w:sz w:val="28"/>
          <w:szCs w:val="28"/>
          <w:rtl/>
          <w:lang w:bidi="ar-JO"/>
        </w:rPr>
        <w:t>للبنك</w:t>
      </w:r>
      <w:r w:rsidRPr="00B60516">
        <w:rPr>
          <w:rFonts w:asciiTheme="minorBidi" w:hAnsiTheme="minorBidi"/>
          <w:sz w:val="28"/>
          <w:szCs w:val="28"/>
          <w:rtl/>
          <w:lang w:bidi="ar-JO"/>
        </w:rPr>
        <w:t xml:space="preserve"> ، بعد </w:t>
      </w:r>
      <w:r w:rsidR="00B82825" w:rsidRPr="00B60516">
        <w:rPr>
          <w:rFonts w:asciiTheme="minorBidi" w:hAnsiTheme="minorBidi"/>
          <w:sz w:val="28"/>
          <w:szCs w:val="28"/>
          <w:rtl/>
          <w:lang w:bidi="ar-JO"/>
        </w:rPr>
        <w:t>أن</w:t>
      </w:r>
      <w:r w:rsidRPr="00B60516">
        <w:rPr>
          <w:rFonts w:asciiTheme="minorBidi" w:hAnsiTheme="minorBidi"/>
          <w:sz w:val="28"/>
          <w:szCs w:val="28"/>
          <w:rtl/>
          <w:lang w:bidi="ar-JO"/>
        </w:rPr>
        <w:t xml:space="preserve"> يكون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قد اشتراه ، كما يحدد العميل مدة الاستئجار .</w:t>
      </w:r>
    </w:p>
    <w:p w:rsidR="00730EB8" w:rsidRPr="00B60516" w:rsidRDefault="00730EB8" w:rsidP="009F3A21">
      <w:pPr>
        <w:pStyle w:val="a6"/>
        <w:numPr>
          <w:ilvl w:val="0"/>
          <w:numId w:val="23"/>
        </w:numPr>
        <w:jc w:val="both"/>
        <w:rPr>
          <w:rFonts w:asciiTheme="minorBidi" w:hAnsiTheme="minorBidi"/>
          <w:sz w:val="28"/>
          <w:szCs w:val="28"/>
          <w:lang w:bidi="ar-JO"/>
        </w:rPr>
      </w:pPr>
      <w:r w:rsidRPr="00B60516">
        <w:rPr>
          <w:rFonts w:asciiTheme="minorBidi" w:hAnsiTheme="minorBidi"/>
          <w:sz w:val="28"/>
          <w:szCs w:val="28"/>
          <w:rtl/>
          <w:lang w:bidi="ar-JO"/>
        </w:rPr>
        <w:t xml:space="preserve">يدرس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الطلب </w:t>
      </w:r>
      <w:r w:rsidR="00B82825" w:rsidRPr="00B60516">
        <w:rPr>
          <w:rFonts w:asciiTheme="minorBidi" w:hAnsiTheme="minorBidi"/>
          <w:sz w:val="28"/>
          <w:szCs w:val="28"/>
          <w:rtl/>
          <w:lang w:bidi="ar-JO"/>
        </w:rPr>
        <w:t>وإذا</w:t>
      </w:r>
      <w:r w:rsidRPr="00B60516">
        <w:rPr>
          <w:rFonts w:asciiTheme="minorBidi" w:hAnsiTheme="minorBidi"/>
          <w:sz w:val="28"/>
          <w:szCs w:val="28"/>
          <w:rtl/>
          <w:lang w:bidi="ar-JO"/>
        </w:rPr>
        <w:t xml:space="preserve"> وافق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على طلب العميل  يعلمه بالموافقة والشروط التي سيتم التأجير عليها .</w:t>
      </w:r>
    </w:p>
    <w:p w:rsidR="00730EB8" w:rsidRPr="00B60516" w:rsidRDefault="00730EB8" w:rsidP="009F3A21">
      <w:pPr>
        <w:pStyle w:val="a6"/>
        <w:numPr>
          <w:ilvl w:val="0"/>
          <w:numId w:val="23"/>
        </w:numPr>
        <w:jc w:val="both"/>
        <w:rPr>
          <w:rFonts w:asciiTheme="minorBidi" w:hAnsiTheme="minorBidi"/>
          <w:sz w:val="28"/>
          <w:szCs w:val="28"/>
          <w:lang w:bidi="ar-JO"/>
        </w:rPr>
      </w:pPr>
      <w:r w:rsidRPr="00B60516">
        <w:rPr>
          <w:rFonts w:asciiTheme="minorBidi" w:hAnsiTheme="minorBidi"/>
          <w:sz w:val="28"/>
          <w:szCs w:val="28"/>
          <w:rtl/>
          <w:lang w:bidi="ar-JO"/>
        </w:rPr>
        <w:lastRenderedPageBreak/>
        <w:t xml:space="preserve">يتم توقيع عقد </w:t>
      </w:r>
      <w:r w:rsidR="00B82825" w:rsidRPr="00B60516">
        <w:rPr>
          <w:rFonts w:asciiTheme="minorBidi" w:hAnsiTheme="minorBidi"/>
          <w:sz w:val="28"/>
          <w:szCs w:val="28"/>
          <w:rtl/>
          <w:lang w:bidi="ar-JO"/>
        </w:rPr>
        <w:t>الإيجار</w:t>
      </w:r>
      <w:r w:rsidRPr="00B60516">
        <w:rPr>
          <w:rFonts w:asciiTheme="minorBidi" w:hAnsiTheme="minorBidi"/>
          <w:sz w:val="28"/>
          <w:szCs w:val="28"/>
          <w:rtl/>
          <w:lang w:bidi="ar-JO"/>
        </w:rPr>
        <w:t xml:space="preserve"> بين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والعميل وفق الشروط المتفق عليها ، مع التو</w:t>
      </w:r>
      <w:r w:rsidR="00303818" w:rsidRPr="00B60516">
        <w:rPr>
          <w:rFonts w:asciiTheme="minorBidi" w:hAnsiTheme="minorBidi"/>
          <w:sz w:val="28"/>
          <w:szCs w:val="28"/>
          <w:rtl/>
          <w:lang w:bidi="ar-JO"/>
        </w:rPr>
        <w:t xml:space="preserve">قيع على وعد من </w:t>
      </w:r>
      <w:r w:rsidR="009F3A21">
        <w:rPr>
          <w:rFonts w:asciiTheme="minorBidi" w:hAnsiTheme="minorBidi" w:hint="cs"/>
          <w:sz w:val="28"/>
          <w:szCs w:val="28"/>
          <w:rtl/>
          <w:lang w:bidi="ar-JO"/>
        </w:rPr>
        <w:t>البنك</w:t>
      </w:r>
      <w:r w:rsidR="00303818" w:rsidRPr="00B60516">
        <w:rPr>
          <w:rFonts w:asciiTheme="minorBidi" w:hAnsiTheme="minorBidi"/>
          <w:sz w:val="28"/>
          <w:szCs w:val="28"/>
          <w:rtl/>
          <w:lang w:bidi="ar-JO"/>
        </w:rPr>
        <w:t xml:space="preserve"> للعميل بتم</w:t>
      </w:r>
      <w:r w:rsidRPr="00B60516">
        <w:rPr>
          <w:rFonts w:asciiTheme="minorBidi" w:hAnsiTheme="minorBidi"/>
          <w:sz w:val="28"/>
          <w:szCs w:val="28"/>
          <w:rtl/>
          <w:lang w:bidi="ar-JO"/>
        </w:rPr>
        <w:t>ليك</w:t>
      </w:r>
      <w:r w:rsidR="003F4855" w:rsidRPr="00B60516">
        <w:rPr>
          <w:rFonts w:asciiTheme="minorBidi" w:hAnsiTheme="minorBidi"/>
          <w:sz w:val="28"/>
          <w:szCs w:val="28"/>
          <w:rtl/>
          <w:lang w:bidi="ar-JO"/>
        </w:rPr>
        <w:t xml:space="preserve">ه </w:t>
      </w:r>
      <w:r w:rsidR="00B82825" w:rsidRPr="00B60516">
        <w:rPr>
          <w:rFonts w:asciiTheme="minorBidi" w:hAnsiTheme="minorBidi"/>
          <w:sz w:val="28"/>
          <w:szCs w:val="28"/>
          <w:rtl/>
          <w:lang w:bidi="ar-JO"/>
        </w:rPr>
        <w:t>الأصل</w:t>
      </w:r>
      <w:r w:rsidR="003F4855" w:rsidRPr="00B60516">
        <w:rPr>
          <w:rFonts w:asciiTheme="minorBidi" w:hAnsiTheme="minorBidi"/>
          <w:sz w:val="28"/>
          <w:szCs w:val="28"/>
          <w:rtl/>
          <w:lang w:bidi="ar-JO"/>
        </w:rPr>
        <w:t xml:space="preserve"> المستأجر بنهاية المدة .</w:t>
      </w:r>
    </w:p>
    <w:p w:rsidR="00F61471" w:rsidRDefault="003F4855" w:rsidP="009F3A21">
      <w:pPr>
        <w:pStyle w:val="a6"/>
        <w:numPr>
          <w:ilvl w:val="0"/>
          <w:numId w:val="23"/>
        </w:numPr>
        <w:jc w:val="both"/>
        <w:rPr>
          <w:rFonts w:asciiTheme="minorBidi" w:hAnsiTheme="minorBidi"/>
          <w:sz w:val="28"/>
          <w:szCs w:val="28"/>
          <w:lang w:bidi="ar-JO"/>
        </w:rPr>
      </w:pPr>
      <w:r w:rsidRPr="00B60516">
        <w:rPr>
          <w:rFonts w:asciiTheme="minorBidi" w:hAnsiTheme="minorBidi"/>
          <w:sz w:val="28"/>
          <w:szCs w:val="28"/>
          <w:rtl/>
          <w:lang w:bidi="ar-JO"/>
        </w:rPr>
        <w:t xml:space="preserve">يتنازل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w:t>
      </w:r>
      <w:r w:rsidR="00B82825" w:rsidRPr="00B60516">
        <w:rPr>
          <w:rFonts w:asciiTheme="minorBidi" w:hAnsiTheme="minorBidi"/>
          <w:sz w:val="28"/>
          <w:szCs w:val="28"/>
          <w:rtl/>
          <w:lang w:bidi="ar-JO"/>
        </w:rPr>
        <w:t>الإسلامي</w:t>
      </w:r>
      <w:r w:rsidRPr="00B60516">
        <w:rPr>
          <w:rFonts w:asciiTheme="minorBidi" w:hAnsiTheme="minorBidi"/>
          <w:sz w:val="28"/>
          <w:szCs w:val="28"/>
          <w:rtl/>
          <w:lang w:bidi="ar-JO"/>
        </w:rPr>
        <w:t xml:space="preserve"> في نهاية المدة عن ملكية </w:t>
      </w:r>
      <w:r w:rsidR="00B82825" w:rsidRPr="00B60516">
        <w:rPr>
          <w:rFonts w:asciiTheme="minorBidi" w:hAnsiTheme="minorBidi"/>
          <w:sz w:val="28"/>
          <w:szCs w:val="28"/>
          <w:rtl/>
          <w:lang w:bidi="ar-JO"/>
        </w:rPr>
        <w:t>الأصل</w:t>
      </w:r>
      <w:r w:rsidRPr="00B60516">
        <w:rPr>
          <w:rFonts w:asciiTheme="minorBidi" w:hAnsiTheme="minorBidi"/>
          <w:sz w:val="28"/>
          <w:szCs w:val="28"/>
          <w:rtl/>
          <w:lang w:bidi="ar-JO"/>
        </w:rPr>
        <w:t xml:space="preserve"> للمستأجر </w:t>
      </w:r>
      <w:r w:rsidR="00B82825" w:rsidRPr="00B60516">
        <w:rPr>
          <w:rFonts w:asciiTheme="minorBidi" w:hAnsiTheme="minorBidi"/>
          <w:sz w:val="28"/>
          <w:szCs w:val="28"/>
          <w:rtl/>
          <w:lang w:bidi="ar-JO"/>
        </w:rPr>
        <w:t>إذا</w:t>
      </w:r>
      <w:r w:rsidRPr="00B60516">
        <w:rPr>
          <w:rFonts w:asciiTheme="minorBidi" w:hAnsiTheme="minorBidi"/>
          <w:sz w:val="28"/>
          <w:szCs w:val="28"/>
          <w:rtl/>
          <w:lang w:bidi="ar-JO"/>
        </w:rPr>
        <w:t xml:space="preserve"> التزم بشروط العقد .</w:t>
      </w:r>
      <w:r w:rsidR="00D55C4A">
        <w:rPr>
          <w:rFonts w:asciiTheme="minorBidi" w:hAnsiTheme="minorBidi" w:hint="cs"/>
          <w:sz w:val="28"/>
          <w:szCs w:val="28"/>
          <w:rtl/>
          <w:lang w:bidi="ar-JO"/>
        </w:rPr>
        <w:t xml:space="preserve"> </w:t>
      </w:r>
      <w:r w:rsidR="0089721F" w:rsidRPr="00D55C4A">
        <w:rPr>
          <w:rFonts w:asciiTheme="minorBidi" w:hAnsiTheme="minorBidi"/>
          <w:sz w:val="28"/>
          <w:szCs w:val="28"/>
          <w:rtl/>
          <w:lang w:bidi="ar-JO"/>
        </w:rPr>
        <w:t>و</w:t>
      </w:r>
      <w:r w:rsidR="00E3139D" w:rsidRPr="00D55C4A">
        <w:rPr>
          <w:rFonts w:asciiTheme="minorBidi" w:hAnsiTheme="minorBidi"/>
          <w:sz w:val="28"/>
          <w:szCs w:val="28"/>
          <w:rtl/>
          <w:lang w:bidi="ar-JO"/>
        </w:rPr>
        <w:t>الشكل التال</w:t>
      </w:r>
      <w:r w:rsidR="00F61471" w:rsidRPr="00D55C4A">
        <w:rPr>
          <w:rFonts w:asciiTheme="minorBidi" w:hAnsiTheme="minorBidi"/>
          <w:sz w:val="28"/>
          <w:szCs w:val="28"/>
          <w:rtl/>
          <w:lang w:bidi="ar-JO"/>
        </w:rPr>
        <w:t xml:space="preserve">ي يوضح </w:t>
      </w:r>
      <w:r w:rsidR="00EF6AF0">
        <w:rPr>
          <w:rFonts w:asciiTheme="minorBidi" w:hAnsiTheme="minorBidi" w:hint="cs"/>
          <w:sz w:val="28"/>
          <w:szCs w:val="28"/>
          <w:rtl/>
          <w:lang w:bidi="ar-JO"/>
        </w:rPr>
        <w:t xml:space="preserve">خطوات </w:t>
      </w:r>
      <w:r w:rsidR="00F61471" w:rsidRPr="00D55C4A">
        <w:rPr>
          <w:rFonts w:asciiTheme="minorBidi" w:hAnsiTheme="minorBidi"/>
          <w:sz w:val="28"/>
          <w:szCs w:val="28"/>
          <w:rtl/>
          <w:lang w:bidi="ar-JO"/>
        </w:rPr>
        <w:t>الإجارة المنتهية بالتمليك</w:t>
      </w:r>
      <w:r w:rsidR="0089721F" w:rsidRPr="00D55C4A">
        <w:rPr>
          <w:rFonts w:asciiTheme="minorBidi" w:hAnsiTheme="minorBidi"/>
          <w:sz w:val="28"/>
          <w:szCs w:val="28"/>
          <w:rtl/>
          <w:lang w:bidi="ar-JO"/>
        </w:rPr>
        <w:t xml:space="preserve">  :</w:t>
      </w:r>
    </w:p>
    <w:p w:rsidR="00D55C4A" w:rsidRPr="00C30339" w:rsidRDefault="00D55C4A" w:rsidP="00C30339">
      <w:pPr>
        <w:jc w:val="both"/>
        <w:rPr>
          <w:rFonts w:asciiTheme="minorBidi" w:hAnsiTheme="minorBidi"/>
          <w:sz w:val="28"/>
          <w:szCs w:val="28"/>
          <w:rtl/>
          <w:lang w:bidi="ar-JO"/>
        </w:rPr>
      </w:pPr>
      <w:r w:rsidRPr="00C30339">
        <w:rPr>
          <w:rFonts w:asciiTheme="minorBidi" w:hAnsiTheme="minorBidi" w:hint="cs"/>
          <w:sz w:val="28"/>
          <w:szCs w:val="28"/>
          <w:rtl/>
          <w:lang w:bidi="ar-JO"/>
        </w:rPr>
        <w:t xml:space="preserve">الشكل رقم ( </w:t>
      </w:r>
      <w:r w:rsidR="001D500B" w:rsidRPr="00C30339">
        <w:rPr>
          <w:rFonts w:asciiTheme="minorBidi" w:hAnsiTheme="minorBidi" w:hint="cs"/>
          <w:sz w:val="28"/>
          <w:szCs w:val="28"/>
          <w:rtl/>
          <w:lang w:bidi="ar-JO"/>
        </w:rPr>
        <w:t>2</w:t>
      </w:r>
      <w:r w:rsidRPr="00C30339">
        <w:rPr>
          <w:rFonts w:asciiTheme="minorBidi" w:hAnsiTheme="minorBidi" w:hint="cs"/>
          <w:sz w:val="28"/>
          <w:szCs w:val="28"/>
          <w:rtl/>
          <w:lang w:bidi="ar-JO"/>
        </w:rPr>
        <w:t xml:space="preserve"> ) </w:t>
      </w:r>
      <w:r w:rsidR="009F3A21">
        <w:rPr>
          <w:rFonts w:asciiTheme="minorBidi" w:hAnsiTheme="minorBidi" w:hint="cs"/>
          <w:sz w:val="28"/>
          <w:szCs w:val="28"/>
          <w:rtl/>
          <w:lang w:bidi="ar-JO"/>
        </w:rPr>
        <w:t>ال</w:t>
      </w:r>
      <w:r w:rsidRPr="00C30339">
        <w:rPr>
          <w:rFonts w:asciiTheme="minorBidi" w:hAnsiTheme="minorBidi" w:hint="cs"/>
          <w:sz w:val="28"/>
          <w:szCs w:val="28"/>
          <w:rtl/>
          <w:lang w:bidi="ar-JO"/>
        </w:rPr>
        <w:t xml:space="preserve">خطوات </w:t>
      </w:r>
      <w:r w:rsidR="009F3A21">
        <w:rPr>
          <w:rFonts w:asciiTheme="minorBidi" w:hAnsiTheme="minorBidi" w:hint="cs"/>
          <w:sz w:val="28"/>
          <w:szCs w:val="28"/>
          <w:rtl/>
          <w:lang w:bidi="ar-JO"/>
        </w:rPr>
        <w:t>العملية ل</w:t>
      </w:r>
      <w:r w:rsidRPr="00C30339">
        <w:rPr>
          <w:rFonts w:asciiTheme="minorBidi" w:hAnsiTheme="minorBidi" w:hint="cs"/>
          <w:sz w:val="28"/>
          <w:szCs w:val="28"/>
          <w:rtl/>
          <w:lang w:bidi="ar-JO"/>
        </w:rPr>
        <w:t xml:space="preserve">لإجارة المنتهية بالتمليك </w:t>
      </w:r>
    </w:p>
    <w:p w:rsidR="00C07545" w:rsidRPr="00B60516" w:rsidRDefault="00C30339" w:rsidP="00001D0A">
      <w:pPr>
        <w:jc w:val="center"/>
        <w:rPr>
          <w:rFonts w:asciiTheme="minorBidi" w:hAnsiTheme="minorBidi"/>
          <w:sz w:val="28"/>
          <w:szCs w:val="28"/>
          <w:rtl/>
          <w:lang w:bidi="ar-JO"/>
        </w:rPr>
      </w:pPr>
      <w:r>
        <w:rPr>
          <w:rFonts w:asciiTheme="minorBidi" w:hAnsiTheme="minorBidi" w:cs="Arial"/>
          <w:noProof/>
          <w:sz w:val="28"/>
          <w:szCs w:val="28"/>
          <w:rtl/>
        </w:rPr>
        <w:drawing>
          <wp:inline distT="0" distB="0" distL="0" distR="0">
            <wp:extent cx="4109616" cy="3919771"/>
            <wp:effectExtent l="19050" t="0" r="5184" b="0"/>
            <wp:docPr id="5" name="صورة 2" descr="C:\صوره الاجاره المنتهي بالتملي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صوره الاجاره المنتهي بالتمليك.jpg"/>
                    <pic:cNvPicPr>
                      <a:picLocks noChangeAspect="1" noChangeArrowheads="1"/>
                    </pic:cNvPicPr>
                  </pic:nvPicPr>
                  <pic:blipFill>
                    <a:blip r:embed="rId9" cstate="print"/>
                    <a:srcRect/>
                    <a:stretch>
                      <a:fillRect/>
                    </a:stretch>
                  </pic:blipFill>
                  <pic:spPr bwMode="auto">
                    <a:xfrm>
                      <a:off x="0" y="0"/>
                      <a:ext cx="4114568" cy="3924494"/>
                    </a:xfrm>
                    <a:prstGeom prst="rect">
                      <a:avLst/>
                    </a:prstGeom>
                    <a:noFill/>
                    <a:ln w="9525">
                      <a:noFill/>
                      <a:miter lim="800000"/>
                      <a:headEnd/>
                      <a:tailEnd/>
                    </a:ln>
                  </pic:spPr>
                </pic:pic>
              </a:graphicData>
            </a:graphic>
          </wp:inline>
        </w:drawing>
      </w:r>
    </w:p>
    <w:p w:rsidR="00303818" w:rsidRDefault="00B60516" w:rsidP="00897E38">
      <w:pPr>
        <w:jc w:val="both"/>
        <w:rPr>
          <w:rFonts w:asciiTheme="minorBidi" w:hAnsiTheme="minorBidi"/>
          <w:sz w:val="28"/>
          <w:szCs w:val="28"/>
          <w:rtl/>
          <w:lang w:bidi="ar-JO"/>
        </w:rPr>
      </w:pPr>
      <w:r w:rsidRPr="00B60516">
        <w:rPr>
          <w:rFonts w:asciiTheme="minorBidi" w:hAnsiTheme="minorBidi"/>
          <w:sz w:val="28"/>
          <w:szCs w:val="28"/>
          <w:rtl/>
          <w:lang w:bidi="ar-JO"/>
        </w:rPr>
        <w:t xml:space="preserve">المصدر : العمليات المصرفية الإسلامية </w:t>
      </w:r>
      <w:r w:rsidR="00D55C4A">
        <w:rPr>
          <w:rStyle w:val="a8"/>
          <w:rFonts w:asciiTheme="minorBidi" w:hAnsiTheme="minorBidi"/>
          <w:sz w:val="28"/>
          <w:szCs w:val="28"/>
          <w:lang w:bidi="ar-JO"/>
        </w:rPr>
        <w:footnoteReference w:id="27"/>
      </w:r>
    </w:p>
    <w:p w:rsidR="00F21193" w:rsidRDefault="00C30339" w:rsidP="009F3A21">
      <w:pPr>
        <w:jc w:val="both"/>
        <w:rPr>
          <w:rFonts w:asciiTheme="minorBidi" w:hAnsiTheme="minorBidi"/>
          <w:sz w:val="28"/>
          <w:szCs w:val="28"/>
          <w:rtl/>
          <w:lang w:bidi="ar-JO"/>
        </w:rPr>
      </w:pPr>
      <w:r>
        <w:rPr>
          <w:rFonts w:asciiTheme="minorBidi" w:hAnsiTheme="minorBidi" w:hint="cs"/>
          <w:sz w:val="28"/>
          <w:szCs w:val="28"/>
          <w:rtl/>
          <w:lang w:bidi="ar-JO"/>
        </w:rPr>
        <w:t xml:space="preserve">ويرى الباحث </w:t>
      </w:r>
      <w:r w:rsidR="00B9275B">
        <w:rPr>
          <w:rFonts w:asciiTheme="minorBidi" w:hAnsiTheme="minorBidi" w:hint="cs"/>
          <w:sz w:val="28"/>
          <w:szCs w:val="28"/>
          <w:rtl/>
          <w:lang w:bidi="ar-JO"/>
        </w:rPr>
        <w:t>أن</w:t>
      </w:r>
      <w:r>
        <w:rPr>
          <w:rFonts w:asciiTheme="minorBidi" w:hAnsiTheme="minorBidi" w:hint="cs"/>
          <w:sz w:val="28"/>
          <w:szCs w:val="28"/>
          <w:rtl/>
          <w:lang w:bidi="ar-JO"/>
        </w:rPr>
        <w:t xml:space="preserve"> الإجارة المنتهية بالتمليك </w:t>
      </w:r>
      <w:r w:rsidR="00B9275B">
        <w:rPr>
          <w:rFonts w:asciiTheme="minorBidi" w:hAnsiTheme="minorBidi" w:hint="cs"/>
          <w:sz w:val="28"/>
          <w:szCs w:val="28"/>
          <w:rtl/>
          <w:lang w:bidi="ar-JO"/>
        </w:rPr>
        <w:t xml:space="preserve">وفق ما تم بيانه </w:t>
      </w:r>
      <w:r>
        <w:rPr>
          <w:rFonts w:asciiTheme="minorBidi" w:hAnsiTheme="minorBidi" w:hint="cs"/>
          <w:sz w:val="28"/>
          <w:szCs w:val="28"/>
          <w:rtl/>
          <w:lang w:bidi="ar-JO"/>
        </w:rPr>
        <w:t xml:space="preserve">، هي من قبيل أعمال الوساطة المالية ، حيث يؤجر </w:t>
      </w:r>
      <w:r w:rsidR="009F3A21">
        <w:rPr>
          <w:rFonts w:asciiTheme="minorBidi" w:hAnsiTheme="minorBidi" w:hint="cs"/>
          <w:sz w:val="28"/>
          <w:szCs w:val="28"/>
          <w:rtl/>
          <w:lang w:bidi="ar-JO"/>
        </w:rPr>
        <w:t>البنك</w:t>
      </w:r>
      <w:r>
        <w:rPr>
          <w:rFonts w:asciiTheme="minorBidi" w:hAnsiTheme="minorBidi" w:hint="cs"/>
          <w:sz w:val="28"/>
          <w:szCs w:val="28"/>
          <w:rtl/>
          <w:lang w:bidi="ar-JO"/>
        </w:rPr>
        <w:t xml:space="preserve"> </w:t>
      </w:r>
      <w:r w:rsidR="00B9275B">
        <w:rPr>
          <w:rFonts w:asciiTheme="minorBidi" w:hAnsiTheme="minorBidi" w:hint="cs"/>
          <w:sz w:val="28"/>
          <w:szCs w:val="28"/>
          <w:rtl/>
          <w:lang w:bidi="ar-JO"/>
        </w:rPr>
        <w:t>الإسلامي</w:t>
      </w:r>
      <w:r>
        <w:rPr>
          <w:rFonts w:asciiTheme="minorBidi" w:hAnsiTheme="minorBidi" w:hint="cs"/>
          <w:sz w:val="28"/>
          <w:szCs w:val="28"/>
          <w:rtl/>
          <w:lang w:bidi="ar-JO"/>
        </w:rPr>
        <w:t xml:space="preserve"> </w:t>
      </w:r>
      <w:r w:rsidR="00B9275B">
        <w:rPr>
          <w:rFonts w:asciiTheme="minorBidi" w:hAnsiTheme="minorBidi" w:hint="cs"/>
          <w:sz w:val="28"/>
          <w:szCs w:val="28"/>
          <w:rtl/>
          <w:lang w:bidi="ar-JO"/>
        </w:rPr>
        <w:t>الأصل</w:t>
      </w:r>
      <w:r>
        <w:rPr>
          <w:rFonts w:asciiTheme="minorBidi" w:hAnsiTheme="minorBidi" w:hint="cs"/>
          <w:sz w:val="28"/>
          <w:szCs w:val="28"/>
          <w:rtl/>
          <w:lang w:bidi="ar-JO"/>
        </w:rPr>
        <w:t xml:space="preserve"> </w:t>
      </w:r>
      <w:r w:rsidR="00B9275B">
        <w:rPr>
          <w:rFonts w:asciiTheme="minorBidi" w:hAnsiTheme="minorBidi" w:hint="cs"/>
          <w:sz w:val="28"/>
          <w:szCs w:val="28"/>
          <w:rtl/>
          <w:lang w:bidi="ar-JO"/>
        </w:rPr>
        <w:t xml:space="preserve">للمستأجر </w:t>
      </w:r>
      <w:r>
        <w:rPr>
          <w:rFonts w:asciiTheme="minorBidi" w:hAnsiTheme="minorBidi" w:hint="cs"/>
          <w:sz w:val="28"/>
          <w:szCs w:val="28"/>
          <w:rtl/>
          <w:lang w:bidi="ar-JO"/>
        </w:rPr>
        <w:t xml:space="preserve">، محققا من ذلك </w:t>
      </w:r>
      <w:r w:rsidR="00B9275B">
        <w:rPr>
          <w:rFonts w:asciiTheme="minorBidi" w:hAnsiTheme="minorBidi" w:hint="cs"/>
          <w:sz w:val="28"/>
          <w:szCs w:val="28"/>
          <w:rtl/>
          <w:lang w:bidi="ar-JO"/>
        </w:rPr>
        <w:t>عائدا مقابل تأجير هذا الأصل ، مضافا إليه الإرباح التي تتحقق للبنك ، هذا مع العلم بان الإجارة التشغيلية قد تتيح للمؤجر أرباح أعلى من عملية الإجارة المنتهية بالتمليك ، لان الأصل يؤجر عدة مرات .</w:t>
      </w:r>
    </w:p>
    <w:p w:rsidR="00001D0A" w:rsidRDefault="00001D0A" w:rsidP="00F21193">
      <w:pPr>
        <w:jc w:val="center"/>
        <w:rPr>
          <w:rFonts w:asciiTheme="minorBidi" w:hAnsiTheme="minorBidi"/>
          <w:sz w:val="28"/>
          <w:szCs w:val="28"/>
          <w:rtl/>
          <w:lang w:bidi="ar-JO"/>
        </w:rPr>
      </w:pPr>
    </w:p>
    <w:p w:rsidR="00001D0A" w:rsidRDefault="00001D0A" w:rsidP="00F21193">
      <w:pPr>
        <w:jc w:val="center"/>
        <w:rPr>
          <w:rFonts w:asciiTheme="minorBidi" w:hAnsiTheme="minorBidi"/>
          <w:sz w:val="28"/>
          <w:szCs w:val="28"/>
          <w:rtl/>
          <w:lang w:bidi="ar-JO"/>
        </w:rPr>
      </w:pPr>
    </w:p>
    <w:p w:rsidR="00001D0A" w:rsidRDefault="00001D0A" w:rsidP="00F21193">
      <w:pPr>
        <w:jc w:val="center"/>
        <w:rPr>
          <w:rFonts w:asciiTheme="minorBidi" w:hAnsiTheme="minorBidi"/>
          <w:sz w:val="28"/>
          <w:szCs w:val="28"/>
          <w:rtl/>
          <w:lang w:bidi="ar-JO"/>
        </w:rPr>
      </w:pPr>
    </w:p>
    <w:p w:rsidR="00001D0A" w:rsidRDefault="00001D0A" w:rsidP="00F21193">
      <w:pPr>
        <w:jc w:val="center"/>
        <w:rPr>
          <w:rFonts w:asciiTheme="minorBidi" w:hAnsiTheme="minorBidi"/>
          <w:sz w:val="28"/>
          <w:szCs w:val="28"/>
          <w:rtl/>
          <w:lang w:bidi="ar-JO"/>
        </w:rPr>
      </w:pPr>
    </w:p>
    <w:p w:rsidR="00F21193" w:rsidRDefault="00F21193" w:rsidP="00F21193">
      <w:pPr>
        <w:jc w:val="center"/>
        <w:rPr>
          <w:rFonts w:asciiTheme="minorBidi" w:hAnsiTheme="minorBidi"/>
          <w:sz w:val="28"/>
          <w:szCs w:val="28"/>
          <w:rtl/>
          <w:lang w:bidi="ar-JO"/>
        </w:rPr>
      </w:pPr>
      <w:r>
        <w:rPr>
          <w:rFonts w:asciiTheme="minorBidi" w:hAnsiTheme="minorBidi" w:hint="cs"/>
          <w:sz w:val="28"/>
          <w:szCs w:val="28"/>
          <w:rtl/>
          <w:lang w:bidi="ar-JO"/>
        </w:rPr>
        <w:lastRenderedPageBreak/>
        <w:t xml:space="preserve">المبحث الثالث </w:t>
      </w:r>
    </w:p>
    <w:p w:rsidR="00F21193" w:rsidRDefault="00F21193" w:rsidP="00F21193">
      <w:pPr>
        <w:jc w:val="center"/>
        <w:rPr>
          <w:rFonts w:asciiTheme="minorBidi" w:hAnsiTheme="minorBidi"/>
          <w:sz w:val="28"/>
          <w:szCs w:val="28"/>
          <w:rtl/>
          <w:lang w:bidi="ar-JO"/>
        </w:rPr>
      </w:pPr>
      <w:r w:rsidRPr="00B60516">
        <w:rPr>
          <w:rFonts w:asciiTheme="minorBidi" w:hAnsiTheme="minorBidi"/>
          <w:sz w:val="28"/>
          <w:szCs w:val="28"/>
          <w:rtl/>
          <w:lang w:bidi="ar-JO"/>
        </w:rPr>
        <w:t>الأهمية الاقتصادية للإجارة المنتهية بالتمليك</w:t>
      </w:r>
    </w:p>
    <w:p w:rsidR="007C638C" w:rsidRPr="00B60516" w:rsidRDefault="00294221" w:rsidP="00897E38">
      <w:pPr>
        <w:jc w:val="both"/>
        <w:rPr>
          <w:rFonts w:asciiTheme="minorBidi" w:hAnsiTheme="minorBidi"/>
          <w:sz w:val="28"/>
          <w:szCs w:val="28"/>
          <w:rtl/>
          <w:lang w:bidi="ar-JO"/>
        </w:rPr>
      </w:pPr>
      <w:r w:rsidRPr="00B60516">
        <w:rPr>
          <w:rFonts w:asciiTheme="minorBidi" w:hAnsiTheme="minorBidi"/>
          <w:sz w:val="28"/>
          <w:szCs w:val="28"/>
          <w:rtl/>
          <w:lang w:bidi="ar-JO"/>
        </w:rPr>
        <w:t xml:space="preserve">لا شك أن </w:t>
      </w:r>
      <w:r w:rsidR="00B82825" w:rsidRPr="00B60516">
        <w:rPr>
          <w:rFonts w:asciiTheme="minorBidi" w:hAnsiTheme="minorBidi"/>
          <w:sz w:val="28"/>
          <w:szCs w:val="28"/>
          <w:rtl/>
          <w:lang w:bidi="ar-JO"/>
        </w:rPr>
        <w:t>للإجارة</w:t>
      </w:r>
      <w:r w:rsidRPr="00B60516">
        <w:rPr>
          <w:rFonts w:asciiTheme="minorBidi" w:hAnsiTheme="minorBidi"/>
          <w:sz w:val="28"/>
          <w:szCs w:val="28"/>
          <w:rtl/>
          <w:lang w:bidi="ar-JO"/>
        </w:rPr>
        <w:t xml:space="preserve"> المنتهية بالتمليك </w:t>
      </w:r>
      <w:r w:rsidR="00B82825" w:rsidRPr="00B60516">
        <w:rPr>
          <w:rFonts w:asciiTheme="minorBidi" w:hAnsiTheme="minorBidi"/>
          <w:sz w:val="28"/>
          <w:szCs w:val="28"/>
          <w:rtl/>
          <w:lang w:bidi="ar-JO"/>
        </w:rPr>
        <w:t>أهمية</w:t>
      </w:r>
      <w:r w:rsidRPr="00B60516">
        <w:rPr>
          <w:rFonts w:asciiTheme="minorBidi" w:hAnsiTheme="minorBidi"/>
          <w:sz w:val="28"/>
          <w:szCs w:val="28"/>
          <w:rtl/>
          <w:lang w:bidi="ar-JO"/>
        </w:rPr>
        <w:t xml:space="preserve"> اقتصادية كبيرة ، لما </w:t>
      </w:r>
      <w:r w:rsidR="00B82825" w:rsidRPr="00B60516">
        <w:rPr>
          <w:rFonts w:asciiTheme="minorBidi" w:hAnsiTheme="minorBidi"/>
          <w:sz w:val="28"/>
          <w:szCs w:val="28"/>
          <w:rtl/>
          <w:lang w:bidi="ar-JO"/>
        </w:rPr>
        <w:t>تؤديه</w:t>
      </w:r>
      <w:r w:rsidRPr="00B60516">
        <w:rPr>
          <w:rFonts w:asciiTheme="minorBidi" w:hAnsiTheme="minorBidi"/>
          <w:sz w:val="28"/>
          <w:szCs w:val="28"/>
          <w:rtl/>
          <w:lang w:bidi="ar-JO"/>
        </w:rPr>
        <w:t xml:space="preserve"> من خدمات متنوعة للاقتصاد ، بسبب ارتباطها الوثيق بالنشاطات الاقتصادية ، من زراعة </w:t>
      </w:r>
      <w:r w:rsidR="00E00FDA" w:rsidRPr="00B60516">
        <w:rPr>
          <w:rFonts w:asciiTheme="minorBidi" w:hAnsiTheme="minorBidi"/>
          <w:sz w:val="28"/>
          <w:szCs w:val="28"/>
          <w:rtl/>
          <w:lang w:bidi="ar-JO"/>
        </w:rPr>
        <w:t xml:space="preserve">، </w:t>
      </w:r>
      <w:r w:rsidRPr="00B60516">
        <w:rPr>
          <w:rFonts w:asciiTheme="minorBidi" w:hAnsiTheme="minorBidi"/>
          <w:sz w:val="28"/>
          <w:szCs w:val="28"/>
          <w:rtl/>
          <w:lang w:bidi="ar-JO"/>
        </w:rPr>
        <w:t xml:space="preserve">وصناعة ، والنشاطات الاقتصادية </w:t>
      </w:r>
      <w:r w:rsidR="00B82825" w:rsidRPr="00B60516">
        <w:rPr>
          <w:rFonts w:asciiTheme="minorBidi" w:hAnsiTheme="minorBidi"/>
          <w:sz w:val="28"/>
          <w:szCs w:val="28"/>
          <w:rtl/>
          <w:lang w:bidi="ar-JO"/>
        </w:rPr>
        <w:t>الأخرى</w:t>
      </w:r>
      <w:r w:rsidRPr="00B60516">
        <w:rPr>
          <w:rFonts w:asciiTheme="minorBidi" w:hAnsiTheme="minorBidi"/>
          <w:sz w:val="28"/>
          <w:szCs w:val="28"/>
          <w:rtl/>
          <w:lang w:bidi="ar-JO"/>
        </w:rPr>
        <w:t xml:space="preserve"> مثل </w:t>
      </w:r>
      <w:r w:rsidR="00E00FDA" w:rsidRPr="00B60516">
        <w:rPr>
          <w:rFonts w:asciiTheme="minorBidi" w:hAnsiTheme="minorBidi"/>
          <w:sz w:val="28"/>
          <w:szCs w:val="28"/>
          <w:rtl/>
          <w:lang w:bidi="ar-JO"/>
        </w:rPr>
        <w:t xml:space="preserve">: </w:t>
      </w:r>
      <w:r w:rsidRPr="00B60516">
        <w:rPr>
          <w:rFonts w:asciiTheme="minorBidi" w:hAnsiTheme="minorBidi"/>
          <w:sz w:val="28"/>
          <w:szCs w:val="28"/>
          <w:rtl/>
          <w:lang w:bidi="ar-JO"/>
        </w:rPr>
        <w:t xml:space="preserve">القطاعات الخدمية </w:t>
      </w:r>
      <w:r w:rsidR="00E00FDA" w:rsidRPr="00B60516">
        <w:rPr>
          <w:rFonts w:asciiTheme="minorBidi" w:hAnsiTheme="minorBidi"/>
          <w:sz w:val="28"/>
          <w:szCs w:val="28"/>
          <w:rtl/>
          <w:lang w:bidi="ar-JO"/>
        </w:rPr>
        <w:t xml:space="preserve">، </w:t>
      </w:r>
      <w:r w:rsidRPr="00B60516">
        <w:rPr>
          <w:rFonts w:asciiTheme="minorBidi" w:hAnsiTheme="minorBidi"/>
          <w:sz w:val="28"/>
          <w:szCs w:val="28"/>
          <w:rtl/>
          <w:lang w:bidi="ar-JO"/>
        </w:rPr>
        <w:t xml:space="preserve">وقطاع النقل </w:t>
      </w:r>
      <w:r w:rsidR="00E00FDA" w:rsidRPr="00B60516">
        <w:rPr>
          <w:rFonts w:asciiTheme="minorBidi" w:hAnsiTheme="minorBidi"/>
          <w:sz w:val="28"/>
          <w:szCs w:val="28"/>
          <w:rtl/>
          <w:lang w:bidi="ar-JO"/>
        </w:rPr>
        <w:t xml:space="preserve">... الخ </w:t>
      </w:r>
      <w:r w:rsidR="00E00FDA" w:rsidRPr="00B60516">
        <w:rPr>
          <w:rStyle w:val="a8"/>
          <w:rFonts w:asciiTheme="minorBidi" w:hAnsiTheme="minorBidi"/>
          <w:sz w:val="28"/>
          <w:szCs w:val="28"/>
          <w:rtl/>
          <w:lang w:bidi="ar-JO"/>
        </w:rPr>
        <w:footnoteReference w:id="28"/>
      </w:r>
      <w:r w:rsidRPr="00B60516">
        <w:rPr>
          <w:rFonts w:asciiTheme="minorBidi" w:hAnsiTheme="minorBidi"/>
          <w:sz w:val="28"/>
          <w:szCs w:val="28"/>
          <w:rtl/>
          <w:lang w:bidi="ar-JO"/>
        </w:rPr>
        <w:t xml:space="preserve">، </w:t>
      </w:r>
      <w:r w:rsidR="00E00FDA" w:rsidRPr="00B60516">
        <w:rPr>
          <w:rFonts w:asciiTheme="minorBidi" w:hAnsiTheme="minorBidi"/>
          <w:sz w:val="28"/>
          <w:szCs w:val="28"/>
          <w:rtl/>
          <w:lang w:bidi="ar-JO"/>
        </w:rPr>
        <w:t xml:space="preserve">وتتجلى </w:t>
      </w:r>
      <w:r w:rsidR="00B82825" w:rsidRPr="00B60516">
        <w:rPr>
          <w:rFonts w:asciiTheme="minorBidi" w:hAnsiTheme="minorBidi"/>
          <w:sz w:val="28"/>
          <w:szCs w:val="28"/>
          <w:rtl/>
          <w:lang w:bidi="ar-JO"/>
        </w:rPr>
        <w:t>أهمية</w:t>
      </w:r>
      <w:r w:rsidR="00E00FDA" w:rsidRPr="00B60516">
        <w:rPr>
          <w:rFonts w:asciiTheme="minorBidi" w:hAnsiTheme="minorBidi"/>
          <w:sz w:val="28"/>
          <w:szCs w:val="28"/>
          <w:rtl/>
          <w:lang w:bidi="ar-JO"/>
        </w:rPr>
        <w:t xml:space="preserve"> هذه الصيغة </w:t>
      </w:r>
      <w:r w:rsidR="00B82825" w:rsidRPr="00B60516">
        <w:rPr>
          <w:rFonts w:asciiTheme="minorBidi" w:hAnsiTheme="minorBidi"/>
          <w:sz w:val="28"/>
          <w:szCs w:val="28"/>
          <w:rtl/>
          <w:lang w:bidi="ar-JO"/>
        </w:rPr>
        <w:t>إذا</w:t>
      </w:r>
      <w:r w:rsidR="00E00FDA" w:rsidRPr="00B60516">
        <w:rPr>
          <w:rFonts w:asciiTheme="minorBidi" w:hAnsiTheme="minorBidi"/>
          <w:sz w:val="28"/>
          <w:szCs w:val="28"/>
          <w:rtl/>
          <w:lang w:bidi="ar-JO"/>
        </w:rPr>
        <w:t xml:space="preserve"> تم تفعيلها في المصارف </w:t>
      </w:r>
      <w:r w:rsidR="00B82825" w:rsidRPr="00B60516">
        <w:rPr>
          <w:rFonts w:asciiTheme="minorBidi" w:hAnsiTheme="minorBidi"/>
          <w:sz w:val="28"/>
          <w:szCs w:val="28"/>
          <w:rtl/>
          <w:lang w:bidi="ar-JO"/>
        </w:rPr>
        <w:t>الإسلامية</w:t>
      </w:r>
      <w:r w:rsidR="00E00FDA" w:rsidRPr="00B60516">
        <w:rPr>
          <w:rFonts w:asciiTheme="minorBidi" w:hAnsiTheme="minorBidi"/>
          <w:sz w:val="28"/>
          <w:szCs w:val="28"/>
          <w:rtl/>
          <w:lang w:bidi="ar-JO"/>
        </w:rPr>
        <w:t xml:space="preserve"> ، بحيث تنعكس ميزاتها على المستأجر ، والمؤجر ، والاقتصاد ، ويمكن توضيح ذلك كما يلي : </w:t>
      </w:r>
    </w:p>
    <w:p w:rsidR="0092309C" w:rsidRPr="00B60516" w:rsidRDefault="00F21193" w:rsidP="00D55C4A">
      <w:pPr>
        <w:jc w:val="both"/>
        <w:rPr>
          <w:rFonts w:asciiTheme="minorBidi" w:hAnsiTheme="minorBidi"/>
          <w:sz w:val="28"/>
          <w:szCs w:val="28"/>
          <w:rtl/>
          <w:lang w:bidi="ar-JO"/>
        </w:rPr>
      </w:pPr>
      <w:r>
        <w:rPr>
          <w:rFonts w:asciiTheme="minorBidi" w:hAnsiTheme="minorBidi" w:hint="cs"/>
          <w:sz w:val="28"/>
          <w:szCs w:val="28"/>
          <w:rtl/>
          <w:lang w:bidi="ar-JO"/>
        </w:rPr>
        <w:t xml:space="preserve">أولا : </w:t>
      </w:r>
      <w:r w:rsidR="00E00FDA" w:rsidRPr="00B60516">
        <w:rPr>
          <w:rFonts w:asciiTheme="minorBidi" w:hAnsiTheme="minorBidi"/>
          <w:sz w:val="28"/>
          <w:szCs w:val="28"/>
          <w:rtl/>
          <w:lang w:bidi="ar-JO"/>
        </w:rPr>
        <w:t xml:space="preserve">ميزات الإجارة المنتهية بالتمليك </w:t>
      </w:r>
      <w:r w:rsidR="0092309C" w:rsidRPr="00B60516">
        <w:rPr>
          <w:rFonts w:asciiTheme="minorBidi" w:hAnsiTheme="minorBidi"/>
          <w:sz w:val="28"/>
          <w:szCs w:val="28"/>
          <w:rtl/>
          <w:lang w:bidi="ar-JO"/>
        </w:rPr>
        <w:t>بالنسبة للمستأجر</w:t>
      </w:r>
      <w:r w:rsidR="00CF7604" w:rsidRPr="00B60516">
        <w:rPr>
          <w:rFonts w:asciiTheme="minorBidi" w:hAnsiTheme="minorBidi"/>
          <w:sz w:val="28"/>
          <w:szCs w:val="28"/>
          <w:rtl/>
          <w:lang w:bidi="ar-JO"/>
        </w:rPr>
        <w:t xml:space="preserve"> نذكر منها ما يلي : </w:t>
      </w:r>
      <w:r w:rsidR="0092309C" w:rsidRPr="00B60516">
        <w:rPr>
          <w:rFonts w:asciiTheme="minorBidi" w:hAnsiTheme="minorBidi"/>
          <w:sz w:val="28"/>
          <w:szCs w:val="28"/>
          <w:rtl/>
          <w:lang w:bidi="ar-JO"/>
        </w:rPr>
        <w:t xml:space="preserve"> </w:t>
      </w:r>
    </w:p>
    <w:p w:rsidR="007C638C" w:rsidRPr="00B60516" w:rsidRDefault="007C638C" w:rsidP="00F21193">
      <w:pPr>
        <w:pStyle w:val="a6"/>
        <w:numPr>
          <w:ilvl w:val="0"/>
          <w:numId w:val="25"/>
        </w:numPr>
        <w:jc w:val="both"/>
        <w:rPr>
          <w:rFonts w:asciiTheme="minorBidi" w:hAnsiTheme="minorBidi"/>
          <w:sz w:val="28"/>
          <w:szCs w:val="28"/>
          <w:lang w:bidi="ar-JO"/>
        </w:rPr>
      </w:pPr>
      <w:r w:rsidRPr="00B60516">
        <w:rPr>
          <w:rFonts w:asciiTheme="minorBidi" w:hAnsiTheme="minorBidi"/>
          <w:sz w:val="28"/>
          <w:szCs w:val="28"/>
          <w:rtl/>
          <w:lang w:bidi="ar-JO"/>
        </w:rPr>
        <w:t xml:space="preserve">تمكن المستأجر من حيازة </w:t>
      </w:r>
      <w:r w:rsidR="00B01F76" w:rsidRPr="00B60516">
        <w:rPr>
          <w:rFonts w:asciiTheme="minorBidi" w:hAnsiTheme="minorBidi"/>
          <w:sz w:val="28"/>
          <w:szCs w:val="28"/>
          <w:rtl/>
          <w:lang w:bidi="ar-JO"/>
        </w:rPr>
        <w:t>الأصول</w:t>
      </w:r>
      <w:r w:rsidRPr="00B60516">
        <w:rPr>
          <w:rFonts w:asciiTheme="minorBidi" w:hAnsiTheme="minorBidi"/>
          <w:sz w:val="28"/>
          <w:szCs w:val="28"/>
          <w:rtl/>
          <w:lang w:bidi="ar-JO"/>
        </w:rPr>
        <w:t xml:space="preserve"> التي يحتاجها لممارسة نشاطه وبسرعة ، دون الحاجة </w:t>
      </w:r>
      <w:r w:rsidR="00B01F76" w:rsidRPr="00B60516">
        <w:rPr>
          <w:rFonts w:asciiTheme="minorBidi" w:hAnsiTheme="minorBidi"/>
          <w:sz w:val="28"/>
          <w:szCs w:val="28"/>
          <w:rtl/>
          <w:lang w:bidi="ar-JO"/>
        </w:rPr>
        <w:t>إلى</w:t>
      </w:r>
      <w:r w:rsidRPr="00B60516">
        <w:rPr>
          <w:rFonts w:asciiTheme="minorBidi" w:hAnsiTheme="minorBidi"/>
          <w:sz w:val="28"/>
          <w:szCs w:val="28"/>
          <w:rtl/>
          <w:lang w:bidi="ar-JO"/>
        </w:rPr>
        <w:t xml:space="preserve"> سيولة نقدية كبيرة ، وبذلك يخفف من أعبائه المالية التي يتحملها .</w:t>
      </w:r>
    </w:p>
    <w:p w:rsidR="007C638C" w:rsidRPr="00B60516" w:rsidRDefault="007C638C" w:rsidP="00897E38">
      <w:pPr>
        <w:pStyle w:val="a6"/>
        <w:numPr>
          <w:ilvl w:val="0"/>
          <w:numId w:val="25"/>
        </w:numPr>
        <w:jc w:val="both"/>
        <w:rPr>
          <w:rFonts w:asciiTheme="minorBidi" w:hAnsiTheme="minorBidi"/>
          <w:sz w:val="28"/>
          <w:szCs w:val="28"/>
          <w:lang w:bidi="ar-JO"/>
        </w:rPr>
      </w:pPr>
      <w:r w:rsidRPr="00B60516">
        <w:rPr>
          <w:rFonts w:asciiTheme="minorBidi" w:hAnsiTheme="minorBidi"/>
          <w:sz w:val="28"/>
          <w:szCs w:val="28"/>
          <w:rtl/>
          <w:lang w:bidi="ar-JO"/>
        </w:rPr>
        <w:t xml:space="preserve"> تمكن المستأجر من الحصول على منافع </w:t>
      </w:r>
      <w:r w:rsidR="00B01F76" w:rsidRPr="00B60516">
        <w:rPr>
          <w:rFonts w:asciiTheme="minorBidi" w:hAnsiTheme="minorBidi"/>
          <w:sz w:val="28"/>
          <w:szCs w:val="28"/>
          <w:rtl/>
          <w:lang w:bidi="ar-JO"/>
        </w:rPr>
        <w:t>الأصول</w:t>
      </w:r>
      <w:r w:rsidRPr="00B60516">
        <w:rPr>
          <w:rFonts w:asciiTheme="minorBidi" w:hAnsiTheme="minorBidi"/>
          <w:sz w:val="28"/>
          <w:szCs w:val="28"/>
          <w:rtl/>
          <w:lang w:bidi="ar-JO"/>
        </w:rPr>
        <w:t xml:space="preserve"> الحديثة والمتطورة ، </w:t>
      </w:r>
      <w:r w:rsidR="00B01F76" w:rsidRPr="00B60516">
        <w:rPr>
          <w:rFonts w:asciiTheme="minorBidi" w:hAnsiTheme="minorBidi"/>
          <w:sz w:val="28"/>
          <w:szCs w:val="28"/>
          <w:rtl/>
          <w:lang w:bidi="ar-JO"/>
        </w:rPr>
        <w:t>وبأفضل</w:t>
      </w:r>
      <w:r w:rsidRPr="00B60516">
        <w:rPr>
          <w:rFonts w:asciiTheme="minorBidi" w:hAnsiTheme="minorBidi"/>
          <w:sz w:val="28"/>
          <w:szCs w:val="28"/>
          <w:rtl/>
          <w:lang w:bidi="ar-JO"/>
        </w:rPr>
        <w:t xml:space="preserve"> </w:t>
      </w:r>
      <w:r w:rsidR="00B01F76" w:rsidRPr="00B60516">
        <w:rPr>
          <w:rFonts w:asciiTheme="minorBidi" w:hAnsiTheme="minorBidi"/>
          <w:sz w:val="28"/>
          <w:szCs w:val="28"/>
          <w:rtl/>
          <w:lang w:bidi="ar-JO"/>
        </w:rPr>
        <w:t>الأساليب</w:t>
      </w:r>
      <w:r w:rsidRPr="00B60516">
        <w:rPr>
          <w:rFonts w:asciiTheme="minorBidi" w:hAnsiTheme="minorBidi"/>
          <w:sz w:val="28"/>
          <w:szCs w:val="28"/>
          <w:rtl/>
          <w:lang w:bidi="ar-JO"/>
        </w:rPr>
        <w:t xml:space="preserve"> ، </w:t>
      </w:r>
      <w:r w:rsidR="00B01F76" w:rsidRPr="00B60516">
        <w:rPr>
          <w:rFonts w:asciiTheme="minorBidi" w:hAnsiTheme="minorBidi"/>
          <w:sz w:val="28"/>
          <w:szCs w:val="28"/>
          <w:rtl/>
          <w:lang w:bidi="ar-JO"/>
        </w:rPr>
        <w:t>وبأسرع</w:t>
      </w:r>
      <w:r w:rsidRPr="00B60516">
        <w:rPr>
          <w:rFonts w:asciiTheme="minorBidi" w:hAnsiTheme="minorBidi"/>
          <w:sz w:val="28"/>
          <w:szCs w:val="28"/>
          <w:rtl/>
          <w:lang w:bidi="ar-JO"/>
        </w:rPr>
        <w:t xml:space="preserve"> وقت </w:t>
      </w:r>
      <w:r w:rsidR="00CF7604" w:rsidRPr="00B60516">
        <w:rPr>
          <w:rFonts w:asciiTheme="minorBidi" w:hAnsiTheme="minorBidi"/>
          <w:sz w:val="28"/>
          <w:szCs w:val="28"/>
          <w:rtl/>
          <w:lang w:bidi="ar-JO"/>
        </w:rPr>
        <w:t xml:space="preserve">، كما يمكنه امتلاك </w:t>
      </w:r>
      <w:r w:rsidR="00B01F76" w:rsidRPr="00B60516">
        <w:rPr>
          <w:rFonts w:asciiTheme="minorBidi" w:hAnsiTheme="minorBidi"/>
          <w:sz w:val="28"/>
          <w:szCs w:val="28"/>
          <w:rtl/>
          <w:lang w:bidi="ar-JO"/>
        </w:rPr>
        <w:t>الأصول</w:t>
      </w:r>
      <w:r w:rsidR="00CF7604" w:rsidRPr="00B60516">
        <w:rPr>
          <w:rFonts w:asciiTheme="minorBidi" w:hAnsiTheme="minorBidi"/>
          <w:sz w:val="28"/>
          <w:szCs w:val="28"/>
          <w:rtl/>
          <w:lang w:bidi="ar-JO"/>
        </w:rPr>
        <w:t xml:space="preserve"> في نهاية مدة التأجير </w:t>
      </w:r>
      <w:r w:rsidR="00B01F76" w:rsidRPr="00B60516">
        <w:rPr>
          <w:rFonts w:asciiTheme="minorBidi" w:hAnsiTheme="minorBidi"/>
          <w:sz w:val="28"/>
          <w:szCs w:val="28"/>
          <w:rtl/>
          <w:lang w:bidi="ar-JO"/>
        </w:rPr>
        <w:t>إذا</w:t>
      </w:r>
      <w:r w:rsidR="00CF7604" w:rsidRPr="00B60516">
        <w:rPr>
          <w:rFonts w:asciiTheme="minorBidi" w:hAnsiTheme="minorBidi"/>
          <w:sz w:val="28"/>
          <w:szCs w:val="28"/>
          <w:rtl/>
          <w:lang w:bidi="ar-JO"/>
        </w:rPr>
        <w:t xml:space="preserve"> رغب بذلك.</w:t>
      </w:r>
    </w:p>
    <w:p w:rsidR="00CF7604" w:rsidRPr="00B60516" w:rsidRDefault="00CF7604" w:rsidP="00897E38">
      <w:pPr>
        <w:pStyle w:val="a6"/>
        <w:numPr>
          <w:ilvl w:val="0"/>
          <w:numId w:val="25"/>
        </w:numPr>
        <w:jc w:val="both"/>
        <w:rPr>
          <w:rFonts w:asciiTheme="minorBidi" w:hAnsiTheme="minorBidi"/>
          <w:sz w:val="28"/>
          <w:szCs w:val="28"/>
          <w:lang w:bidi="ar-JO"/>
        </w:rPr>
      </w:pPr>
      <w:r w:rsidRPr="00B60516">
        <w:rPr>
          <w:rFonts w:asciiTheme="minorBidi" w:hAnsiTheme="minorBidi"/>
          <w:sz w:val="28"/>
          <w:szCs w:val="28"/>
          <w:rtl/>
          <w:lang w:bidi="ar-JO"/>
        </w:rPr>
        <w:t xml:space="preserve">تحسين المركز المالي للمستأجر ، وعدم </w:t>
      </w:r>
      <w:r w:rsidR="00B01F76" w:rsidRPr="00B60516">
        <w:rPr>
          <w:rFonts w:asciiTheme="minorBidi" w:hAnsiTheme="minorBidi"/>
          <w:sz w:val="28"/>
          <w:szCs w:val="28"/>
          <w:rtl/>
          <w:lang w:bidi="ar-JO"/>
        </w:rPr>
        <w:t>إرهاق</w:t>
      </w:r>
      <w:r w:rsidRPr="00B60516">
        <w:rPr>
          <w:rFonts w:asciiTheme="minorBidi" w:hAnsiTheme="minorBidi"/>
          <w:sz w:val="28"/>
          <w:szCs w:val="28"/>
          <w:rtl/>
          <w:lang w:bidi="ar-JO"/>
        </w:rPr>
        <w:t xml:space="preserve"> ميزانيته بالديون ، ففي حالة استئجار </w:t>
      </w:r>
      <w:r w:rsidR="00B01F76" w:rsidRPr="00B60516">
        <w:rPr>
          <w:rFonts w:asciiTheme="minorBidi" w:hAnsiTheme="minorBidi"/>
          <w:sz w:val="28"/>
          <w:szCs w:val="28"/>
          <w:rtl/>
          <w:lang w:bidi="ar-JO"/>
        </w:rPr>
        <w:t>الأصول</w:t>
      </w:r>
      <w:r w:rsidRPr="00B60516">
        <w:rPr>
          <w:rFonts w:asciiTheme="minorBidi" w:hAnsiTheme="minorBidi"/>
          <w:sz w:val="28"/>
          <w:szCs w:val="28"/>
          <w:rtl/>
          <w:lang w:bidi="ar-JO"/>
        </w:rPr>
        <w:t xml:space="preserve"> تظهر قيمتها في جانب </w:t>
      </w:r>
      <w:r w:rsidR="00B01F76" w:rsidRPr="00B60516">
        <w:rPr>
          <w:rFonts w:asciiTheme="minorBidi" w:hAnsiTheme="minorBidi"/>
          <w:sz w:val="28"/>
          <w:szCs w:val="28"/>
          <w:rtl/>
          <w:lang w:bidi="ar-JO"/>
        </w:rPr>
        <w:t>الأصول</w:t>
      </w:r>
      <w:r w:rsidRPr="00B60516">
        <w:rPr>
          <w:rFonts w:asciiTheme="minorBidi" w:hAnsiTheme="minorBidi"/>
          <w:sz w:val="28"/>
          <w:szCs w:val="28"/>
          <w:rtl/>
          <w:lang w:bidi="ar-JO"/>
        </w:rPr>
        <w:t xml:space="preserve"> من الميزانية ، بينما تظهر الديون في جانب الخصوم ، وهذا بدوره له تأثير على النسب التحليلية المستخرجة من قائمة المركز المالي </w:t>
      </w:r>
      <w:r w:rsidRPr="00B60516">
        <w:rPr>
          <w:rStyle w:val="a8"/>
          <w:rFonts w:asciiTheme="minorBidi" w:hAnsiTheme="minorBidi"/>
          <w:sz w:val="28"/>
          <w:szCs w:val="28"/>
          <w:rtl/>
          <w:lang w:bidi="ar-JO"/>
        </w:rPr>
        <w:footnoteReference w:id="29"/>
      </w:r>
      <w:r w:rsidRPr="00B60516">
        <w:rPr>
          <w:rFonts w:asciiTheme="minorBidi" w:hAnsiTheme="minorBidi"/>
          <w:sz w:val="28"/>
          <w:szCs w:val="28"/>
          <w:rtl/>
          <w:lang w:bidi="ar-JO"/>
        </w:rPr>
        <w:t>.</w:t>
      </w:r>
    </w:p>
    <w:p w:rsidR="00AE603F" w:rsidRPr="00B60516" w:rsidRDefault="00AE603F" w:rsidP="00897E38">
      <w:pPr>
        <w:pStyle w:val="a6"/>
        <w:numPr>
          <w:ilvl w:val="0"/>
          <w:numId w:val="25"/>
        </w:numPr>
        <w:jc w:val="both"/>
        <w:rPr>
          <w:rFonts w:asciiTheme="minorBidi" w:hAnsiTheme="minorBidi"/>
          <w:sz w:val="28"/>
          <w:szCs w:val="28"/>
          <w:lang w:bidi="ar-JO"/>
        </w:rPr>
      </w:pPr>
      <w:r w:rsidRPr="00B60516">
        <w:rPr>
          <w:rFonts w:asciiTheme="minorBidi" w:hAnsiTheme="minorBidi"/>
          <w:sz w:val="28"/>
          <w:szCs w:val="28"/>
          <w:rtl/>
          <w:lang w:bidi="ar-JO"/>
        </w:rPr>
        <w:t xml:space="preserve">تقليل التكاليف على المستأجر ، حيث يستغني عن طرح </w:t>
      </w:r>
      <w:r w:rsidR="00B01F76" w:rsidRPr="00B60516">
        <w:rPr>
          <w:rFonts w:asciiTheme="minorBidi" w:hAnsiTheme="minorBidi"/>
          <w:sz w:val="28"/>
          <w:szCs w:val="28"/>
          <w:rtl/>
          <w:lang w:bidi="ar-JO"/>
        </w:rPr>
        <w:t>أسهم</w:t>
      </w:r>
      <w:r w:rsidRPr="00B60516">
        <w:rPr>
          <w:rFonts w:asciiTheme="minorBidi" w:hAnsiTheme="minorBidi"/>
          <w:sz w:val="28"/>
          <w:szCs w:val="28"/>
          <w:rtl/>
          <w:lang w:bidi="ar-JO"/>
        </w:rPr>
        <w:t xml:space="preserve"> جديدة ، أو البحث عن شركاء جدد للحصول على الموارد المالية اللازمة لزيادة نشاطه الاقتصادي . </w:t>
      </w:r>
    </w:p>
    <w:p w:rsidR="00AE603F" w:rsidRPr="00B60516" w:rsidRDefault="00AE603F" w:rsidP="00897E38">
      <w:pPr>
        <w:pStyle w:val="a6"/>
        <w:numPr>
          <w:ilvl w:val="0"/>
          <w:numId w:val="25"/>
        </w:numPr>
        <w:jc w:val="both"/>
        <w:rPr>
          <w:rFonts w:asciiTheme="minorBidi" w:hAnsiTheme="minorBidi"/>
          <w:sz w:val="28"/>
          <w:szCs w:val="28"/>
          <w:lang w:bidi="ar-JO"/>
        </w:rPr>
      </w:pPr>
      <w:r w:rsidRPr="00B60516">
        <w:rPr>
          <w:rFonts w:asciiTheme="minorBidi" w:hAnsiTheme="minorBidi"/>
          <w:sz w:val="28"/>
          <w:szCs w:val="28"/>
          <w:rtl/>
          <w:lang w:bidi="ar-JO"/>
        </w:rPr>
        <w:t xml:space="preserve">يتم من خلال الإجارة المنتهية بالتمليك من </w:t>
      </w:r>
      <w:r w:rsidR="00B01F76" w:rsidRPr="00B60516">
        <w:rPr>
          <w:rFonts w:asciiTheme="minorBidi" w:hAnsiTheme="minorBidi"/>
          <w:sz w:val="28"/>
          <w:szCs w:val="28"/>
          <w:rtl/>
          <w:lang w:bidi="ar-JO"/>
        </w:rPr>
        <w:t>الاستغناء</w:t>
      </w:r>
      <w:r w:rsidRPr="00B60516">
        <w:rPr>
          <w:rFonts w:asciiTheme="minorBidi" w:hAnsiTheme="minorBidi"/>
          <w:sz w:val="28"/>
          <w:szCs w:val="28"/>
          <w:rtl/>
          <w:lang w:bidi="ar-JO"/>
        </w:rPr>
        <w:t xml:space="preserve"> عن القروض لشراء </w:t>
      </w:r>
      <w:r w:rsidR="00B01F76" w:rsidRPr="00B60516">
        <w:rPr>
          <w:rFonts w:asciiTheme="minorBidi" w:hAnsiTheme="minorBidi"/>
          <w:sz w:val="28"/>
          <w:szCs w:val="28"/>
          <w:rtl/>
          <w:lang w:bidi="ar-JO"/>
        </w:rPr>
        <w:t>الأصول</w:t>
      </w:r>
      <w:r w:rsidRPr="00B60516">
        <w:rPr>
          <w:rFonts w:asciiTheme="minorBidi" w:hAnsiTheme="minorBidi"/>
          <w:sz w:val="28"/>
          <w:szCs w:val="28"/>
          <w:rtl/>
          <w:lang w:bidi="ar-JO"/>
        </w:rPr>
        <w:t xml:space="preserve"> لممارسة النشاط الاقتصادي ، والذي يتضمن الفائدة ألمحرمة في الشريعة </w:t>
      </w:r>
      <w:r w:rsidR="00B01F76" w:rsidRPr="00B60516">
        <w:rPr>
          <w:rFonts w:asciiTheme="minorBidi" w:hAnsiTheme="minorBidi"/>
          <w:sz w:val="28"/>
          <w:szCs w:val="28"/>
          <w:rtl/>
          <w:lang w:bidi="ar-JO"/>
        </w:rPr>
        <w:t>الإسلامية</w:t>
      </w:r>
      <w:r w:rsidRPr="00B60516">
        <w:rPr>
          <w:rFonts w:asciiTheme="minorBidi" w:hAnsiTheme="minorBidi"/>
          <w:sz w:val="28"/>
          <w:szCs w:val="28"/>
          <w:rtl/>
          <w:lang w:bidi="ar-JO"/>
        </w:rPr>
        <w:t xml:space="preserve"> .</w:t>
      </w:r>
    </w:p>
    <w:p w:rsidR="00AE603F" w:rsidRPr="00B60516" w:rsidRDefault="00817370" w:rsidP="00897E38">
      <w:pPr>
        <w:pStyle w:val="a6"/>
        <w:numPr>
          <w:ilvl w:val="0"/>
          <w:numId w:val="25"/>
        </w:numPr>
        <w:jc w:val="both"/>
        <w:rPr>
          <w:rFonts w:asciiTheme="minorBidi" w:hAnsiTheme="minorBidi"/>
          <w:sz w:val="28"/>
          <w:szCs w:val="28"/>
          <w:rtl/>
          <w:lang w:bidi="ar-JO"/>
        </w:rPr>
      </w:pPr>
      <w:r w:rsidRPr="00B60516">
        <w:rPr>
          <w:rFonts w:asciiTheme="minorBidi" w:hAnsiTheme="minorBidi"/>
          <w:sz w:val="28"/>
          <w:szCs w:val="28"/>
          <w:rtl/>
          <w:lang w:bidi="ar-JO"/>
        </w:rPr>
        <w:t xml:space="preserve">التقليل من مخاطر تقادم </w:t>
      </w:r>
      <w:r w:rsidR="00B01F76" w:rsidRPr="00B60516">
        <w:rPr>
          <w:rFonts w:asciiTheme="minorBidi" w:hAnsiTheme="minorBidi"/>
          <w:sz w:val="28"/>
          <w:szCs w:val="28"/>
          <w:rtl/>
          <w:lang w:bidi="ar-JO"/>
        </w:rPr>
        <w:t>الأصول</w:t>
      </w:r>
      <w:r w:rsidRPr="00B60516">
        <w:rPr>
          <w:rFonts w:asciiTheme="minorBidi" w:hAnsiTheme="minorBidi"/>
          <w:sz w:val="28"/>
          <w:szCs w:val="28"/>
          <w:rtl/>
          <w:lang w:bidi="ar-JO"/>
        </w:rPr>
        <w:t xml:space="preserve"> ، لان مالك </w:t>
      </w:r>
      <w:r w:rsidR="00B01F76" w:rsidRPr="00B60516">
        <w:rPr>
          <w:rFonts w:asciiTheme="minorBidi" w:hAnsiTheme="minorBidi"/>
          <w:sz w:val="28"/>
          <w:szCs w:val="28"/>
          <w:rtl/>
          <w:lang w:bidi="ar-JO"/>
        </w:rPr>
        <w:t>الأصل</w:t>
      </w:r>
      <w:r w:rsidRPr="00B60516">
        <w:rPr>
          <w:rFonts w:asciiTheme="minorBidi" w:hAnsiTheme="minorBidi"/>
          <w:sz w:val="28"/>
          <w:szCs w:val="28"/>
          <w:rtl/>
          <w:lang w:bidi="ar-JO"/>
        </w:rPr>
        <w:t xml:space="preserve"> هو من يتحمل هذه المخاطر ، لذا نجد </w:t>
      </w:r>
      <w:r w:rsidR="000E15A4" w:rsidRPr="00B60516">
        <w:rPr>
          <w:rFonts w:asciiTheme="minorBidi" w:hAnsiTheme="minorBidi" w:hint="cs"/>
          <w:sz w:val="28"/>
          <w:szCs w:val="28"/>
          <w:rtl/>
          <w:lang w:bidi="ar-JO"/>
        </w:rPr>
        <w:t>أن</w:t>
      </w:r>
      <w:r w:rsidRPr="00B60516">
        <w:rPr>
          <w:rFonts w:asciiTheme="minorBidi" w:hAnsiTheme="minorBidi"/>
          <w:sz w:val="28"/>
          <w:szCs w:val="28"/>
          <w:rtl/>
          <w:lang w:bidi="ar-JO"/>
        </w:rPr>
        <w:t xml:space="preserve"> المؤسسات تفضل استئجار </w:t>
      </w:r>
      <w:r w:rsidR="00B01F76" w:rsidRPr="00B60516">
        <w:rPr>
          <w:rFonts w:asciiTheme="minorBidi" w:hAnsiTheme="minorBidi"/>
          <w:sz w:val="28"/>
          <w:szCs w:val="28"/>
          <w:rtl/>
          <w:lang w:bidi="ar-JO"/>
        </w:rPr>
        <w:t>الأصول</w:t>
      </w:r>
      <w:r w:rsidRPr="00B60516">
        <w:rPr>
          <w:rFonts w:asciiTheme="minorBidi" w:hAnsiTheme="minorBidi"/>
          <w:sz w:val="28"/>
          <w:szCs w:val="28"/>
          <w:rtl/>
          <w:lang w:bidi="ar-JO"/>
        </w:rPr>
        <w:t xml:space="preserve"> بدلا من شرائها . </w:t>
      </w:r>
    </w:p>
    <w:p w:rsidR="0092309C" w:rsidRPr="00B60516" w:rsidRDefault="00F21193" w:rsidP="00897E38">
      <w:pPr>
        <w:jc w:val="both"/>
        <w:rPr>
          <w:rFonts w:asciiTheme="minorBidi" w:hAnsiTheme="minorBidi"/>
          <w:sz w:val="28"/>
          <w:szCs w:val="28"/>
          <w:rtl/>
          <w:lang w:bidi="ar-JO"/>
        </w:rPr>
      </w:pPr>
      <w:r>
        <w:rPr>
          <w:rFonts w:asciiTheme="minorBidi" w:hAnsiTheme="minorBidi" w:hint="cs"/>
          <w:sz w:val="28"/>
          <w:szCs w:val="28"/>
          <w:rtl/>
          <w:lang w:bidi="ar-JO"/>
        </w:rPr>
        <w:t xml:space="preserve">ثانيا : </w:t>
      </w:r>
      <w:r w:rsidR="00AE603F" w:rsidRPr="00B60516">
        <w:rPr>
          <w:rFonts w:asciiTheme="minorBidi" w:hAnsiTheme="minorBidi"/>
          <w:sz w:val="28"/>
          <w:szCs w:val="28"/>
          <w:rtl/>
          <w:lang w:bidi="ar-JO"/>
        </w:rPr>
        <w:t>ميزات ال</w:t>
      </w:r>
      <w:r w:rsidR="00727472" w:rsidRPr="00B60516">
        <w:rPr>
          <w:rFonts w:asciiTheme="minorBidi" w:hAnsiTheme="minorBidi"/>
          <w:sz w:val="28"/>
          <w:szCs w:val="28"/>
          <w:rtl/>
          <w:lang w:bidi="ar-JO"/>
        </w:rPr>
        <w:t>إجارة المنتهية بالتمليك بالنسبة</w:t>
      </w:r>
      <w:r w:rsidR="0092309C" w:rsidRPr="00B60516">
        <w:rPr>
          <w:rFonts w:asciiTheme="minorBidi" w:hAnsiTheme="minorBidi"/>
          <w:sz w:val="28"/>
          <w:szCs w:val="28"/>
          <w:rtl/>
          <w:lang w:bidi="ar-JO"/>
        </w:rPr>
        <w:t xml:space="preserve"> للمؤجر </w:t>
      </w:r>
      <w:r w:rsidR="00AE603F" w:rsidRPr="00B60516">
        <w:rPr>
          <w:rFonts w:asciiTheme="minorBidi" w:hAnsiTheme="minorBidi"/>
          <w:sz w:val="28"/>
          <w:szCs w:val="28"/>
          <w:rtl/>
          <w:lang w:bidi="ar-JO"/>
        </w:rPr>
        <w:t xml:space="preserve">نذكر منها ما يلي </w:t>
      </w:r>
      <w:r w:rsidR="00000739" w:rsidRPr="00B60516">
        <w:rPr>
          <w:rStyle w:val="a8"/>
          <w:rFonts w:asciiTheme="minorBidi" w:hAnsiTheme="minorBidi"/>
          <w:sz w:val="28"/>
          <w:szCs w:val="28"/>
          <w:rtl/>
          <w:lang w:bidi="ar-JO"/>
        </w:rPr>
        <w:footnoteReference w:id="30"/>
      </w:r>
      <w:r w:rsidR="00AE603F" w:rsidRPr="00B60516">
        <w:rPr>
          <w:rFonts w:asciiTheme="minorBidi" w:hAnsiTheme="minorBidi"/>
          <w:sz w:val="28"/>
          <w:szCs w:val="28"/>
          <w:rtl/>
          <w:lang w:bidi="ar-JO"/>
        </w:rPr>
        <w:t xml:space="preserve">: </w:t>
      </w:r>
    </w:p>
    <w:p w:rsidR="00671DCA" w:rsidRPr="00B60516" w:rsidRDefault="00817370" w:rsidP="00F21193">
      <w:pPr>
        <w:pStyle w:val="a6"/>
        <w:numPr>
          <w:ilvl w:val="0"/>
          <w:numId w:val="18"/>
        </w:numPr>
        <w:jc w:val="both"/>
        <w:rPr>
          <w:rFonts w:asciiTheme="minorBidi" w:hAnsiTheme="minorBidi"/>
          <w:sz w:val="28"/>
          <w:szCs w:val="28"/>
          <w:lang w:bidi="ar-JO"/>
        </w:rPr>
      </w:pPr>
      <w:r w:rsidRPr="00B60516">
        <w:rPr>
          <w:rFonts w:asciiTheme="minorBidi" w:hAnsiTheme="minorBidi"/>
          <w:sz w:val="28"/>
          <w:szCs w:val="28"/>
          <w:rtl/>
          <w:lang w:bidi="ar-JO"/>
        </w:rPr>
        <w:t xml:space="preserve">تؤمن الإجارة للمؤجرين فرصة استثمار أموالهم بصورة معدات </w:t>
      </w:r>
      <w:r w:rsidR="00000739" w:rsidRPr="00B60516">
        <w:rPr>
          <w:rFonts w:asciiTheme="minorBidi" w:hAnsiTheme="minorBidi"/>
          <w:sz w:val="28"/>
          <w:szCs w:val="28"/>
          <w:rtl/>
          <w:lang w:bidi="ar-JO"/>
        </w:rPr>
        <w:t xml:space="preserve">، يتم تأجيرها للغير مع وجود شروط تؤمن لهم استرداد </w:t>
      </w:r>
      <w:r w:rsidR="00B01F76" w:rsidRPr="00B60516">
        <w:rPr>
          <w:rFonts w:asciiTheme="minorBidi" w:hAnsiTheme="minorBidi"/>
          <w:sz w:val="28"/>
          <w:szCs w:val="28"/>
          <w:rtl/>
          <w:lang w:bidi="ar-JO"/>
        </w:rPr>
        <w:t>الأصل</w:t>
      </w:r>
      <w:r w:rsidR="00000739" w:rsidRPr="00B60516">
        <w:rPr>
          <w:rFonts w:asciiTheme="minorBidi" w:hAnsiTheme="minorBidi"/>
          <w:sz w:val="28"/>
          <w:szCs w:val="28"/>
          <w:rtl/>
          <w:lang w:bidi="ar-JO"/>
        </w:rPr>
        <w:t xml:space="preserve"> في حال مخالفتها للشروط .</w:t>
      </w:r>
    </w:p>
    <w:p w:rsidR="00B334D7" w:rsidRDefault="00000739" w:rsidP="00B334D7">
      <w:pPr>
        <w:pStyle w:val="a6"/>
        <w:numPr>
          <w:ilvl w:val="0"/>
          <w:numId w:val="18"/>
        </w:numPr>
        <w:jc w:val="both"/>
        <w:rPr>
          <w:rFonts w:asciiTheme="minorBidi" w:hAnsiTheme="minorBidi"/>
          <w:sz w:val="28"/>
          <w:szCs w:val="28"/>
          <w:lang w:bidi="ar-JO"/>
        </w:rPr>
      </w:pPr>
      <w:r w:rsidRPr="00B60516">
        <w:rPr>
          <w:rFonts w:asciiTheme="minorBidi" w:hAnsiTheme="minorBidi"/>
          <w:sz w:val="28"/>
          <w:szCs w:val="28"/>
          <w:rtl/>
          <w:lang w:bidi="ar-JO"/>
        </w:rPr>
        <w:t xml:space="preserve">تتاح للمؤجر فرصة استبدال </w:t>
      </w:r>
      <w:r w:rsidR="00B01F76" w:rsidRPr="00B60516">
        <w:rPr>
          <w:rFonts w:asciiTheme="minorBidi" w:hAnsiTheme="minorBidi"/>
          <w:sz w:val="28"/>
          <w:szCs w:val="28"/>
          <w:rtl/>
          <w:lang w:bidi="ar-JO"/>
        </w:rPr>
        <w:t>الأصول</w:t>
      </w:r>
      <w:r w:rsidRPr="00B60516">
        <w:rPr>
          <w:rFonts w:asciiTheme="minorBidi" w:hAnsiTheme="minorBidi"/>
          <w:sz w:val="28"/>
          <w:szCs w:val="28"/>
          <w:rtl/>
          <w:lang w:bidi="ar-JO"/>
        </w:rPr>
        <w:t xml:space="preserve"> التي يقوم بتأجيرها ، وذلك عن طريق استقطاع نسبة معينة من قيمة </w:t>
      </w:r>
      <w:r w:rsidR="00B01F76" w:rsidRPr="00B60516">
        <w:rPr>
          <w:rFonts w:asciiTheme="minorBidi" w:hAnsiTheme="minorBidi"/>
          <w:sz w:val="28"/>
          <w:szCs w:val="28"/>
          <w:rtl/>
          <w:lang w:bidi="ar-JO"/>
        </w:rPr>
        <w:t>الأصل</w:t>
      </w:r>
      <w:r w:rsidRPr="00B60516">
        <w:rPr>
          <w:rFonts w:asciiTheme="minorBidi" w:hAnsiTheme="minorBidi"/>
          <w:sz w:val="28"/>
          <w:szCs w:val="28"/>
          <w:rtl/>
          <w:lang w:bidi="ar-JO"/>
        </w:rPr>
        <w:t xml:space="preserve"> ، </w:t>
      </w:r>
      <w:r w:rsidR="00B01F76" w:rsidRPr="00B60516">
        <w:rPr>
          <w:rFonts w:asciiTheme="minorBidi" w:hAnsiTheme="minorBidi"/>
          <w:sz w:val="28"/>
          <w:szCs w:val="28"/>
          <w:rtl/>
          <w:lang w:bidi="ar-JO"/>
        </w:rPr>
        <w:t>وإرباح</w:t>
      </w:r>
      <w:r w:rsidRPr="00B60516">
        <w:rPr>
          <w:rFonts w:asciiTheme="minorBidi" w:hAnsiTheme="minorBidi"/>
          <w:sz w:val="28"/>
          <w:szCs w:val="28"/>
          <w:rtl/>
          <w:lang w:bidi="ar-JO"/>
        </w:rPr>
        <w:t xml:space="preserve"> </w:t>
      </w:r>
      <w:r w:rsidR="00B01F76" w:rsidRPr="00B60516">
        <w:rPr>
          <w:rFonts w:asciiTheme="minorBidi" w:hAnsiTheme="minorBidi"/>
          <w:sz w:val="28"/>
          <w:szCs w:val="28"/>
          <w:rtl/>
          <w:lang w:bidi="ar-JO"/>
        </w:rPr>
        <w:t>الأموال</w:t>
      </w:r>
      <w:r w:rsidRPr="00B60516">
        <w:rPr>
          <w:rFonts w:asciiTheme="minorBidi" w:hAnsiTheme="minorBidi"/>
          <w:sz w:val="28"/>
          <w:szCs w:val="28"/>
          <w:rtl/>
          <w:lang w:bidi="ar-JO"/>
        </w:rPr>
        <w:t xml:space="preserve"> المؤجرة ، تخصص اندثار واستهلاك هذه </w:t>
      </w:r>
      <w:r w:rsidR="00B01F76" w:rsidRPr="00B60516">
        <w:rPr>
          <w:rFonts w:asciiTheme="minorBidi" w:hAnsiTheme="minorBidi"/>
          <w:sz w:val="28"/>
          <w:szCs w:val="28"/>
          <w:rtl/>
          <w:lang w:bidi="ar-JO"/>
        </w:rPr>
        <w:t>الأصول</w:t>
      </w:r>
      <w:r w:rsidRPr="00B60516">
        <w:rPr>
          <w:rFonts w:asciiTheme="minorBidi" w:hAnsiTheme="minorBidi"/>
          <w:sz w:val="28"/>
          <w:szCs w:val="28"/>
          <w:rtl/>
          <w:lang w:bidi="ar-JO"/>
        </w:rPr>
        <w:t xml:space="preserve"> ، بحيث يتم استخدامها لشراء </w:t>
      </w:r>
      <w:r w:rsidR="00B01F76" w:rsidRPr="00B60516">
        <w:rPr>
          <w:rFonts w:asciiTheme="minorBidi" w:hAnsiTheme="minorBidi"/>
          <w:sz w:val="28"/>
          <w:szCs w:val="28"/>
          <w:rtl/>
          <w:lang w:bidi="ar-JO"/>
        </w:rPr>
        <w:t>أصول</w:t>
      </w:r>
      <w:r w:rsidRPr="00B60516">
        <w:rPr>
          <w:rFonts w:asciiTheme="minorBidi" w:hAnsiTheme="minorBidi"/>
          <w:sz w:val="28"/>
          <w:szCs w:val="28"/>
          <w:rtl/>
          <w:lang w:bidi="ar-JO"/>
        </w:rPr>
        <w:t xml:space="preserve"> جديدة . </w:t>
      </w:r>
    </w:p>
    <w:p w:rsidR="00126B62" w:rsidRPr="00B334D7" w:rsidRDefault="00126B62" w:rsidP="00B334D7">
      <w:pPr>
        <w:jc w:val="both"/>
        <w:rPr>
          <w:rFonts w:asciiTheme="minorBidi" w:hAnsiTheme="minorBidi"/>
          <w:sz w:val="28"/>
          <w:szCs w:val="28"/>
          <w:rtl/>
          <w:lang w:bidi="ar-JO"/>
        </w:rPr>
      </w:pPr>
      <w:r w:rsidRPr="00B334D7">
        <w:rPr>
          <w:rFonts w:asciiTheme="minorBidi" w:hAnsiTheme="minorBidi"/>
          <w:sz w:val="28"/>
          <w:szCs w:val="28"/>
          <w:rtl/>
          <w:lang w:bidi="ar-JO"/>
        </w:rPr>
        <w:lastRenderedPageBreak/>
        <w:t xml:space="preserve">ويرى الباحث وعلى الرغم من جملة المميزات التي سبق ذكرها ، </w:t>
      </w:r>
      <w:r w:rsidR="00B01F76" w:rsidRPr="00B334D7">
        <w:rPr>
          <w:rFonts w:asciiTheme="minorBidi" w:hAnsiTheme="minorBidi"/>
          <w:sz w:val="28"/>
          <w:szCs w:val="28"/>
          <w:rtl/>
          <w:lang w:bidi="ar-JO"/>
        </w:rPr>
        <w:t>إلا</w:t>
      </w:r>
      <w:r w:rsidRPr="00B334D7">
        <w:rPr>
          <w:rFonts w:asciiTheme="minorBidi" w:hAnsiTheme="minorBidi"/>
          <w:sz w:val="28"/>
          <w:szCs w:val="28"/>
          <w:rtl/>
          <w:lang w:bidi="ar-JO"/>
        </w:rPr>
        <w:t xml:space="preserve"> </w:t>
      </w:r>
      <w:r w:rsidR="00B01F76" w:rsidRPr="00B334D7">
        <w:rPr>
          <w:rFonts w:asciiTheme="minorBidi" w:hAnsiTheme="minorBidi"/>
          <w:sz w:val="28"/>
          <w:szCs w:val="28"/>
          <w:rtl/>
          <w:lang w:bidi="ar-JO"/>
        </w:rPr>
        <w:t>إنها</w:t>
      </w:r>
      <w:r w:rsidRPr="00B334D7">
        <w:rPr>
          <w:rFonts w:asciiTheme="minorBidi" w:hAnsiTheme="minorBidi"/>
          <w:sz w:val="28"/>
          <w:szCs w:val="28"/>
          <w:rtl/>
          <w:lang w:bidi="ar-JO"/>
        </w:rPr>
        <w:t xml:space="preserve"> لا تخلو من بعض المساوئ مثل : حرمان المستأجر من </w:t>
      </w:r>
      <w:r w:rsidR="00B01F76" w:rsidRPr="00B334D7">
        <w:rPr>
          <w:rFonts w:asciiTheme="minorBidi" w:hAnsiTheme="minorBidi"/>
          <w:sz w:val="28"/>
          <w:szCs w:val="28"/>
          <w:rtl/>
          <w:lang w:bidi="ar-JO"/>
        </w:rPr>
        <w:t>إجراء</w:t>
      </w:r>
      <w:r w:rsidRPr="00B334D7">
        <w:rPr>
          <w:rFonts w:asciiTheme="minorBidi" w:hAnsiTheme="minorBidi"/>
          <w:sz w:val="28"/>
          <w:szCs w:val="28"/>
          <w:rtl/>
          <w:lang w:bidi="ar-JO"/>
        </w:rPr>
        <w:t xml:space="preserve"> </w:t>
      </w:r>
      <w:r w:rsidR="00B01F76" w:rsidRPr="00B334D7">
        <w:rPr>
          <w:rFonts w:asciiTheme="minorBidi" w:hAnsiTheme="minorBidi"/>
          <w:sz w:val="28"/>
          <w:szCs w:val="28"/>
          <w:rtl/>
          <w:lang w:bidi="ar-JO"/>
        </w:rPr>
        <w:t>أي</w:t>
      </w:r>
      <w:r w:rsidRPr="00B334D7">
        <w:rPr>
          <w:rFonts w:asciiTheme="minorBidi" w:hAnsiTheme="minorBidi"/>
          <w:sz w:val="28"/>
          <w:szCs w:val="28"/>
          <w:rtl/>
          <w:lang w:bidi="ar-JO"/>
        </w:rPr>
        <w:t xml:space="preserve"> تحسينات على </w:t>
      </w:r>
      <w:r w:rsidR="00B01F76" w:rsidRPr="00B334D7">
        <w:rPr>
          <w:rFonts w:asciiTheme="minorBidi" w:hAnsiTheme="minorBidi"/>
          <w:sz w:val="28"/>
          <w:szCs w:val="28"/>
          <w:rtl/>
          <w:lang w:bidi="ar-JO"/>
        </w:rPr>
        <w:t>الأصل</w:t>
      </w:r>
      <w:r w:rsidRPr="00B334D7">
        <w:rPr>
          <w:rFonts w:asciiTheme="minorBidi" w:hAnsiTheme="minorBidi"/>
          <w:sz w:val="28"/>
          <w:szCs w:val="28"/>
          <w:rtl/>
          <w:lang w:bidi="ar-JO"/>
        </w:rPr>
        <w:t xml:space="preserve"> </w:t>
      </w:r>
      <w:r w:rsidR="00B01F76" w:rsidRPr="00B334D7">
        <w:rPr>
          <w:rFonts w:asciiTheme="minorBidi" w:hAnsiTheme="minorBidi"/>
          <w:sz w:val="28"/>
          <w:szCs w:val="28"/>
          <w:rtl/>
          <w:lang w:bidi="ar-JO"/>
        </w:rPr>
        <w:t>إذا</w:t>
      </w:r>
      <w:r w:rsidRPr="00B334D7">
        <w:rPr>
          <w:rFonts w:asciiTheme="minorBidi" w:hAnsiTheme="minorBidi"/>
          <w:sz w:val="28"/>
          <w:szCs w:val="28"/>
          <w:rtl/>
          <w:lang w:bidi="ar-JO"/>
        </w:rPr>
        <w:t xml:space="preserve"> احتاج </w:t>
      </w:r>
      <w:r w:rsidR="00B01F76" w:rsidRPr="00B334D7">
        <w:rPr>
          <w:rFonts w:asciiTheme="minorBidi" w:hAnsiTheme="minorBidi"/>
          <w:sz w:val="28"/>
          <w:szCs w:val="28"/>
          <w:rtl/>
          <w:lang w:bidi="ar-JO"/>
        </w:rPr>
        <w:t>لأي</w:t>
      </w:r>
      <w:r w:rsidRPr="00B334D7">
        <w:rPr>
          <w:rFonts w:asciiTheme="minorBidi" w:hAnsiTheme="minorBidi"/>
          <w:sz w:val="28"/>
          <w:szCs w:val="28"/>
          <w:rtl/>
          <w:lang w:bidi="ar-JO"/>
        </w:rPr>
        <w:t xml:space="preserve"> تعديل ، كما </w:t>
      </w:r>
      <w:r w:rsidR="00B01F76" w:rsidRPr="00B334D7">
        <w:rPr>
          <w:rFonts w:asciiTheme="minorBidi" w:hAnsiTheme="minorBidi"/>
          <w:sz w:val="28"/>
          <w:szCs w:val="28"/>
          <w:rtl/>
          <w:lang w:bidi="ar-JO"/>
        </w:rPr>
        <w:t>أن</w:t>
      </w:r>
      <w:r w:rsidRPr="00B334D7">
        <w:rPr>
          <w:rFonts w:asciiTheme="minorBidi" w:hAnsiTheme="minorBidi"/>
          <w:sz w:val="28"/>
          <w:szCs w:val="28"/>
          <w:rtl/>
          <w:lang w:bidi="ar-JO"/>
        </w:rPr>
        <w:t xml:space="preserve"> المستأجر </w:t>
      </w:r>
      <w:r w:rsidR="00B01F76" w:rsidRPr="00B334D7">
        <w:rPr>
          <w:rFonts w:asciiTheme="minorBidi" w:hAnsiTheme="minorBidi"/>
          <w:sz w:val="28"/>
          <w:szCs w:val="28"/>
          <w:rtl/>
          <w:lang w:bidi="ar-JO"/>
        </w:rPr>
        <w:t xml:space="preserve">يتحمل تكاليف </w:t>
      </w:r>
      <w:r w:rsidRPr="00B334D7">
        <w:rPr>
          <w:rFonts w:asciiTheme="minorBidi" w:hAnsiTheme="minorBidi"/>
          <w:sz w:val="28"/>
          <w:szCs w:val="28"/>
          <w:rtl/>
          <w:lang w:bidi="ar-JO"/>
        </w:rPr>
        <w:t xml:space="preserve">قد تزيد عليه تكاليف الاستئجار عن تكاليف شراء </w:t>
      </w:r>
      <w:r w:rsidR="00B01F76" w:rsidRPr="00B334D7">
        <w:rPr>
          <w:rFonts w:asciiTheme="minorBidi" w:hAnsiTheme="minorBidi"/>
          <w:sz w:val="28"/>
          <w:szCs w:val="28"/>
          <w:rtl/>
          <w:lang w:bidi="ar-JO"/>
        </w:rPr>
        <w:t>الأصل</w:t>
      </w:r>
      <w:r w:rsidRPr="00B334D7">
        <w:rPr>
          <w:rFonts w:asciiTheme="minorBidi" w:hAnsiTheme="minorBidi"/>
          <w:sz w:val="28"/>
          <w:szCs w:val="28"/>
          <w:rtl/>
          <w:lang w:bidi="ar-JO"/>
        </w:rPr>
        <w:t xml:space="preserve"> ، حيث </w:t>
      </w:r>
      <w:r w:rsidR="00B01F76" w:rsidRPr="00B334D7">
        <w:rPr>
          <w:rFonts w:asciiTheme="minorBidi" w:hAnsiTheme="minorBidi"/>
          <w:sz w:val="28"/>
          <w:szCs w:val="28"/>
          <w:rtl/>
          <w:lang w:bidi="ar-JO"/>
        </w:rPr>
        <w:t>أن</w:t>
      </w:r>
      <w:r w:rsidRPr="00B334D7">
        <w:rPr>
          <w:rFonts w:asciiTheme="minorBidi" w:hAnsiTheme="minorBidi"/>
          <w:sz w:val="28"/>
          <w:szCs w:val="28"/>
          <w:rtl/>
          <w:lang w:bidi="ar-JO"/>
        </w:rPr>
        <w:t xml:space="preserve"> الم</w:t>
      </w:r>
      <w:r w:rsidR="00B01F76" w:rsidRPr="00B334D7">
        <w:rPr>
          <w:rFonts w:asciiTheme="minorBidi" w:hAnsiTheme="minorBidi"/>
          <w:sz w:val="28"/>
          <w:szCs w:val="28"/>
          <w:rtl/>
          <w:lang w:bidi="ar-JO"/>
        </w:rPr>
        <w:t>ؤجر سوف يتقاضى الدفعات ألإيجاريه</w:t>
      </w:r>
      <w:r w:rsidRPr="00B334D7">
        <w:rPr>
          <w:rFonts w:asciiTheme="minorBidi" w:hAnsiTheme="minorBidi"/>
          <w:sz w:val="28"/>
          <w:szCs w:val="28"/>
          <w:rtl/>
          <w:lang w:bidi="ar-JO"/>
        </w:rPr>
        <w:t xml:space="preserve"> التي تفوق في مجموعها تكلفة </w:t>
      </w:r>
      <w:r w:rsidR="00B01F76" w:rsidRPr="00B334D7">
        <w:rPr>
          <w:rFonts w:asciiTheme="minorBidi" w:hAnsiTheme="minorBidi"/>
          <w:sz w:val="28"/>
          <w:szCs w:val="28"/>
          <w:rtl/>
          <w:lang w:bidi="ar-JO"/>
        </w:rPr>
        <w:t>الأصل</w:t>
      </w:r>
      <w:r w:rsidRPr="00B334D7">
        <w:rPr>
          <w:rFonts w:asciiTheme="minorBidi" w:hAnsiTheme="minorBidi"/>
          <w:sz w:val="28"/>
          <w:szCs w:val="28"/>
          <w:rtl/>
          <w:lang w:bidi="ar-JO"/>
        </w:rPr>
        <w:t xml:space="preserve"> . </w:t>
      </w:r>
    </w:p>
    <w:p w:rsidR="00126B62" w:rsidRPr="00B60516" w:rsidRDefault="00F21193" w:rsidP="00897E38">
      <w:pPr>
        <w:jc w:val="both"/>
        <w:rPr>
          <w:rFonts w:asciiTheme="minorBidi" w:hAnsiTheme="minorBidi"/>
          <w:sz w:val="28"/>
          <w:szCs w:val="28"/>
          <w:rtl/>
          <w:lang w:bidi="ar-JO"/>
        </w:rPr>
      </w:pPr>
      <w:r>
        <w:rPr>
          <w:rFonts w:asciiTheme="minorBidi" w:hAnsiTheme="minorBidi" w:hint="cs"/>
          <w:sz w:val="28"/>
          <w:szCs w:val="28"/>
          <w:rtl/>
          <w:lang w:bidi="ar-JO"/>
        </w:rPr>
        <w:t xml:space="preserve">ثالثا : </w:t>
      </w:r>
      <w:r w:rsidR="00727472" w:rsidRPr="00B60516">
        <w:rPr>
          <w:rFonts w:asciiTheme="minorBidi" w:hAnsiTheme="minorBidi"/>
          <w:sz w:val="28"/>
          <w:szCs w:val="28"/>
          <w:rtl/>
          <w:lang w:bidi="ar-JO"/>
        </w:rPr>
        <w:t xml:space="preserve">ميزات الإجارة المنتهية بالتمليك بالنسبة </w:t>
      </w:r>
      <w:r w:rsidR="00B60516" w:rsidRPr="00B60516">
        <w:rPr>
          <w:rFonts w:asciiTheme="minorBidi" w:hAnsiTheme="minorBidi"/>
          <w:sz w:val="28"/>
          <w:szCs w:val="28"/>
          <w:rtl/>
          <w:lang w:bidi="ar-JO"/>
        </w:rPr>
        <w:t>للاقتصاد</w:t>
      </w:r>
      <w:r w:rsidR="00727472" w:rsidRPr="00B60516">
        <w:rPr>
          <w:rFonts w:asciiTheme="minorBidi" w:hAnsiTheme="minorBidi"/>
          <w:sz w:val="28"/>
          <w:szCs w:val="28"/>
          <w:rtl/>
          <w:lang w:bidi="ar-JO"/>
        </w:rPr>
        <w:t xml:space="preserve"> نذكر منها ما يلي </w:t>
      </w:r>
      <w:r w:rsidR="00727472" w:rsidRPr="00B60516">
        <w:rPr>
          <w:rStyle w:val="a8"/>
          <w:rFonts w:asciiTheme="minorBidi" w:hAnsiTheme="minorBidi"/>
          <w:sz w:val="28"/>
          <w:szCs w:val="28"/>
          <w:rtl/>
          <w:lang w:bidi="ar-JO"/>
        </w:rPr>
        <w:footnoteReference w:id="31"/>
      </w:r>
      <w:r w:rsidR="00727472" w:rsidRPr="00B60516">
        <w:rPr>
          <w:rFonts w:asciiTheme="minorBidi" w:hAnsiTheme="minorBidi"/>
          <w:sz w:val="28"/>
          <w:szCs w:val="28"/>
          <w:rtl/>
          <w:lang w:bidi="ar-JO"/>
        </w:rPr>
        <w:t xml:space="preserve">: </w:t>
      </w:r>
    </w:p>
    <w:p w:rsidR="00C870A9" w:rsidRPr="00B60516" w:rsidRDefault="00727472" w:rsidP="00F21193">
      <w:pPr>
        <w:pStyle w:val="a6"/>
        <w:numPr>
          <w:ilvl w:val="0"/>
          <w:numId w:val="26"/>
        </w:numPr>
        <w:jc w:val="both"/>
        <w:rPr>
          <w:rFonts w:asciiTheme="minorBidi" w:hAnsiTheme="minorBidi"/>
          <w:sz w:val="28"/>
          <w:szCs w:val="28"/>
          <w:lang w:bidi="ar-JO"/>
        </w:rPr>
      </w:pPr>
      <w:r w:rsidRPr="00B60516">
        <w:rPr>
          <w:rFonts w:asciiTheme="minorBidi" w:hAnsiTheme="minorBidi"/>
          <w:sz w:val="28"/>
          <w:szCs w:val="28"/>
          <w:rtl/>
          <w:lang w:bidi="ar-JO"/>
        </w:rPr>
        <w:t xml:space="preserve">تساعد الإجارة المنتهية بالتمليك المشروعات الاقتصادية في الحصول على المعدات </w:t>
      </w:r>
      <w:r w:rsidR="00B01F76" w:rsidRPr="00B60516">
        <w:rPr>
          <w:rFonts w:asciiTheme="minorBidi" w:hAnsiTheme="minorBidi"/>
          <w:sz w:val="28"/>
          <w:szCs w:val="28"/>
          <w:rtl/>
          <w:lang w:bidi="ar-JO"/>
        </w:rPr>
        <w:t>وآلات</w:t>
      </w:r>
      <w:r w:rsidRPr="00B60516">
        <w:rPr>
          <w:rFonts w:asciiTheme="minorBidi" w:hAnsiTheme="minorBidi"/>
          <w:sz w:val="28"/>
          <w:szCs w:val="28"/>
          <w:rtl/>
          <w:lang w:bidi="ar-JO"/>
        </w:rPr>
        <w:t xml:space="preserve"> الحديثة والمتطورة تكنولوجيا ، وهذا يؤدي </w:t>
      </w:r>
      <w:r w:rsidR="00B01F76" w:rsidRPr="00B60516">
        <w:rPr>
          <w:rFonts w:asciiTheme="minorBidi" w:hAnsiTheme="minorBidi"/>
          <w:sz w:val="28"/>
          <w:szCs w:val="28"/>
          <w:rtl/>
          <w:lang w:bidi="ar-JO"/>
        </w:rPr>
        <w:t>إلى</w:t>
      </w:r>
      <w:r w:rsidRPr="00B60516">
        <w:rPr>
          <w:rFonts w:asciiTheme="minorBidi" w:hAnsiTheme="minorBidi"/>
          <w:sz w:val="28"/>
          <w:szCs w:val="28"/>
          <w:rtl/>
          <w:lang w:bidi="ar-JO"/>
        </w:rPr>
        <w:t xml:space="preserve"> تحسين نوعية </w:t>
      </w:r>
      <w:r w:rsidR="00B01F76" w:rsidRPr="00B60516">
        <w:rPr>
          <w:rFonts w:asciiTheme="minorBidi" w:hAnsiTheme="minorBidi"/>
          <w:sz w:val="28"/>
          <w:szCs w:val="28"/>
          <w:rtl/>
          <w:lang w:bidi="ar-JO"/>
        </w:rPr>
        <w:t>الإنتاج</w:t>
      </w:r>
      <w:r w:rsidRPr="00B60516">
        <w:rPr>
          <w:rFonts w:asciiTheme="minorBidi" w:hAnsiTheme="minorBidi"/>
          <w:sz w:val="28"/>
          <w:szCs w:val="28"/>
          <w:rtl/>
          <w:lang w:bidi="ar-JO"/>
        </w:rPr>
        <w:t xml:space="preserve"> ، ورفع الطاقة </w:t>
      </w:r>
      <w:r w:rsidR="00B01F76" w:rsidRPr="00B60516">
        <w:rPr>
          <w:rFonts w:asciiTheme="minorBidi" w:hAnsiTheme="minorBidi"/>
          <w:sz w:val="28"/>
          <w:szCs w:val="28"/>
          <w:rtl/>
          <w:lang w:bidi="ar-JO"/>
        </w:rPr>
        <w:t>الإنتاجية</w:t>
      </w:r>
      <w:r w:rsidRPr="00B60516">
        <w:rPr>
          <w:rFonts w:asciiTheme="minorBidi" w:hAnsiTheme="minorBidi"/>
          <w:sz w:val="28"/>
          <w:szCs w:val="28"/>
          <w:rtl/>
          <w:lang w:bidi="ar-JO"/>
        </w:rPr>
        <w:t xml:space="preserve"> ، خاصة القطاعات </w:t>
      </w:r>
      <w:r w:rsidR="00B01F76" w:rsidRPr="00B60516">
        <w:rPr>
          <w:rFonts w:asciiTheme="minorBidi" w:hAnsiTheme="minorBidi"/>
          <w:sz w:val="28"/>
          <w:szCs w:val="28"/>
          <w:rtl/>
          <w:lang w:bidi="ar-JO"/>
        </w:rPr>
        <w:t>الأساسية</w:t>
      </w:r>
      <w:r w:rsidRPr="00B60516">
        <w:rPr>
          <w:rFonts w:asciiTheme="minorBidi" w:hAnsiTheme="minorBidi"/>
          <w:sz w:val="28"/>
          <w:szCs w:val="28"/>
          <w:rtl/>
          <w:lang w:bidi="ar-JO"/>
        </w:rPr>
        <w:t xml:space="preserve"> مثل الزراعة التي تستخدم معدات </w:t>
      </w:r>
      <w:r w:rsidR="00B01F76" w:rsidRPr="00B60516">
        <w:rPr>
          <w:rFonts w:asciiTheme="minorBidi" w:hAnsiTheme="minorBidi"/>
          <w:sz w:val="28"/>
          <w:szCs w:val="28"/>
          <w:rtl/>
          <w:lang w:bidi="ar-JO"/>
        </w:rPr>
        <w:t>وآلات</w:t>
      </w:r>
      <w:r w:rsidRPr="00B60516">
        <w:rPr>
          <w:rFonts w:asciiTheme="minorBidi" w:hAnsiTheme="minorBidi"/>
          <w:sz w:val="28"/>
          <w:szCs w:val="28"/>
          <w:rtl/>
          <w:lang w:bidi="ar-JO"/>
        </w:rPr>
        <w:t xml:space="preserve"> قد تكون بدائية في بعض الحالات . </w:t>
      </w:r>
    </w:p>
    <w:p w:rsidR="00727472" w:rsidRPr="00B60516" w:rsidRDefault="00727472" w:rsidP="00897E38">
      <w:pPr>
        <w:pStyle w:val="a6"/>
        <w:numPr>
          <w:ilvl w:val="0"/>
          <w:numId w:val="26"/>
        </w:numPr>
        <w:jc w:val="both"/>
        <w:rPr>
          <w:rFonts w:asciiTheme="minorBidi" w:hAnsiTheme="minorBidi"/>
          <w:sz w:val="28"/>
          <w:szCs w:val="28"/>
          <w:lang w:bidi="ar-JO"/>
        </w:rPr>
      </w:pPr>
      <w:r w:rsidRPr="00B60516">
        <w:rPr>
          <w:rFonts w:asciiTheme="minorBidi" w:hAnsiTheme="minorBidi"/>
          <w:sz w:val="28"/>
          <w:szCs w:val="28"/>
          <w:rtl/>
          <w:lang w:bidi="ar-JO"/>
        </w:rPr>
        <w:t xml:space="preserve">تساهم الإجارة المنتهية بالتمليك في </w:t>
      </w:r>
      <w:r w:rsidR="00471F51" w:rsidRPr="00B60516">
        <w:rPr>
          <w:rFonts w:asciiTheme="minorBidi" w:hAnsiTheme="minorBidi"/>
          <w:sz w:val="28"/>
          <w:szCs w:val="28"/>
          <w:rtl/>
          <w:lang w:bidi="ar-JO"/>
        </w:rPr>
        <w:t xml:space="preserve">حالة </w:t>
      </w:r>
      <w:r w:rsidR="00B01F76" w:rsidRPr="00B60516">
        <w:rPr>
          <w:rFonts w:asciiTheme="minorBidi" w:hAnsiTheme="minorBidi"/>
          <w:sz w:val="28"/>
          <w:szCs w:val="28"/>
          <w:rtl/>
          <w:lang w:bidi="ar-JO"/>
        </w:rPr>
        <w:t>أن</w:t>
      </w:r>
      <w:r w:rsidR="00471F51" w:rsidRPr="00B60516">
        <w:rPr>
          <w:rFonts w:asciiTheme="minorBidi" w:hAnsiTheme="minorBidi"/>
          <w:sz w:val="28"/>
          <w:szCs w:val="28"/>
          <w:rtl/>
          <w:lang w:bidi="ar-JO"/>
        </w:rPr>
        <w:t xml:space="preserve"> الشركة </w:t>
      </w:r>
      <w:r w:rsidRPr="00B60516">
        <w:rPr>
          <w:rFonts w:asciiTheme="minorBidi" w:hAnsiTheme="minorBidi"/>
          <w:sz w:val="28"/>
          <w:szCs w:val="28"/>
          <w:rtl/>
          <w:lang w:bidi="ar-JO"/>
        </w:rPr>
        <w:t xml:space="preserve"> </w:t>
      </w:r>
      <w:r w:rsidR="00471F51" w:rsidRPr="00B60516">
        <w:rPr>
          <w:rFonts w:asciiTheme="minorBidi" w:hAnsiTheme="minorBidi"/>
          <w:sz w:val="28"/>
          <w:szCs w:val="28"/>
          <w:rtl/>
          <w:lang w:bidi="ar-JO"/>
        </w:rPr>
        <w:t xml:space="preserve">مالكة </w:t>
      </w:r>
      <w:r w:rsidR="00B01F76" w:rsidRPr="00B60516">
        <w:rPr>
          <w:rFonts w:asciiTheme="minorBidi" w:hAnsiTheme="minorBidi"/>
          <w:sz w:val="28"/>
          <w:szCs w:val="28"/>
          <w:rtl/>
          <w:lang w:bidi="ar-JO"/>
        </w:rPr>
        <w:t>الأصل</w:t>
      </w:r>
      <w:r w:rsidR="00471F51" w:rsidRPr="00B60516">
        <w:rPr>
          <w:rFonts w:asciiTheme="minorBidi" w:hAnsiTheme="minorBidi"/>
          <w:sz w:val="28"/>
          <w:szCs w:val="28"/>
          <w:rtl/>
          <w:lang w:bidi="ar-JO"/>
        </w:rPr>
        <w:t xml:space="preserve"> ، شركة </w:t>
      </w:r>
      <w:r w:rsidR="00B01F76" w:rsidRPr="00B60516">
        <w:rPr>
          <w:rFonts w:asciiTheme="minorBidi" w:hAnsiTheme="minorBidi"/>
          <w:sz w:val="28"/>
          <w:szCs w:val="28"/>
          <w:rtl/>
          <w:lang w:bidi="ar-JO"/>
        </w:rPr>
        <w:t>أجنبية</w:t>
      </w:r>
      <w:r w:rsidR="00471F51" w:rsidRPr="00B60516">
        <w:rPr>
          <w:rFonts w:asciiTheme="minorBidi" w:hAnsiTheme="minorBidi"/>
          <w:sz w:val="28"/>
          <w:szCs w:val="28"/>
          <w:rtl/>
          <w:lang w:bidi="ar-JO"/>
        </w:rPr>
        <w:t xml:space="preserve"> ، لذا فان اثر ذلك سيكون ايجابي على ميزان المدفوعات ، حيث يقتص</w:t>
      </w:r>
      <w:r w:rsidR="00B01F76" w:rsidRPr="00B60516">
        <w:rPr>
          <w:rFonts w:asciiTheme="minorBidi" w:hAnsiTheme="minorBidi"/>
          <w:sz w:val="28"/>
          <w:szCs w:val="28"/>
          <w:rtl/>
          <w:lang w:bidi="ar-JO"/>
        </w:rPr>
        <w:t>ر التحويل للخارج على الدفعات ألإيجاريه</w:t>
      </w:r>
      <w:r w:rsidR="00471F51" w:rsidRPr="00B60516">
        <w:rPr>
          <w:rFonts w:asciiTheme="minorBidi" w:hAnsiTheme="minorBidi"/>
          <w:sz w:val="28"/>
          <w:szCs w:val="28"/>
          <w:rtl/>
          <w:lang w:bidi="ar-JO"/>
        </w:rPr>
        <w:t xml:space="preserve"> ، على مدى فترة استخدام </w:t>
      </w:r>
      <w:r w:rsidR="00B01F76" w:rsidRPr="00B60516">
        <w:rPr>
          <w:rFonts w:asciiTheme="minorBidi" w:hAnsiTheme="minorBidi"/>
          <w:sz w:val="28"/>
          <w:szCs w:val="28"/>
          <w:rtl/>
          <w:lang w:bidi="ar-JO"/>
        </w:rPr>
        <w:t>الأصل</w:t>
      </w:r>
      <w:r w:rsidR="00471F51" w:rsidRPr="00B60516">
        <w:rPr>
          <w:rFonts w:asciiTheme="minorBidi" w:hAnsiTheme="minorBidi"/>
          <w:sz w:val="28"/>
          <w:szCs w:val="28"/>
          <w:rtl/>
          <w:lang w:bidi="ar-JO"/>
        </w:rPr>
        <w:t xml:space="preserve"> ، وعلى العكس من ذلك لو تم استيراد المعدات من الخارج ، وتم تحويل ثمنها مرة واحدة عند الشراء بما يشكل ضغوطا على ميزان المدفوعات .</w:t>
      </w:r>
    </w:p>
    <w:p w:rsidR="00471F51" w:rsidRPr="00B60516" w:rsidRDefault="00471F51" w:rsidP="00897E38">
      <w:pPr>
        <w:pStyle w:val="a6"/>
        <w:numPr>
          <w:ilvl w:val="0"/>
          <w:numId w:val="26"/>
        </w:numPr>
        <w:jc w:val="both"/>
        <w:rPr>
          <w:rFonts w:asciiTheme="minorBidi" w:hAnsiTheme="minorBidi"/>
          <w:sz w:val="28"/>
          <w:szCs w:val="28"/>
          <w:lang w:bidi="ar-JO"/>
        </w:rPr>
      </w:pPr>
      <w:r w:rsidRPr="00B60516">
        <w:rPr>
          <w:rFonts w:asciiTheme="minorBidi" w:hAnsiTheme="minorBidi"/>
          <w:sz w:val="28"/>
          <w:szCs w:val="28"/>
          <w:rtl/>
          <w:lang w:bidi="ar-JO"/>
        </w:rPr>
        <w:t xml:space="preserve">تساعد الإجارة المنتهية بالتمليك على </w:t>
      </w:r>
      <w:r w:rsidR="00B01F76" w:rsidRPr="00B60516">
        <w:rPr>
          <w:rFonts w:asciiTheme="minorBidi" w:hAnsiTheme="minorBidi"/>
          <w:sz w:val="28"/>
          <w:szCs w:val="28"/>
          <w:rtl/>
          <w:lang w:bidi="ar-JO"/>
        </w:rPr>
        <w:t>إنشاء</w:t>
      </w:r>
      <w:r w:rsidRPr="00B60516">
        <w:rPr>
          <w:rFonts w:asciiTheme="minorBidi" w:hAnsiTheme="minorBidi"/>
          <w:sz w:val="28"/>
          <w:szCs w:val="28"/>
          <w:rtl/>
          <w:lang w:bidi="ar-JO"/>
        </w:rPr>
        <w:t xml:space="preserve"> المزيد من المشروعات </w:t>
      </w:r>
      <w:r w:rsidR="00B01F76" w:rsidRPr="00B60516">
        <w:rPr>
          <w:rFonts w:asciiTheme="minorBidi" w:hAnsiTheme="minorBidi"/>
          <w:sz w:val="28"/>
          <w:szCs w:val="28"/>
          <w:rtl/>
          <w:lang w:bidi="ar-JO"/>
        </w:rPr>
        <w:t>الإنتاجية</w:t>
      </w:r>
      <w:r w:rsidRPr="00B60516">
        <w:rPr>
          <w:rFonts w:asciiTheme="minorBidi" w:hAnsiTheme="minorBidi"/>
          <w:sz w:val="28"/>
          <w:szCs w:val="28"/>
          <w:rtl/>
          <w:lang w:bidi="ar-JO"/>
        </w:rPr>
        <w:t xml:space="preserve"> ، أو تحسين القائم منها ، وهذا بدورة له اثر على زيادة التنمية الاقتصادية ، </w:t>
      </w:r>
      <w:r w:rsidR="00B01F76" w:rsidRPr="00B60516">
        <w:rPr>
          <w:rFonts w:asciiTheme="minorBidi" w:hAnsiTheme="minorBidi"/>
          <w:sz w:val="28"/>
          <w:szCs w:val="28"/>
          <w:rtl/>
          <w:lang w:bidi="ar-JO"/>
        </w:rPr>
        <w:t>إضافة</w:t>
      </w:r>
      <w:r w:rsidRPr="00B60516">
        <w:rPr>
          <w:rFonts w:asciiTheme="minorBidi" w:hAnsiTheme="minorBidi"/>
          <w:sz w:val="28"/>
          <w:szCs w:val="28"/>
          <w:rtl/>
          <w:lang w:bidi="ar-JO"/>
        </w:rPr>
        <w:t xml:space="preserve"> </w:t>
      </w:r>
      <w:r w:rsidR="00B01F76" w:rsidRPr="00B60516">
        <w:rPr>
          <w:rFonts w:asciiTheme="minorBidi" w:hAnsiTheme="minorBidi"/>
          <w:sz w:val="28"/>
          <w:szCs w:val="28"/>
          <w:rtl/>
          <w:lang w:bidi="ar-JO"/>
        </w:rPr>
        <w:t>إلى</w:t>
      </w:r>
      <w:r w:rsidRPr="00B60516">
        <w:rPr>
          <w:rFonts w:asciiTheme="minorBidi" w:hAnsiTheme="minorBidi"/>
          <w:sz w:val="28"/>
          <w:szCs w:val="28"/>
          <w:rtl/>
          <w:lang w:bidi="ar-JO"/>
        </w:rPr>
        <w:t xml:space="preserve"> زيادة فرص العمل </w:t>
      </w:r>
      <w:r w:rsidR="00EB301E" w:rsidRPr="00B60516">
        <w:rPr>
          <w:rFonts w:asciiTheme="minorBidi" w:hAnsiTheme="minorBidi"/>
          <w:sz w:val="28"/>
          <w:szCs w:val="28"/>
          <w:rtl/>
          <w:lang w:bidi="ar-JO"/>
        </w:rPr>
        <w:t xml:space="preserve">في المجتمع ، وهذه وظيفة اقتصادية هامة . </w:t>
      </w:r>
    </w:p>
    <w:p w:rsidR="00690F1D" w:rsidRDefault="00EB301E" w:rsidP="00897E38">
      <w:pPr>
        <w:jc w:val="both"/>
        <w:rPr>
          <w:rFonts w:asciiTheme="minorBidi" w:hAnsiTheme="minorBidi"/>
          <w:sz w:val="28"/>
          <w:szCs w:val="28"/>
          <w:rtl/>
          <w:lang w:bidi="ar-JO"/>
        </w:rPr>
      </w:pPr>
      <w:r w:rsidRPr="00690F1D">
        <w:rPr>
          <w:rFonts w:asciiTheme="minorBidi" w:hAnsiTheme="minorBidi"/>
          <w:sz w:val="28"/>
          <w:szCs w:val="28"/>
          <w:rtl/>
          <w:lang w:bidi="ar-JO"/>
        </w:rPr>
        <w:t xml:space="preserve">ويرى الباحث </w:t>
      </w:r>
      <w:r w:rsidR="00B01F76" w:rsidRPr="00690F1D">
        <w:rPr>
          <w:rFonts w:asciiTheme="minorBidi" w:hAnsiTheme="minorBidi"/>
          <w:sz w:val="28"/>
          <w:szCs w:val="28"/>
          <w:rtl/>
          <w:lang w:bidi="ar-JO"/>
        </w:rPr>
        <w:t>أن</w:t>
      </w:r>
      <w:r w:rsidRPr="00690F1D">
        <w:rPr>
          <w:rFonts w:asciiTheme="minorBidi" w:hAnsiTheme="minorBidi"/>
          <w:sz w:val="28"/>
          <w:szCs w:val="28"/>
          <w:rtl/>
          <w:lang w:bidi="ar-JO"/>
        </w:rPr>
        <w:t xml:space="preserve"> تفعيل الإجارة المنتهية بالتمليك في المصارف </w:t>
      </w:r>
      <w:r w:rsidR="00B01F76" w:rsidRPr="00690F1D">
        <w:rPr>
          <w:rFonts w:asciiTheme="minorBidi" w:hAnsiTheme="minorBidi"/>
          <w:sz w:val="28"/>
          <w:szCs w:val="28"/>
          <w:rtl/>
          <w:lang w:bidi="ar-JO"/>
        </w:rPr>
        <w:t>الإسلامية</w:t>
      </w:r>
      <w:r w:rsidRPr="00690F1D">
        <w:rPr>
          <w:rFonts w:asciiTheme="minorBidi" w:hAnsiTheme="minorBidi"/>
          <w:sz w:val="28"/>
          <w:szCs w:val="28"/>
          <w:rtl/>
          <w:lang w:bidi="ar-JO"/>
        </w:rPr>
        <w:t xml:space="preserve"> ، يؤدي دورا مهما للاقتصاد والمجتمع ، </w:t>
      </w:r>
      <w:r w:rsidR="00B01F76" w:rsidRPr="00690F1D">
        <w:rPr>
          <w:rFonts w:asciiTheme="minorBidi" w:hAnsiTheme="minorBidi"/>
          <w:sz w:val="28"/>
          <w:szCs w:val="28"/>
          <w:rtl/>
          <w:lang w:bidi="ar-JO"/>
        </w:rPr>
        <w:t>إضافة</w:t>
      </w:r>
      <w:r w:rsidRPr="00690F1D">
        <w:rPr>
          <w:rFonts w:asciiTheme="minorBidi" w:hAnsiTheme="minorBidi"/>
          <w:sz w:val="28"/>
          <w:szCs w:val="28"/>
          <w:rtl/>
          <w:lang w:bidi="ar-JO"/>
        </w:rPr>
        <w:t xml:space="preserve"> </w:t>
      </w:r>
      <w:r w:rsidR="00B01F76" w:rsidRPr="00690F1D">
        <w:rPr>
          <w:rFonts w:asciiTheme="minorBidi" w:hAnsiTheme="minorBidi"/>
          <w:sz w:val="28"/>
          <w:szCs w:val="28"/>
          <w:rtl/>
          <w:lang w:bidi="ar-JO"/>
        </w:rPr>
        <w:t>إلى</w:t>
      </w:r>
      <w:r w:rsidRPr="00690F1D">
        <w:rPr>
          <w:rFonts w:asciiTheme="minorBidi" w:hAnsiTheme="minorBidi"/>
          <w:sz w:val="28"/>
          <w:szCs w:val="28"/>
          <w:rtl/>
          <w:lang w:bidi="ar-JO"/>
        </w:rPr>
        <w:t xml:space="preserve"> انتفاع المصارف نفسها نتيجة لذلك ، فتستطيع المصارف توسيع خدماتها لتشمل نشاطات عديدة وواسعة ومتنوعة ، منها التأجير للقطاعات الصناعية والزراعية ... الخ وفق الضوابط الشرعية ، خاصة </w:t>
      </w:r>
      <w:r w:rsidR="00B01F76" w:rsidRPr="00690F1D">
        <w:rPr>
          <w:rFonts w:asciiTheme="minorBidi" w:hAnsiTheme="minorBidi"/>
          <w:sz w:val="28"/>
          <w:szCs w:val="28"/>
          <w:rtl/>
          <w:lang w:bidi="ar-JO"/>
        </w:rPr>
        <w:t>إذا</w:t>
      </w:r>
      <w:r w:rsidRPr="00690F1D">
        <w:rPr>
          <w:rFonts w:asciiTheme="minorBidi" w:hAnsiTheme="minorBidi"/>
          <w:sz w:val="28"/>
          <w:szCs w:val="28"/>
          <w:rtl/>
          <w:lang w:bidi="ar-JO"/>
        </w:rPr>
        <w:t xml:space="preserve"> كانت هذه القطاعات لا تملك </w:t>
      </w:r>
      <w:r w:rsidR="00B01F76" w:rsidRPr="00690F1D">
        <w:rPr>
          <w:rFonts w:asciiTheme="minorBidi" w:hAnsiTheme="minorBidi"/>
          <w:sz w:val="28"/>
          <w:szCs w:val="28"/>
          <w:rtl/>
          <w:lang w:bidi="ar-JO"/>
        </w:rPr>
        <w:t>الأموال</w:t>
      </w:r>
      <w:r w:rsidRPr="00690F1D">
        <w:rPr>
          <w:rFonts w:asciiTheme="minorBidi" w:hAnsiTheme="minorBidi"/>
          <w:sz w:val="28"/>
          <w:szCs w:val="28"/>
          <w:rtl/>
          <w:lang w:bidi="ar-JO"/>
        </w:rPr>
        <w:t xml:space="preserve"> الكافية لشراء ما تحتاجه من </w:t>
      </w:r>
      <w:r w:rsidR="00B01F76" w:rsidRPr="00690F1D">
        <w:rPr>
          <w:rFonts w:asciiTheme="minorBidi" w:hAnsiTheme="minorBidi"/>
          <w:sz w:val="28"/>
          <w:szCs w:val="28"/>
          <w:rtl/>
          <w:lang w:bidi="ar-JO"/>
        </w:rPr>
        <w:t>أصول</w:t>
      </w:r>
      <w:r w:rsidRPr="00690F1D">
        <w:rPr>
          <w:rFonts w:asciiTheme="minorBidi" w:hAnsiTheme="minorBidi"/>
          <w:sz w:val="28"/>
          <w:szCs w:val="28"/>
          <w:rtl/>
          <w:lang w:bidi="ar-JO"/>
        </w:rPr>
        <w:t xml:space="preserve"> ( معدات ، عقارات ، آلات ... الخ ) .</w:t>
      </w:r>
    </w:p>
    <w:p w:rsidR="00F7525E" w:rsidRDefault="00EB301E" w:rsidP="00897E38">
      <w:pPr>
        <w:jc w:val="both"/>
        <w:rPr>
          <w:rFonts w:asciiTheme="minorBidi" w:hAnsiTheme="minorBidi"/>
          <w:sz w:val="28"/>
          <w:szCs w:val="28"/>
          <w:rtl/>
          <w:lang w:bidi="ar-JO"/>
        </w:rPr>
      </w:pPr>
      <w:r w:rsidRPr="00690F1D">
        <w:rPr>
          <w:rFonts w:asciiTheme="minorBidi" w:hAnsiTheme="minorBidi"/>
          <w:sz w:val="28"/>
          <w:szCs w:val="28"/>
          <w:rtl/>
          <w:lang w:bidi="ar-JO"/>
        </w:rPr>
        <w:t xml:space="preserve">كما يرى الباحث </w:t>
      </w:r>
      <w:r w:rsidR="00B01F76" w:rsidRPr="00690F1D">
        <w:rPr>
          <w:rFonts w:asciiTheme="minorBidi" w:hAnsiTheme="minorBidi"/>
          <w:sz w:val="28"/>
          <w:szCs w:val="28"/>
          <w:rtl/>
          <w:lang w:bidi="ar-JO"/>
        </w:rPr>
        <w:t>أن</w:t>
      </w:r>
      <w:r w:rsidRPr="00690F1D">
        <w:rPr>
          <w:rFonts w:asciiTheme="minorBidi" w:hAnsiTheme="minorBidi"/>
          <w:sz w:val="28"/>
          <w:szCs w:val="28"/>
          <w:rtl/>
          <w:lang w:bidi="ar-JO"/>
        </w:rPr>
        <w:t xml:space="preserve"> المصارف </w:t>
      </w:r>
      <w:r w:rsidR="00B01F76" w:rsidRPr="00690F1D">
        <w:rPr>
          <w:rFonts w:asciiTheme="minorBidi" w:hAnsiTheme="minorBidi"/>
          <w:sz w:val="28"/>
          <w:szCs w:val="28"/>
          <w:rtl/>
          <w:lang w:bidi="ar-JO"/>
        </w:rPr>
        <w:t>الإسلامية</w:t>
      </w:r>
      <w:r w:rsidRPr="00690F1D">
        <w:rPr>
          <w:rFonts w:asciiTheme="minorBidi" w:hAnsiTheme="minorBidi"/>
          <w:sz w:val="28"/>
          <w:szCs w:val="28"/>
          <w:rtl/>
          <w:lang w:bidi="ar-JO"/>
        </w:rPr>
        <w:t xml:space="preserve"> يمكنها القيام </w:t>
      </w:r>
      <w:r w:rsidR="00B45826" w:rsidRPr="00690F1D">
        <w:rPr>
          <w:rFonts w:asciiTheme="minorBidi" w:hAnsiTheme="minorBidi"/>
          <w:sz w:val="28"/>
          <w:szCs w:val="28"/>
          <w:rtl/>
          <w:lang w:bidi="ar-JO"/>
        </w:rPr>
        <w:t xml:space="preserve">بالكثير من </w:t>
      </w:r>
      <w:r w:rsidR="00B01F76" w:rsidRPr="00690F1D">
        <w:rPr>
          <w:rFonts w:asciiTheme="minorBidi" w:hAnsiTheme="minorBidi"/>
          <w:sz w:val="28"/>
          <w:szCs w:val="28"/>
          <w:rtl/>
          <w:lang w:bidi="ar-JO"/>
        </w:rPr>
        <w:t>الأعمال</w:t>
      </w:r>
      <w:r w:rsidR="00B45826" w:rsidRPr="00690F1D">
        <w:rPr>
          <w:rFonts w:asciiTheme="minorBidi" w:hAnsiTheme="minorBidi"/>
          <w:sz w:val="28"/>
          <w:szCs w:val="28"/>
          <w:rtl/>
          <w:lang w:bidi="ar-JO"/>
        </w:rPr>
        <w:t xml:space="preserve"> بصفتها </w:t>
      </w:r>
      <w:r w:rsidR="00B01F76" w:rsidRPr="00690F1D">
        <w:rPr>
          <w:rFonts w:asciiTheme="minorBidi" w:hAnsiTheme="minorBidi"/>
          <w:sz w:val="28"/>
          <w:szCs w:val="28"/>
          <w:rtl/>
          <w:lang w:bidi="ar-JO"/>
        </w:rPr>
        <w:t>أجير</w:t>
      </w:r>
      <w:r w:rsidR="00B45826" w:rsidRPr="00690F1D">
        <w:rPr>
          <w:rFonts w:asciiTheme="minorBidi" w:hAnsiTheme="minorBidi"/>
          <w:sz w:val="28"/>
          <w:szCs w:val="28"/>
          <w:rtl/>
          <w:lang w:bidi="ar-JO"/>
        </w:rPr>
        <w:t xml:space="preserve"> مشترك ، تعمل لخدمة المتعاملين معها مقابل اجر معلوم ، وفي هذه الحالة تعتبر المصارف </w:t>
      </w:r>
      <w:r w:rsidR="00B01F76" w:rsidRPr="00690F1D">
        <w:rPr>
          <w:rFonts w:asciiTheme="minorBidi" w:hAnsiTheme="minorBidi"/>
          <w:sz w:val="28"/>
          <w:szCs w:val="28"/>
          <w:rtl/>
          <w:lang w:bidi="ar-JO"/>
        </w:rPr>
        <w:t>الإسلامية</w:t>
      </w:r>
      <w:r w:rsidR="00B45826" w:rsidRPr="00690F1D">
        <w:rPr>
          <w:rFonts w:asciiTheme="minorBidi" w:hAnsiTheme="minorBidi"/>
          <w:sz w:val="28"/>
          <w:szCs w:val="28"/>
          <w:rtl/>
          <w:lang w:bidi="ar-JO"/>
        </w:rPr>
        <w:t xml:space="preserve"> ضامنة لما تحت يدها من </w:t>
      </w:r>
      <w:r w:rsidR="00B01F76" w:rsidRPr="00690F1D">
        <w:rPr>
          <w:rFonts w:asciiTheme="minorBidi" w:hAnsiTheme="minorBidi"/>
          <w:sz w:val="28"/>
          <w:szCs w:val="28"/>
          <w:rtl/>
          <w:lang w:bidi="ar-JO"/>
        </w:rPr>
        <w:t>أعمال</w:t>
      </w:r>
      <w:r w:rsidR="00B45826" w:rsidRPr="00690F1D">
        <w:rPr>
          <w:rFonts w:asciiTheme="minorBidi" w:hAnsiTheme="minorBidi"/>
          <w:sz w:val="28"/>
          <w:szCs w:val="28"/>
          <w:rtl/>
          <w:lang w:bidi="ar-JO"/>
        </w:rPr>
        <w:t xml:space="preserve"> في حالات الإجارة والتي يمكن </w:t>
      </w:r>
      <w:r w:rsidR="00B01F76" w:rsidRPr="00690F1D">
        <w:rPr>
          <w:rFonts w:asciiTheme="minorBidi" w:hAnsiTheme="minorBidi"/>
          <w:sz w:val="28"/>
          <w:szCs w:val="28"/>
          <w:rtl/>
          <w:lang w:bidi="ar-JO"/>
        </w:rPr>
        <w:t>أن</w:t>
      </w:r>
      <w:r w:rsidR="00B45826" w:rsidRPr="00690F1D">
        <w:rPr>
          <w:rFonts w:asciiTheme="minorBidi" w:hAnsiTheme="minorBidi"/>
          <w:sz w:val="28"/>
          <w:szCs w:val="28"/>
          <w:rtl/>
          <w:lang w:bidi="ar-JO"/>
        </w:rPr>
        <w:t xml:space="preserve"> تتوسع بها </w:t>
      </w:r>
      <w:r w:rsidR="00B01F76" w:rsidRPr="00690F1D">
        <w:rPr>
          <w:rFonts w:asciiTheme="minorBidi" w:hAnsiTheme="minorBidi"/>
          <w:sz w:val="28"/>
          <w:szCs w:val="28"/>
          <w:rtl/>
          <w:lang w:bidi="ar-JO"/>
        </w:rPr>
        <w:t>لأنها</w:t>
      </w:r>
      <w:r w:rsidR="00B45826" w:rsidRPr="00690F1D">
        <w:rPr>
          <w:rFonts w:asciiTheme="minorBidi" w:hAnsiTheme="minorBidi"/>
          <w:sz w:val="28"/>
          <w:szCs w:val="28"/>
          <w:rtl/>
          <w:lang w:bidi="ar-JO"/>
        </w:rPr>
        <w:t xml:space="preserve"> لا تتطلب استخدام </w:t>
      </w:r>
      <w:r w:rsidR="00B01F76" w:rsidRPr="00690F1D">
        <w:rPr>
          <w:rFonts w:asciiTheme="minorBidi" w:hAnsiTheme="minorBidi"/>
          <w:sz w:val="28"/>
          <w:szCs w:val="28"/>
          <w:rtl/>
          <w:lang w:bidi="ar-JO"/>
        </w:rPr>
        <w:t>أموال</w:t>
      </w:r>
      <w:r w:rsidR="00B45826" w:rsidRPr="00690F1D">
        <w:rPr>
          <w:rFonts w:asciiTheme="minorBidi" w:hAnsiTheme="minorBidi"/>
          <w:sz w:val="28"/>
          <w:szCs w:val="28"/>
          <w:rtl/>
          <w:lang w:bidi="ar-JO"/>
        </w:rPr>
        <w:t xml:space="preserve"> طائلة ، ومثال ذلك تحصيل الشيكات ، وحفظ </w:t>
      </w:r>
      <w:r w:rsidR="00B01F76" w:rsidRPr="00690F1D">
        <w:rPr>
          <w:rFonts w:asciiTheme="minorBidi" w:hAnsiTheme="minorBidi"/>
          <w:sz w:val="28"/>
          <w:szCs w:val="28"/>
          <w:rtl/>
          <w:lang w:bidi="ar-JO"/>
        </w:rPr>
        <w:t>الأشياء</w:t>
      </w:r>
      <w:r w:rsidR="00B45826" w:rsidRPr="00690F1D">
        <w:rPr>
          <w:rFonts w:asciiTheme="minorBidi" w:hAnsiTheme="minorBidi"/>
          <w:sz w:val="28"/>
          <w:szCs w:val="28"/>
          <w:rtl/>
          <w:lang w:bidi="ar-JO"/>
        </w:rPr>
        <w:t xml:space="preserve"> الثمينة ... الخ ، وبذلك فهي تقدم خدمة للمجتمع والاقتصاد .</w:t>
      </w:r>
    </w:p>
    <w:p w:rsidR="00F21193" w:rsidRDefault="00F21193" w:rsidP="00897E38">
      <w:pPr>
        <w:jc w:val="both"/>
        <w:rPr>
          <w:rFonts w:asciiTheme="minorBidi" w:hAnsiTheme="minorBidi"/>
          <w:sz w:val="28"/>
          <w:szCs w:val="28"/>
          <w:rtl/>
          <w:lang w:bidi="ar-JO"/>
        </w:rPr>
      </w:pPr>
    </w:p>
    <w:p w:rsidR="00F21193" w:rsidRDefault="00F21193" w:rsidP="00897E38">
      <w:pPr>
        <w:jc w:val="both"/>
        <w:rPr>
          <w:rFonts w:asciiTheme="minorBidi" w:hAnsiTheme="minorBidi"/>
          <w:sz w:val="28"/>
          <w:szCs w:val="28"/>
          <w:rtl/>
          <w:lang w:bidi="ar-JO"/>
        </w:rPr>
      </w:pPr>
    </w:p>
    <w:p w:rsidR="00F21193" w:rsidRPr="00690F1D" w:rsidRDefault="00F21193" w:rsidP="00897E38">
      <w:pPr>
        <w:jc w:val="both"/>
        <w:rPr>
          <w:rFonts w:asciiTheme="minorBidi" w:hAnsiTheme="minorBidi"/>
          <w:sz w:val="28"/>
          <w:szCs w:val="28"/>
          <w:rtl/>
          <w:lang w:bidi="ar-JO"/>
        </w:rPr>
      </w:pPr>
    </w:p>
    <w:p w:rsidR="00F21193" w:rsidRDefault="00F21193" w:rsidP="00F21193">
      <w:pPr>
        <w:rPr>
          <w:rFonts w:asciiTheme="minorBidi" w:hAnsiTheme="minorBidi"/>
          <w:sz w:val="28"/>
          <w:szCs w:val="28"/>
          <w:rtl/>
          <w:lang w:bidi="ar-JO"/>
        </w:rPr>
      </w:pPr>
    </w:p>
    <w:p w:rsidR="00F21193" w:rsidRDefault="00F21193" w:rsidP="00F21193">
      <w:pPr>
        <w:jc w:val="center"/>
        <w:rPr>
          <w:rFonts w:asciiTheme="minorBidi" w:hAnsiTheme="minorBidi"/>
          <w:sz w:val="28"/>
          <w:szCs w:val="28"/>
          <w:rtl/>
          <w:lang w:bidi="ar-JO"/>
        </w:rPr>
      </w:pPr>
      <w:r>
        <w:rPr>
          <w:rFonts w:asciiTheme="minorBidi" w:hAnsiTheme="minorBidi" w:hint="cs"/>
          <w:sz w:val="28"/>
          <w:szCs w:val="28"/>
          <w:rtl/>
          <w:lang w:bidi="ar-JO"/>
        </w:rPr>
        <w:lastRenderedPageBreak/>
        <w:t xml:space="preserve">المبحث الثالث </w:t>
      </w:r>
    </w:p>
    <w:p w:rsidR="00F21193" w:rsidRDefault="00F21193" w:rsidP="00F21193">
      <w:pPr>
        <w:jc w:val="center"/>
        <w:rPr>
          <w:rFonts w:asciiTheme="minorBidi" w:hAnsiTheme="minorBidi"/>
          <w:sz w:val="28"/>
          <w:szCs w:val="28"/>
          <w:rtl/>
          <w:lang w:bidi="ar-JO"/>
        </w:rPr>
      </w:pPr>
      <w:r w:rsidRPr="00B60516">
        <w:rPr>
          <w:rFonts w:asciiTheme="minorBidi" w:hAnsiTheme="minorBidi"/>
          <w:sz w:val="28"/>
          <w:szCs w:val="28"/>
          <w:rtl/>
          <w:lang w:bidi="ar-JO"/>
        </w:rPr>
        <w:t>صور الإجارة المنتهية بالتمليك</w:t>
      </w:r>
    </w:p>
    <w:p w:rsidR="00C07545" w:rsidRPr="00B60516" w:rsidRDefault="005619AF" w:rsidP="009327B1">
      <w:pPr>
        <w:jc w:val="both"/>
        <w:rPr>
          <w:rFonts w:asciiTheme="minorBidi" w:hAnsiTheme="minorBidi"/>
          <w:sz w:val="28"/>
          <w:szCs w:val="28"/>
          <w:rtl/>
          <w:lang w:bidi="ar-JO"/>
        </w:rPr>
      </w:pPr>
      <w:r w:rsidRPr="00B60516">
        <w:rPr>
          <w:rFonts w:asciiTheme="minorBidi" w:hAnsiTheme="minorBidi"/>
          <w:sz w:val="28"/>
          <w:szCs w:val="28"/>
          <w:rtl/>
          <w:lang w:bidi="ar-JO"/>
        </w:rPr>
        <w:t xml:space="preserve">تنوعت هذه الصور في الواقع العملي ، مع ملاحظة أن ملكية العين المؤجرة تعود في نهاية عقد الإجارة إلى المستأجر بإحدى الطرق التي يتفق عليها الطرفين ، ولهذا العقد صور متعددة </w:t>
      </w:r>
      <w:r w:rsidR="00C07545" w:rsidRPr="00B60516">
        <w:rPr>
          <w:rFonts w:asciiTheme="minorBidi" w:hAnsiTheme="minorBidi"/>
          <w:sz w:val="28"/>
          <w:szCs w:val="28"/>
          <w:rtl/>
          <w:lang w:bidi="ar-JO"/>
        </w:rPr>
        <w:t xml:space="preserve">والشكل التالي يوضح </w:t>
      </w:r>
      <w:r w:rsidR="009327B1">
        <w:rPr>
          <w:rFonts w:asciiTheme="minorBidi" w:hAnsiTheme="minorBidi" w:hint="cs"/>
          <w:sz w:val="28"/>
          <w:szCs w:val="28"/>
          <w:rtl/>
          <w:lang w:bidi="ar-JO"/>
        </w:rPr>
        <w:t xml:space="preserve">جزءا من هذه الصور . </w:t>
      </w:r>
      <w:r w:rsidR="00C07545" w:rsidRPr="00B60516">
        <w:rPr>
          <w:rFonts w:asciiTheme="minorBidi" w:hAnsiTheme="minorBidi"/>
          <w:sz w:val="28"/>
          <w:szCs w:val="28"/>
          <w:rtl/>
          <w:lang w:bidi="ar-JO"/>
        </w:rPr>
        <w:t xml:space="preserve"> </w:t>
      </w:r>
    </w:p>
    <w:p w:rsidR="00574911" w:rsidRPr="00B60516" w:rsidRDefault="00574911" w:rsidP="00897E38">
      <w:pPr>
        <w:jc w:val="both"/>
        <w:rPr>
          <w:rFonts w:asciiTheme="minorBidi" w:hAnsiTheme="minorBidi"/>
          <w:sz w:val="28"/>
          <w:szCs w:val="28"/>
          <w:rtl/>
          <w:lang w:bidi="ar-JO"/>
        </w:rPr>
      </w:pPr>
      <w:r w:rsidRPr="00B60516">
        <w:rPr>
          <w:rFonts w:asciiTheme="minorBidi" w:hAnsiTheme="minorBidi"/>
          <w:sz w:val="28"/>
          <w:szCs w:val="28"/>
          <w:rtl/>
          <w:lang w:bidi="ar-JO"/>
        </w:rPr>
        <w:t xml:space="preserve">الشكل رقم </w:t>
      </w:r>
      <w:r w:rsidR="001D500B">
        <w:rPr>
          <w:rFonts w:asciiTheme="minorBidi" w:hAnsiTheme="minorBidi" w:hint="cs"/>
          <w:sz w:val="28"/>
          <w:szCs w:val="28"/>
          <w:rtl/>
          <w:lang w:bidi="ar-JO"/>
        </w:rPr>
        <w:t>( 3</w:t>
      </w:r>
      <w:r w:rsidR="00B334D7">
        <w:rPr>
          <w:rFonts w:asciiTheme="minorBidi" w:hAnsiTheme="minorBidi" w:hint="cs"/>
          <w:sz w:val="28"/>
          <w:szCs w:val="28"/>
          <w:rtl/>
          <w:lang w:bidi="ar-JO"/>
        </w:rPr>
        <w:t xml:space="preserve"> ) يوضح صور الإجارة المنتهية بالتمليك </w:t>
      </w:r>
      <w:r w:rsidR="00B334D7">
        <w:rPr>
          <w:rStyle w:val="a8"/>
          <w:rFonts w:asciiTheme="minorBidi" w:hAnsiTheme="minorBidi"/>
          <w:sz w:val="28"/>
          <w:szCs w:val="28"/>
          <w:rtl/>
          <w:lang w:bidi="ar-JO"/>
        </w:rPr>
        <w:footnoteReference w:id="32"/>
      </w:r>
    </w:p>
    <w:p w:rsidR="00B334D7" w:rsidRPr="00B60516" w:rsidRDefault="009327B1" w:rsidP="00B334D7">
      <w:pPr>
        <w:jc w:val="both"/>
        <w:rPr>
          <w:rFonts w:asciiTheme="minorBidi" w:hAnsiTheme="minorBidi"/>
          <w:sz w:val="28"/>
          <w:szCs w:val="28"/>
          <w:rtl/>
          <w:lang w:bidi="ar-JO"/>
        </w:rPr>
      </w:pPr>
      <w:r w:rsidRPr="009327B1">
        <w:rPr>
          <w:rFonts w:asciiTheme="minorBidi" w:hAnsiTheme="minorBidi" w:cs="Arial"/>
          <w:noProof/>
          <w:sz w:val="28"/>
          <w:szCs w:val="28"/>
          <w:rtl/>
        </w:rPr>
        <w:drawing>
          <wp:inline distT="0" distB="0" distL="0" distR="0">
            <wp:extent cx="4958382" cy="2417085"/>
            <wp:effectExtent l="38100" t="0" r="13668" b="0"/>
            <wp:docPr id="3"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74911" w:rsidRPr="00B60516" w:rsidRDefault="00574911" w:rsidP="00897E38">
      <w:pPr>
        <w:jc w:val="both"/>
        <w:rPr>
          <w:rFonts w:asciiTheme="minorBidi" w:hAnsiTheme="minorBidi"/>
          <w:sz w:val="28"/>
          <w:szCs w:val="28"/>
          <w:rtl/>
          <w:lang w:bidi="ar-JO"/>
        </w:rPr>
      </w:pPr>
      <w:r w:rsidRPr="00B60516">
        <w:rPr>
          <w:rFonts w:asciiTheme="minorBidi" w:hAnsiTheme="minorBidi"/>
          <w:sz w:val="28"/>
          <w:szCs w:val="28"/>
          <w:rtl/>
          <w:lang w:bidi="ar-JO"/>
        </w:rPr>
        <w:t xml:space="preserve">وفيما يلي شرح مبسط لهذه الصور </w:t>
      </w:r>
      <w:r w:rsidRPr="00B60516">
        <w:rPr>
          <w:rStyle w:val="a8"/>
          <w:rFonts w:asciiTheme="minorBidi" w:hAnsiTheme="minorBidi"/>
          <w:sz w:val="28"/>
          <w:szCs w:val="28"/>
          <w:rtl/>
          <w:lang w:bidi="ar-JO"/>
        </w:rPr>
        <w:footnoteReference w:id="33"/>
      </w:r>
      <w:r w:rsidRPr="00B60516">
        <w:rPr>
          <w:rFonts w:asciiTheme="minorBidi" w:hAnsiTheme="minorBidi"/>
          <w:sz w:val="28"/>
          <w:szCs w:val="28"/>
          <w:rtl/>
          <w:lang w:bidi="ar-JO"/>
        </w:rPr>
        <w:t>:</w:t>
      </w:r>
    </w:p>
    <w:p w:rsidR="00574911" w:rsidRPr="00B60516" w:rsidRDefault="00574911" w:rsidP="009F3A21">
      <w:pPr>
        <w:pStyle w:val="a6"/>
        <w:numPr>
          <w:ilvl w:val="0"/>
          <w:numId w:val="27"/>
        </w:numPr>
        <w:jc w:val="both"/>
        <w:rPr>
          <w:rFonts w:asciiTheme="minorBidi" w:hAnsiTheme="minorBidi"/>
          <w:sz w:val="28"/>
          <w:szCs w:val="28"/>
          <w:lang w:bidi="ar-JO"/>
        </w:rPr>
      </w:pPr>
      <w:r w:rsidRPr="00B60516">
        <w:rPr>
          <w:rFonts w:asciiTheme="minorBidi" w:hAnsiTheme="minorBidi"/>
          <w:sz w:val="28"/>
          <w:szCs w:val="28"/>
          <w:rtl/>
          <w:lang w:bidi="ar-JO"/>
        </w:rPr>
        <w:t xml:space="preserve">الإجارة المنتهية بالتمليك المقترنة بالهبة : وفي هذه الصورة يتم إبرام عقد الإجارة ، مع التزام المالك (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الإسلامي )  بهبة الأصل المستأجر إلى المستأجر ، بعقد</w:t>
      </w:r>
      <w:r w:rsidR="00B334D7">
        <w:rPr>
          <w:rFonts w:asciiTheme="minorBidi" w:hAnsiTheme="minorBidi" w:hint="cs"/>
          <w:sz w:val="28"/>
          <w:szCs w:val="28"/>
          <w:rtl/>
          <w:lang w:bidi="ar-JO"/>
        </w:rPr>
        <w:t xml:space="preserve"> </w:t>
      </w:r>
      <w:r w:rsidRPr="00B60516">
        <w:rPr>
          <w:rFonts w:asciiTheme="minorBidi" w:hAnsiTheme="minorBidi"/>
          <w:sz w:val="28"/>
          <w:szCs w:val="28"/>
          <w:rtl/>
          <w:lang w:bidi="ar-JO"/>
        </w:rPr>
        <w:t xml:space="preserve">مستقل ، وبمجرد أن يفي المستأجر بكافة التزاماته بسداد أخر قسط </w:t>
      </w:r>
      <w:r w:rsidRPr="00B60516">
        <w:rPr>
          <w:rStyle w:val="a8"/>
          <w:rFonts w:asciiTheme="minorBidi" w:hAnsiTheme="minorBidi"/>
          <w:sz w:val="28"/>
          <w:szCs w:val="28"/>
          <w:rtl/>
          <w:lang w:bidi="ar-JO"/>
        </w:rPr>
        <w:footnoteReference w:id="34"/>
      </w:r>
      <w:r w:rsidRPr="00B60516">
        <w:rPr>
          <w:rFonts w:asciiTheme="minorBidi" w:hAnsiTheme="minorBidi"/>
          <w:sz w:val="28"/>
          <w:szCs w:val="28"/>
          <w:rtl/>
          <w:lang w:bidi="ar-JO"/>
        </w:rPr>
        <w:t xml:space="preserve"> ، وتكون الأقساط عالية بحيث تمكن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الإسلامي من استرداد أمواله زائد العائد المتفق عليه </w:t>
      </w:r>
      <w:r w:rsidRPr="00B60516">
        <w:rPr>
          <w:rStyle w:val="a8"/>
          <w:rFonts w:asciiTheme="minorBidi" w:hAnsiTheme="minorBidi"/>
          <w:sz w:val="28"/>
          <w:szCs w:val="28"/>
          <w:rtl/>
          <w:lang w:bidi="ar-JO"/>
        </w:rPr>
        <w:footnoteReference w:id="35"/>
      </w:r>
      <w:r w:rsidRPr="00B60516">
        <w:rPr>
          <w:rFonts w:asciiTheme="minorBidi" w:hAnsiTheme="minorBidi"/>
          <w:sz w:val="28"/>
          <w:szCs w:val="28"/>
          <w:rtl/>
          <w:lang w:bidi="ar-JO"/>
        </w:rPr>
        <w:t>.</w:t>
      </w:r>
    </w:p>
    <w:p w:rsidR="00574911" w:rsidRPr="00B60516" w:rsidRDefault="00574911" w:rsidP="009F3A21">
      <w:pPr>
        <w:pStyle w:val="a6"/>
        <w:numPr>
          <w:ilvl w:val="0"/>
          <w:numId w:val="27"/>
        </w:numPr>
        <w:jc w:val="both"/>
        <w:rPr>
          <w:rFonts w:asciiTheme="minorBidi" w:hAnsiTheme="minorBidi"/>
          <w:sz w:val="28"/>
          <w:szCs w:val="28"/>
          <w:lang w:bidi="ar-JO"/>
        </w:rPr>
      </w:pPr>
      <w:r w:rsidRPr="00B60516">
        <w:rPr>
          <w:rFonts w:asciiTheme="minorBidi" w:hAnsiTheme="minorBidi"/>
          <w:sz w:val="28"/>
          <w:szCs w:val="28"/>
          <w:rtl/>
          <w:lang w:bidi="ar-JO"/>
        </w:rPr>
        <w:t xml:space="preserve">الإجارة المنتهية بالتمليك ذات الخيار المتعدد ، حيث يكون لمستأجر الأصل عدة خيارات في نهاية مدة الإجارة هي : تمديد عقد الإجارة في ضوء الأسعار السائدة في ذلك الحين ، رد العين المؤجرة إلى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الإسلامي  ، تملك العين المستأجرة .</w:t>
      </w:r>
    </w:p>
    <w:p w:rsidR="00574911" w:rsidRPr="00B60516" w:rsidRDefault="00574911" w:rsidP="00897E38">
      <w:pPr>
        <w:pStyle w:val="a6"/>
        <w:numPr>
          <w:ilvl w:val="0"/>
          <w:numId w:val="27"/>
        </w:numPr>
        <w:jc w:val="both"/>
        <w:rPr>
          <w:rFonts w:asciiTheme="minorBidi" w:hAnsiTheme="minorBidi"/>
          <w:sz w:val="28"/>
          <w:szCs w:val="28"/>
          <w:lang w:bidi="ar-JO"/>
        </w:rPr>
      </w:pPr>
      <w:r w:rsidRPr="00B60516">
        <w:rPr>
          <w:rFonts w:asciiTheme="minorBidi" w:hAnsiTheme="minorBidi"/>
          <w:sz w:val="28"/>
          <w:szCs w:val="28"/>
          <w:rtl/>
          <w:lang w:bidi="ar-JO"/>
        </w:rPr>
        <w:t>الإجارة المنتهية بالتمليك مع خيار التملك : وفي هذه الصورة يكون الخيار لمستأجر الأصل بتملك الأصل خلال مدة الإجارة أو في نهايتها بعقد جديد ، وبسعر جديد .</w:t>
      </w:r>
    </w:p>
    <w:p w:rsidR="00574911" w:rsidRDefault="00574911" w:rsidP="00897E38">
      <w:pPr>
        <w:pStyle w:val="a6"/>
        <w:numPr>
          <w:ilvl w:val="0"/>
          <w:numId w:val="27"/>
        </w:numPr>
        <w:jc w:val="both"/>
        <w:rPr>
          <w:rFonts w:asciiTheme="minorBidi" w:hAnsiTheme="minorBidi"/>
          <w:sz w:val="28"/>
          <w:szCs w:val="28"/>
          <w:lang w:bidi="ar-JO"/>
        </w:rPr>
      </w:pPr>
      <w:r w:rsidRPr="00B60516">
        <w:rPr>
          <w:rFonts w:asciiTheme="minorBidi" w:hAnsiTheme="minorBidi"/>
          <w:sz w:val="28"/>
          <w:szCs w:val="28"/>
          <w:rtl/>
          <w:lang w:bidi="ar-JO"/>
        </w:rPr>
        <w:t>الإجارة المنتهية بالتمليك مع وعد البيع : وفي هذه الصورة يبدأ استئجار الأصل مقترنا بوعد بيع الأصل المستأجر في نهاية المدة إذا رغب المستأجر بذلك ومن ثم يتم إبرام عقد البيع لاحقا ،إما بسعر السوق أو بسعر محدد مسبقا ومتفق عليه .</w:t>
      </w:r>
    </w:p>
    <w:p w:rsidR="00574911" w:rsidRPr="00FA61C0" w:rsidRDefault="00574911" w:rsidP="00FA61C0">
      <w:pPr>
        <w:pStyle w:val="a6"/>
        <w:numPr>
          <w:ilvl w:val="0"/>
          <w:numId w:val="27"/>
        </w:numPr>
        <w:jc w:val="both"/>
        <w:rPr>
          <w:rFonts w:asciiTheme="minorBidi" w:hAnsiTheme="minorBidi"/>
          <w:sz w:val="28"/>
          <w:szCs w:val="28"/>
          <w:rtl/>
          <w:lang w:bidi="ar-JO"/>
        </w:rPr>
      </w:pPr>
      <w:r w:rsidRPr="00FA61C0">
        <w:rPr>
          <w:rFonts w:asciiTheme="minorBidi" w:hAnsiTheme="minorBidi"/>
          <w:sz w:val="28"/>
          <w:szCs w:val="28"/>
          <w:rtl/>
          <w:lang w:bidi="ar-JO"/>
        </w:rPr>
        <w:lastRenderedPageBreak/>
        <w:t>الإجارة المنتهية بالتمليك بالبيع بثمن رمزي : وفي هذه الصورة يكون عقد إجارة ابتداء يتحول في نهاية مدة الإجارة ليصبح عقد بيع بثمن رمزي ، مقابل التزام المستأجر بسداد كافة الأقساط ألإيجاريه طوال مدة العقد .</w:t>
      </w:r>
    </w:p>
    <w:p w:rsidR="00F7525E" w:rsidRPr="00B60516" w:rsidRDefault="00F61471" w:rsidP="00897E38">
      <w:pPr>
        <w:jc w:val="both"/>
        <w:rPr>
          <w:rFonts w:asciiTheme="minorBidi" w:hAnsiTheme="minorBidi"/>
          <w:sz w:val="28"/>
          <w:szCs w:val="28"/>
          <w:rtl/>
          <w:lang w:bidi="ar-JO"/>
        </w:rPr>
      </w:pPr>
      <w:r w:rsidRPr="00B60516">
        <w:rPr>
          <w:rFonts w:asciiTheme="minorBidi" w:hAnsiTheme="minorBidi"/>
          <w:sz w:val="28"/>
          <w:szCs w:val="28"/>
          <w:rtl/>
          <w:lang w:bidi="ar-JO"/>
        </w:rPr>
        <w:t xml:space="preserve">ويرى الباحث </w:t>
      </w:r>
      <w:r w:rsidR="00B01F76" w:rsidRPr="00B60516">
        <w:rPr>
          <w:rFonts w:asciiTheme="minorBidi" w:hAnsiTheme="minorBidi"/>
          <w:sz w:val="28"/>
          <w:szCs w:val="28"/>
          <w:rtl/>
          <w:lang w:bidi="ar-JO"/>
        </w:rPr>
        <w:t>أن</w:t>
      </w:r>
      <w:r w:rsidRPr="00B60516">
        <w:rPr>
          <w:rFonts w:asciiTheme="minorBidi" w:hAnsiTheme="minorBidi"/>
          <w:sz w:val="28"/>
          <w:szCs w:val="28"/>
          <w:rtl/>
          <w:lang w:bidi="ar-JO"/>
        </w:rPr>
        <w:t xml:space="preserve"> كل نوع من </w:t>
      </w:r>
      <w:r w:rsidR="00B01F76" w:rsidRPr="00B60516">
        <w:rPr>
          <w:rFonts w:asciiTheme="minorBidi" w:hAnsiTheme="minorBidi"/>
          <w:sz w:val="28"/>
          <w:szCs w:val="28"/>
          <w:rtl/>
          <w:lang w:bidi="ar-JO"/>
        </w:rPr>
        <w:t>الأنواع</w:t>
      </w:r>
      <w:r w:rsidRPr="00B60516">
        <w:rPr>
          <w:rFonts w:asciiTheme="minorBidi" w:hAnsiTheme="minorBidi"/>
          <w:sz w:val="28"/>
          <w:szCs w:val="28"/>
          <w:rtl/>
          <w:lang w:bidi="ar-JO"/>
        </w:rPr>
        <w:t xml:space="preserve"> السابقة الإجارة المنتهية بالتمليك يحقق هدف كل من المؤجر باستثمار </w:t>
      </w:r>
      <w:r w:rsidR="00B01F76" w:rsidRPr="00B60516">
        <w:rPr>
          <w:rFonts w:asciiTheme="minorBidi" w:hAnsiTheme="minorBidi"/>
          <w:sz w:val="28"/>
          <w:szCs w:val="28"/>
          <w:rtl/>
          <w:lang w:bidi="ar-JO"/>
        </w:rPr>
        <w:t>أمواله</w:t>
      </w:r>
      <w:r w:rsidRPr="00B60516">
        <w:rPr>
          <w:rFonts w:asciiTheme="minorBidi" w:hAnsiTheme="minorBidi"/>
          <w:sz w:val="28"/>
          <w:szCs w:val="28"/>
          <w:rtl/>
          <w:lang w:bidi="ar-JO"/>
        </w:rPr>
        <w:t xml:space="preserve"> وتحقيق العائد الذي يرغبه ، وهدف المستأجر باستخدام </w:t>
      </w:r>
      <w:r w:rsidR="00B01F76" w:rsidRPr="00B60516">
        <w:rPr>
          <w:rFonts w:asciiTheme="minorBidi" w:hAnsiTheme="minorBidi"/>
          <w:sz w:val="28"/>
          <w:szCs w:val="28"/>
          <w:rtl/>
          <w:lang w:bidi="ar-JO"/>
        </w:rPr>
        <w:t>الأصل</w:t>
      </w:r>
      <w:r w:rsidRPr="00B60516">
        <w:rPr>
          <w:rFonts w:asciiTheme="minorBidi" w:hAnsiTheme="minorBidi"/>
          <w:sz w:val="28"/>
          <w:szCs w:val="28"/>
          <w:rtl/>
          <w:lang w:bidi="ar-JO"/>
        </w:rPr>
        <w:t xml:space="preserve"> ، وربما امتلاكه في نهاية مدة الإجارة .</w:t>
      </w:r>
    </w:p>
    <w:p w:rsidR="003F0AFB" w:rsidRPr="00B60516" w:rsidRDefault="003F0AFB" w:rsidP="009F3A21">
      <w:pPr>
        <w:jc w:val="both"/>
        <w:rPr>
          <w:rFonts w:asciiTheme="minorBidi" w:hAnsiTheme="minorBidi"/>
          <w:sz w:val="28"/>
          <w:szCs w:val="28"/>
          <w:rtl/>
          <w:lang w:bidi="ar-JO"/>
        </w:rPr>
      </w:pPr>
      <w:r w:rsidRPr="00B60516">
        <w:rPr>
          <w:rFonts w:asciiTheme="minorBidi" w:hAnsiTheme="minorBidi"/>
          <w:sz w:val="28"/>
          <w:szCs w:val="28"/>
          <w:rtl/>
          <w:lang w:bidi="ar-JO"/>
        </w:rPr>
        <w:t xml:space="preserve">ومهما كانت صورة التمليك </w:t>
      </w:r>
      <w:r w:rsidR="00B01F76" w:rsidRPr="00B60516">
        <w:rPr>
          <w:rFonts w:asciiTheme="minorBidi" w:hAnsiTheme="minorBidi"/>
          <w:sz w:val="28"/>
          <w:szCs w:val="28"/>
          <w:rtl/>
          <w:lang w:bidi="ar-JO"/>
        </w:rPr>
        <w:t>إلا</w:t>
      </w:r>
      <w:r w:rsidRPr="00B60516">
        <w:rPr>
          <w:rFonts w:asciiTheme="minorBidi" w:hAnsiTheme="minorBidi"/>
          <w:sz w:val="28"/>
          <w:szCs w:val="28"/>
          <w:rtl/>
          <w:lang w:bidi="ar-JO"/>
        </w:rPr>
        <w:t xml:space="preserve"> </w:t>
      </w:r>
      <w:r w:rsidR="00B01F76" w:rsidRPr="00B60516">
        <w:rPr>
          <w:rFonts w:asciiTheme="minorBidi" w:hAnsiTheme="minorBidi"/>
          <w:sz w:val="28"/>
          <w:szCs w:val="28"/>
          <w:rtl/>
          <w:lang w:bidi="ar-JO"/>
        </w:rPr>
        <w:t>أن</w:t>
      </w:r>
      <w:r w:rsidRPr="00B60516">
        <w:rPr>
          <w:rFonts w:asciiTheme="minorBidi" w:hAnsiTheme="minorBidi"/>
          <w:sz w:val="28"/>
          <w:szCs w:val="28"/>
          <w:rtl/>
          <w:lang w:bidi="ar-JO"/>
        </w:rPr>
        <w:t xml:space="preserve"> هناك قواعد يجب على </w:t>
      </w:r>
      <w:r w:rsidR="009F3A21">
        <w:rPr>
          <w:rFonts w:asciiTheme="minorBidi" w:hAnsiTheme="minorBidi" w:hint="cs"/>
          <w:sz w:val="28"/>
          <w:szCs w:val="28"/>
          <w:rtl/>
          <w:lang w:bidi="ar-JO"/>
        </w:rPr>
        <w:t>البنك</w:t>
      </w:r>
      <w:r w:rsidRPr="00B60516">
        <w:rPr>
          <w:rFonts w:asciiTheme="minorBidi" w:hAnsiTheme="minorBidi"/>
          <w:sz w:val="28"/>
          <w:szCs w:val="28"/>
          <w:rtl/>
          <w:lang w:bidi="ar-JO"/>
        </w:rPr>
        <w:t xml:space="preserve"> المؤجر الالتزام بها وهي كما يلي </w:t>
      </w:r>
      <w:r w:rsidRPr="00B60516">
        <w:rPr>
          <w:rStyle w:val="a8"/>
          <w:rFonts w:asciiTheme="minorBidi" w:hAnsiTheme="minorBidi"/>
          <w:sz w:val="28"/>
          <w:szCs w:val="28"/>
          <w:rtl/>
          <w:lang w:bidi="ar-JO"/>
        </w:rPr>
        <w:footnoteReference w:id="36"/>
      </w:r>
      <w:r w:rsidR="00B60516" w:rsidRPr="00B60516">
        <w:rPr>
          <w:rFonts w:asciiTheme="minorBidi" w:hAnsiTheme="minorBidi"/>
          <w:sz w:val="28"/>
          <w:szCs w:val="28"/>
          <w:rtl/>
          <w:lang w:bidi="ar-JO"/>
        </w:rPr>
        <w:t xml:space="preserve"> </w:t>
      </w:r>
      <w:r w:rsidRPr="00B60516">
        <w:rPr>
          <w:rFonts w:asciiTheme="minorBidi" w:hAnsiTheme="minorBidi"/>
          <w:sz w:val="28"/>
          <w:szCs w:val="28"/>
          <w:rtl/>
          <w:lang w:bidi="ar-JO"/>
        </w:rPr>
        <w:t>:</w:t>
      </w:r>
    </w:p>
    <w:p w:rsidR="003F0AFB" w:rsidRPr="00B60516" w:rsidRDefault="003F0AFB" w:rsidP="00897E38">
      <w:pPr>
        <w:pStyle w:val="a6"/>
        <w:numPr>
          <w:ilvl w:val="0"/>
          <w:numId w:val="17"/>
        </w:numPr>
        <w:jc w:val="both"/>
        <w:rPr>
          <w:rFonts w:asciiTheme="minorBidi" w:hAnsiTheme="minorBidi"/>
          <w:sz w:val="28"/>
          <w:szCs w:val="28"/>
          <w:lang w:bidi="ar-JO"/>
        </w:rPr>
      </w:pPr>
      <w:r w:rsidRPr="00B60516">
        <w:rPr>
          <w:rFonts w:asciiTheme="minorBidi" w:hAnsiTheme="minorBidi"/>
          <w:sz w:val="28"/>
          <w:szCs w:val="28"/>
          <w:rtl/>
          <w:lang w:bidi="ar-JO"/>
        </w:rPr>
        <w:t xml:space="preserve">الوعد </w:t>
      </w:r>
      <w:r w:rsidR="00546474" w:rsidRPr="00B60516">
        <w:rPr>
          <w:rFonts w:asciiTheme="minorBidi" w:hAnsiTheme="minorBidi"/>
          <w:sz w:val="28"/>
          <w:szCs w:val="28"/>
          <w:rtl/>
          <w:lang w:bidi="ar-JO"/>
        </w:rPr>
        <w:t xml:space="preserve">بالتمليك </w:t>
      </w:r>
      <w:r w:rsidRPr="00B60516">
        <w:rPr>
          <w:rFonts w:asciiTheme="minorBidi" w:hAnsiTheme="minorBidi"/>
          <w:sz w:val="28"/>
          <w:szCs w:val="28"/>
          <w:rtl/>
          <w:lang w:bidi="ar-JO"/>
        </w:rPr>
        <w:t xml:space="preserve">ملزم </w:t>
      </w:r>
      <w:r w:rsidR="00546474" w:rsidRPr="00B60516">
        <w:rPr>
          <w:rFonts w:asciiTheme="minorBidi" w:hAnsiTheme="minorBidi"/>
          <w:sz w:val="28"/>
          <w:szCs w:val="28"/>
          <w:rtl/>
          <w:lang w:bidi="ar-JO"/>
        </w:rPr>
        <w:t>لمن صدر منه ، ويجب أن يقتصر الوعد الملزم على طرف واحد ، أما الطرف الآخر فيكون مخيرا ، تجنبا للمواعدة الملزمة للطرفين الممنوعة ، لأنها حينئذ في حكم  الوعد .</w:t>
      </w:r>
    </w:p>
    <w:p w:rsidR="00546474" w:rsidRPr="00B60516" w:rsidRDefault="00546474" w:rsidP="00EB4C34">
      <w:pPr>
        <w:pStyle w:val="a6"/>
        <w:numPr>
          <w:ilvl w:val="0"/>
          <w:numId w:val="17"/>
        </w:numPr>
        <w:jc w:val="both"/>
        <w:rPr>
          <w:rFonts w:asciiTheme="minorBidi" w:hAnsiTheme="minorBidi"/>
          <w:sz w:val="28"/>
          <w:szCs w:val="28"/>
          <w:lang w:bidi="ar-JO"/>
        </w:rPr>
      </w:pPr>
      <w:r w:rsidRPr="00B60516">
        <w:rPr>
          <w:rFonts w:asciiTheme="minorBidi" w:hAnsiTheme="minorBidi"/>
          <w:sz w:val="28"/>
          <w:szCs w:val="28"/>
          <w:rtl/>
          <w:lang w:bidi="ar-JO"/>
        </w:rPr>
        <w:t>في جميع حالات التمليك ع</w:t>
      </w:r>
      <w:r w:rsidR="00EB4C34">
        <w:rPr>
          <w:rFonts w:asciiTheme="minorBidi" w:hAnsiTheme="minorBidi" w:hint="cs"/>
          <w:sz w:val="28"/>
          <w:szCs w:val="28"/>
          <w:rtl/>
          <w:lang w:bidi="ar-JO"/>
        </w:rPr>
        <w:t>ن</w:t>
      </w:r>
      <w:r w:rsidRPr="00B60516">
        <w:rPr>
          <w:rFonts w:asciiTheme="minorBidi" w:hAnsiTheme="minorBidi"/>
          <w:sz w:val="28"/>
          <w:szCs w:val="28"/>
          <w:rtl/>
          <w:lang w:bidi="ar-JO"/>
        </w:rPr>
        <w:t xml:space="preserve"> طريق الوعد بالهبة أو بالبيع ، لا بد من إبرام عقد التمليك بصيغة جديدة عند تنفي</w:t>
      </w:r>
      <w:r w:rsidR="00B01F76" w:rsidRPr="00B60516">
        <w:rPr>
          <w:rFonts w:asciiTheme="minorBidi" w:hAnsiTheme="minorBidi"/>
          <w:sz w:val="28"/>
          <w:szCs w:val="28"/>
          <w:rtl/>
          <w:lang w:bidi="ar-JO"/>
        </w:rPr>
        <w:t>ذ الوعد ، ولا تنقل ملكية العين ت</w:t>
      </w:r>
      <w:r w:rsidRPr="00B60516">
        <w:rPr>
          <w:rFonts w:asciiTheme="minorBidi" w:hAnsiTheme="minorBidi"/>
          <w:sz w:val="28"/>
          <w:szCs w:val="28"/>
          <w:rtl/>
          <w:lang w:bidi="ar-JO"/>
        </w:rPr>
        <w:t xml:space="preserve">لقائيا بمجرد وثيقة الوعد </w:t>
      </w:r>
      <w:r w:rsidR="00B01F76" w:rsidRPr="00B60516">
        <w:rPr>
          <w:rFonts w:asciiTheme="minorBidi" w:hAnsiTheme="minorBidi"/>
          <w:sz w:val="28"/>
          <w:szCs w:val="28"/>
          <w:rtl/>
          <w:lang w:bidi="ar-JO"/>
        </w:rPr>
        <w:t>الأولى</w:t>
      </w:r>
      <w:r w:rsidRPr="00B60516">
        <w:rPr>
          <w:rFonts w:asciiTheme="minorBidi" w:hAnsiTheme="minorBidi"/>
          <w:sz w:val="28"/>
          <w:szCs w:val="28"/>
          <w:rtl/>
          <w:lang w:bidi="ar-JO"/>
        </w:rPr>
        <w:t xml:space="preserve"> .</w:t>
      </w:r>
    </w:p>
    <w:p w:rsidR="00546474" w:rsidRPr="00B60516" w:rsidRDefault="00546474" w:rsidP="00897E38">
      <w:pPr>
        <w:pStyle w:val="a6"/>
        <w:numPr>
          <w:ilvl w:val="0"/>
          <w:numId w:val="17"/>
        </w:numPr>
        <w:jc w:val="both"/>
        <w:rPr>
          <w:rFonts w:asciiTheme="minorBidi" w:hAnsiTheme="minorBidi"/>
          <w:sz w:val="28"/>
          <w:szCs w:val="28"/>
          <w:lang w:bidi="ar-JO"/>
        </w:rPr>
      </w:pPr>
      <w:r w:rsidRPr="00B60516">
        <w:rPr>
          <w:rFonts w:asciiTheme="minorBidi" w:hAnsiTheme="minorBidi"/>
          <w:sz w:val="28"/>
          <w:szCs w:val="28"/>
          <w:rtl/>
          <w:lang w:bidi="ar-JO"/>
        </w:rPr>
        <w:t xml:space="preserve">في حال اقتران عقد الإجارة بعقد هبة معلق على شرط سداد جميع </w:t>
      </w:r>
      <w:r w:rsidR="00B01F76" w:rsidRPr="00B60516">
        <w:rPr>
          <w:rFonts w:asciiTheme="minorBidi" w:hAnsiTheme="minorBidi"/>
          <w:sz w:val="28"/>
          <w:szCs w:val="28"/>
          <w:rtl/>
          <w:lang w:bidi="ar-JO"/>
        </w:rPr>
        <w:t>الأقساط</w:t>
      </w:r>
      <w:r w:rsidRPr="00B60516">
        <w:rPr>
          <w:rFonts w:asciiTheme="minorBidi" w:hAnsiTheme="minorBidi"/>
          <w:sz w:val="28"/>
          <w:szCs w:val="28"/>
          <w:rtl/>
          <w:lang w:bidi="ar-JO"/>
        </w:rPr>
        <w:t xml:space="preserve"> </w:t>
      </w:r>
      <w:r w:rsidR="00B01F76" w:rsidRPr="00B60516">
        <w:rPr>
          <w:rFonts w:asciiTheme="minorBidi" w:hAnsiTheme="minorBidi"/>
          <w:sz w:val="28"/>
          <w:szCs w:val="28"/>
          <w:rtl/>
          <w:lang w:bidi="ar-JO"/>
        </w:rPr>
        <w:t>ألإيجاريه</w:t>
      </w:r>
      <w:r w:rsidRPr="00B60516">
        <w:rPr>
          <w:rFonts w:asciiTheme="minorBidi" w:hAnsiTheme="minorBidi"/>
          <w:sz w:val="28"/>
          <w:szCs w:val="28"/>
          <w:rtl/>
          <w:lang w:bidi="ar-JO"/>
        </w:rPr>
        <w:t xml:space="preserve"> ، وذلك بوثيقة منفصلة ، تنتقل ملكية العين للمستأجر </w:t>
      </w:r>
      <w:r w:rsidR="00B01F76" w:rsidRPr="00B60516">
        <w:rPr>
          <w:rFonts w:asciiTheme="minorBidi" w:hAnsiTheme="minorBidi"/>
          <w:sz w:val="28"/>
          <w:szCs w:val="28"/>
          <w:rtl/>
          <w:lang w:bidi="ar-JO"/>
        </w:rPr>
        <w:t>إذا</w:t>
      </w:r>
      <w:r w:rsidRPr="00B60516">
        <w:rPr>
          <w:rFonts w:asciiTheme="minorBidi" w:hAnsiTheme="minorBidi"/>
          <w:sz w:val="28"/>
          <w:szCs w:val="28"/>
          <w:rtl/>
          <w:lang w:bidi="ar-JO"/>
        </w:rPr>
        <w:t xml:space="preserve"> تحقق الشرط دون الحاجة لأي إجراء تعاقدي آخر ، أما </w:t>
      </w:r>
      <w:r w:rsidR="00B01F76" w:rsidRPr="00B60516">
        <w:rPr>
          <w:rFonts w:asciiTheme="minorBidi" w:hAnsiTheme="minorBidi"/>
          <w:sz w:val="28"/>
          <w:szCs w:val="28"/>
          <w:rtl/>
          <w:lang w:bidi="ar-JO"/>
        </w:rPr>
        <w:t>إذا</w:t>
      </w:r>
      <w:r w:rsidRPr="00B60516">
        <w:rPr>
          <w:rFonts w:asciiTheme="minorBidi" w:hAnsiTheme="minorBidi"/>
          <w:sz w:val="28"/>
          <w:szCs w:val="28"/>
          <w:rtl/>
          <w:lang w:bidi="ar-JO"/>
        </w:rPr>
        <w:t xml:space="preserve"> تخلف المستأجر عن السداد ولو بقسط واحد فلا تنتقل له الملكية ، لعدم تحقق الشرط .</w:t>
      </w:r>
    </w:p>
    <w:p w:rsidR="00546474" w:rsidRPr="00B60516" w:rsidRDefault="00B01F76" w:rsidP="00897E38">
      <w:pPr>
        <w:pStyle w:val="a6"/>
        <w:numPr>
          <w:ilvl w:val="0"/>
          <w:numId w:val="17"/>
        </w:numPr>
        <w:jc w:val="both"/>
        <w:rPr>
          <w:rFonts w:asciiTheme="minorBidi" w:hAnsiTheme="minorBidi"/>
          <w:sz w:val="28"/>
          <w:szCs w:val="28"/>
          <w:lang w:bidi="ar-JO"/>
        </w:rPr>
      </w:pPr>
      <w:r w:rsidRPr="00B60516">
        <w:rPr>
          <w:rFonts w:asciiTheme="minorBidi" w:hAnsiTheme="minorBidi"/>
          <w:sz w:val="28"/>
          <w:szCs w:val="28"/>
          <w:rtl/>
          <w:lang w:bidi="ar-JO"/>
        </w:rPr>
        <w:t>إذا</w:t>
      </w:r>
      <w:r w:rsidR="00546474" w:rsidRPr="00B60516">
        <w:rPr>
          <w:rFonts w:asciiTheme="minorBidi" w:hAnsiTheme="minorBidi"/>
          <w:sz w:val="28"/>
          <w:szCs w:val="28"/>
          <w:rtl/>
          <w:lang w:bidi="ar-JO"/>
        </w:rPr>
        <w:t xml:space="preserve"> كانت العين المؤجرة مشتراة من المستأجر قبل </w:t>
      </w:r>
      <w:r w:rsidR="003A1AB1" w:rsidRPr="00B60516">
        <w:rPr>
          <w:rFonts w:asciiTheme="minorBidi" w:hAnsiTheme="minorBidi"/>
          <w:sz w:val="28"/>
          <w:szCs w:val="28"/>
          <w:rtl/>
          <w:lang w:bidi="ar-JO"/>
        </w:rPr>
        <w:t>إجارتها</w:t>
      </w:r>
      <w:r w:rsidR="00546474" w:rsidRPr="00B60516">
        <w:rPr>
          <w:rFonts w:asciiTheme="minorBidi" w:hAnsiTheme="minorBidi"/>
          <w:sz w:val="28"/>
          <w:szCs w:val="28"/>
          <w:rtl/>
          <w:lang w:bidi="ar-JO"/>
        </w:rPr>
        <w:t xml:space="preserve"> </w:t>
      </w:r>
      <w:r w:rsidR="003A1AB1" w:rsidRPr="00B60516">
        <w:rPr>
          <w:rFonts w:asciiTheme="minorBidi" w:hAnsiTheme="minorBidi"/>
          <w:sz w:val="28"/>
          <w:szCs w:val="28"/>
          <w:rtl/>
          <w:lang w:bidi="ar-JO"/>
        </w:rPr>
        <w:t>إليه</w:t>
      </w:r>
      <w:r w:rsidR="00546474" w:rsidRPr="00B60516">
        <w:rPr>
          <w:rFonts w:asciiTheme="minorBidi" w:hAnsiTheme="minorBidi"/>
          <w:sz w:val="28"/>
          <w:szCs w:val="28"/>
          <w:rtl/>
          <w:lang w:bidi="ar-JO"/>
        </w:rPr>
        <w:t xml:space="preserve"> </w:t>
      </w:r>
      <w:r w:rsidR="003A1AB1" w:rsidRPr="00B60516">
        <w:rPr>
          <w:rFonts w:asciiTheme="minorBidi" w:hAnsiTheme="minorBidi"/>
          <w:sz w:val="28"/>
          <w:szCs w:val="28"/>
          <w:rtl/>
          <w:lang w:bidi="ar-JO"/>
        </w:rPr>
        <w:t>إجارة</w:t>
      </w:r>
      <w:r w:rsidR="00546474" w:rsidRPr="00B60516">
        <w:rPr>
          <w:rFonts w:asciiTheme="minorBidi" w:hAnsiTheme="minorBidi"/>
          <w:sz w:val="28"/>
          <w:szCs w:val="28"/>
          <w:rtl/>
          <w:lang w:bidi="ar-JO"/>
        </w:rPr>
        <w:t xml:space="preserve"> منتهية بالتمليك فلا بد لتجنب عقد العينة من مضي مدة تتغير فيها العين المؤجرة أو قيمتها ما بين عقد الإجارة وموعد بيعها </w:t>
      </w:r>
      <w:r w:rsidR="003A1AB1" w:rsidRPr="00B60516">
        <w:rPr>
          <w:rFonts w:asciiTheme="minorBidi" w:hAnsiTheme="minorBidi"/>
          <w:sz w:val="28"/>
          <w:szCs w:val="28"/>
          <w:rtl/>
          <w:lang w:bidi="ar-JO"/>
        </w:rPr>
        <w:t>إلى</w:t>
      </w:r>
      <w:r w:rsidR="00546474" w:rsidRPr="00B60516">
        <w:rPr>
          <w:rFonts w:asciiTheme="minorBidi" w:hAnsiTheme="minorBidi"/>
          <w:sz w:val="28"/>
          <w:szCs w:val="28"/>
          <w:rtl/>
          <w:lang w:bidi="ar-JO"/>
        </w:rPr>
        <w:t xml:space="preserve"> المستأجر .</w:t>
      </w:r>
    </w:p>
    <w:p w:rsidR="003F0AFB" w:rsidRPr="00B60516" w:rsidRDefault="00546474" w:rsidP="00897E38">
      <w:pPr>
        <w:pStyle w:val="a6"/>
        <w:numPr>
          <w:ilvl w:val="0"/>
          <w:numId w:val="17"/>
        </w:numPr>
        <w:jc w:val="both"/>
        <w:rPr>
          <w:rFonts w:asciiTheme="minorBidi" w:hAnsiTheme="minorBidi"/>
          <w:sz w:val="28"/>
          <w:szCs w:val="28"/>
          <w:lang w:bidi="ar-JO"/>
        </w:rPr>
      </w:pPr>
      <w:r w:rsidRPr="00B60516">
        <w:rPr>
          <w:rFonts w:asciiTheme="minorBidi" w:hAnsiTheme="minorBidi"/>
          <w:sz w:val="28"/>
          <w:szCs w:val="28"/>
          <w:rtl/>
          <w:lang w:bidi="ar-JO"/>
        </w:rPr>
        <w:t xml:space="preserve">يجب تطبيق </w:t>
      </w:r>
      <w:r w:rsidR="003A1AB1" w:rsidRPr="00B60516">
        <w:rPr>
          <w:rFonts w:asciiTheme="minorBidi" w:hAnsiTheme="minorBidi"/>
          <w:sz w:val="28"/>
          <w:szCs w:val="28"/>
          <w:rtl/>
          <w:lang w:bidi="ar-JO"/>
        </w:rPr>
        <w:t>أحكام</w:t>
      </w:r>
      <w:r w:rsidRPr="00B60516">
        <w:rPr>
          <w:rFonts w:asciiTheme="minorBidi" w:hAnsiTheme="minorBidi"/>
          <w:sz w:val="28"/>
          <w:szCs w:val="28"/>
          <w:rtl/>
          <w:lang w:bidi="ar-JO"/>
        </w:rPr>
        <w:t xml:space="preserve"> الإجارة الم</w:t>
      </w:r>
      <w:r w:rsidR="00B2146D" w:rsidRPr="00B60516">
        <w:rPr>
          <w:rFonts w:asciiTheme="minorBidi" w:hAnsiTheme="minorBidi"/>
          <w:sz w:val="28"/>
          <w:szCs w:val="28"/>
          <w:rtl/>
          <w:lang w:bidi="ar-JO"/>
        </w:rPr>
        <w:t>نتهية بالتمليك ، وهي التي يصدر في</w:t>
      </w:r>
      <w:r w:rsidRPr="00B60516">
        <w:rPr>
          <w:rFonts w:asciiTheme="minorBidi" w:hAnsiTheme="minorBidi"/>
          <w:sz w:val="28"/>
          <w:szCs w:val="28"/>
          <w:rtl/>
          <w:lang w:bidi="ar-JO"/>
        </w:rPr>
        <w:t xml:space="preserve">ها وعد </w:t>
      </w:r>
      <w:r w:rsidR="00B2146D" w:rsidRPr="00B60516">
        <w:rPr>
          <w:rFonts w:asciiTheme="minorBidi" w:hAnsiTheme="minorBidi"/>
          <w:sz w:val="28"/>
          <w:szCs w:val="28"/>
          <w:rtl/>
          <w:lang w:bidi="ar-JO"/>
        </w:rPr>
        <w:t xml:space="preserve">من المؤجر بتمليك المستأجر العين المؤجرة ، ولا يصح </w:t>
      </w:r>
      <w:r w:rsidR="003A1AB1" w:rsidRPr="00B60516">
        <w:rPr>
          <w:rFonts w:asciiTheme="minorBidi" w:hAnsiTheme="minorBidi"/>
          <w:sz w:val="28"/>
          <w:szCs w:val="28"/>
          <w:rtl/>
          <w:lang w:bidi="ar-JO"/>
        </w:rPr>
        <w:t>أي</w:t>
      </w:r>
      <w:r w:rsidR="00B2146D" w:rsidRPr="00B60516">
        <w:rPr>
          <w:rFonts w:asciiTheme="minorBidi" w:hAnsiTheme="minorBidi"/>
          <w:sz w:val="28"/>
          <w:szCs w:val="28"/>
          <w:rtl/>
          <w:lang w:bidi="ar-JO"/>
        </w:rPr>
        <w:t xml:space="preserve"> مخالفة لتلك </w:t>
      </w:r>
      <w:r w:rsidR="003A1AB1" w:rsidRPr="00B60516">
        <w:rPr>
          <w:rFonts w:asciiTheme="minorBidi" w:hAnsiTheme="minorBidi"/>
          <w:sz w:val="28"/>
          <w:szCs w:val="28"/>
          <w:rtl/>
          <w:lang w:bidi="ar-JO"/>
        </w:rPr>
        <w:t>الأحكام</w:t>
      </w:r>
      <w:r w:rsidR="00B2146D" w:rsidRPr="00B60516">
        <w:rPr>
          <w:rFonts w:asciiTheme="minorBidi" w:hAnsiTheme="minorBidi"/>
          <w:sz w:val="28"/>
          <w:szCs w:val="28"/>
          <w:rtl/>
          <w:lang w:bidi="ar-JO"/>
        </w:rPr>
        <w:t xml:space="preserve"> بحجة </w:t>
      </w:r>
      <w:r w:rsidR="003A1AB1" w:rsidRPr="00B60516">
        <w:rPr>
          <w:rFonts w:asciiTheme="minorBidi" w:hAnsiTheme="minorBidi"/>
          <w:sz w:val="28"/>
          <w:szCs w:val="28"/>
          <w:rtl/>
          <w:lang w:bidi="ar-JO"/>
        </w:rPr>
        <w:t>أن</w:t>
      </w:r>
      <w:r w:rsidR="00B2146D" w:rsidRPr="00B60516">
        <w:rPr>
          <w:rFonts w:asciiTheme="minorBidi" w:hAnsiTheme="minorBidi"/>
          <w:sz w:val="28"/>
          <w:szCs w:val="28"/>
          <w:rtl/>
          <w:lang w:bidi="ar-JO"/>
        </w:rPr>
        <w:t xml:space="preserve"> العين اشتريت بناء على وعد من المستأجر بالتملك ، أو أنها ستؤول إليه ، أو أنه ملتزم بأقساط تزيد عن </w:t>
      </w:r>
      <w:r w:rsidR="003A1AB1" w:rsidRPr="00B60516">
        <w:rPr>
          <w:rFonts w:asciiTheme="minorBidi" w:hAnsiTheme="minorBidi"/>
          <w:sz w:val="28"/>
          <w:szCs w:val="28"/>
          <w:rtl/>
          <w:lang w:bidi="ar-JO"/>
        </w:rPr>
        <w:t>أجرة</w:t>
      </w:r>
      <w:r w:rsidR="00B2146D" w:rsidRPr="00B60516">
        <w:rPr>
          <w:rFonts w:asciiTheme="minorBidi" w:hAnsiTheme="minorBidi"/>
          <w:sz w:val="28"/>
          <w:szCs w:val="28"/>
          <w:rtl/>
          <w:lang w:bidi="ar-JO"/>
        </w:rPr>
        <w:t xml:space="preserve"> المثل وتشبه أقساط البيع ، أو أن القوانين الوضعية والفكر المصرفي التقليدي يعتبرها بيعا </w:t>
      </w:r>
      <w:r w:rsidR="003A1AB1" w:rsidRPr="00B60516">
        <w:rPr>
          <w:rFonts w:asciiTheme="minorBidi" w:hAnsiTheme="minorBidi"/>
          <w:sz w:val="28"/>
          <w:szCs w:val="28"/>
          <w:rtl/>
          <w:lang w:bidi="ar-JO"/>
        </w:rPr>
        <w:t>بالأقساط</w:t>
      </w:r>
      <w:r w:rsidR="00B2146D" w:rsidRPr="00B60516">
        <w:rPr>
          <w:rFonts w:asciiTheme="minorBidi" w:hAnsiTheme="minorBidi"/>
          <w:sz w:val="28"/>
          <w:szCs w:val="28"/>
          <w:rtl/>
          <w:lang w:bidi="ar-JO"/>
        </w:rPr>
        <w:t xml:space="preserve"> مع تأخر الملكية . </w:t>
      </w:r>
    </w:p>
    <w:p w:rsidR="00B2146D" w:rsidRPr="00B60516" w:rsidRDefault="00B2146D" w:rsidP="00897E38">
      <w:pPr>
        <w:pStyle w:val="a6"/>
        <w:numPr>
          <w:ilvl w:val="0"/>
          <w:numId w:val="17"/>
        </w:numPr>
        <w:jc w:val="both"/>
        <w:rPr>
          <w:rFonts w:asciiTheme="minorBidi" w:hAnsiTheme="minorBidi"/>
          <w:sz w:val="28"/>
          <w:szCs w:val="28"/>
          <w:lang w:bidi="ar-JO"/>
        </w:rPr>
      </w:pPr>
      <w:r w:rsidRPr="00B60516">
        <w:rPr>
          <w:rFonts w:asciiTheme="minorBidi" w:hAnsiTheme="minorBidi"/>
          <w:sz w:val="28"/>
          <w:szCs w:val="28"/>
          <w:rtl/>
          <w:lang w:bidi="ar-JO"/>
        </w:rPr>
        <w:t xml:space="preserve">لا يجوز التمليك بإبرام عقد البيع مضافا </w:t>
      </w:r>
      <w:r w:rsidR="003A1AB1" w:rsidRPr="00B60516">
        <w:rPr>
          <w:rFonts w:asciiTheme="minorBidi" w:hAnsiTheme="minorBidi"/>
          <w:sz w:val="28"/>
          <w:szCs w:val="28"/>
          <w:rtl/>
          <w:lang w:bidi="ar-JO"/>
        </w:rPr>
        <w:t>إلى</w:t>
      </w:r>
      <w:r w:rsidRPr="00B60516">
        <w:rPr>
          <w:rFonts w:asciiTheme="minorBidi" w:hAnsiTheme="minorBidi"/>
          <w:sz w:val="28"/>
          <w:szCs w:val="28"/>
          <w:rtl/>
          <w:lang w:bidi="ar-JO"/>
        </w:rPr>
        <w:t xml:space="preserve"> المستقبل مع إبرام عقد الإجارة .</w:t>
      </w:r>
    </w:p>
    <w:p w:rsidR="00690F1D" w:rsidRDefault="003A1AB1" w:rsidP="00897E38">
      <w:pPr>
        <w:pStyle w:val="a6"/>
        <w:numPr>
          <w:ilvl w:val="0"/>
          <w:numId w:val="17"/>
        </w:numPr>
        <w:jc w:val="both"/>
        <w:rPr>
          <w:rFonts w:asciiTheme="minorBidi" w:hAnsiTheme="minorBidi"/>
          <w:sz w:val="28"/>
          <w:szCs w:val="28"/>
          <w:lang w:bidi="ar-JO"/>
        </w:rPr>
      </w:pPr>
      <w:r w:rsidRPr="00B60516">
        <w:rPr>
          <w:rFonts w:asciiTheme="minorBidi" w:hAnsiTheme="minorBidi"/>
          <w:sz w:val="28"/>
          <w:szCs w:val="28"/>
          <w:rtl/>
          <w:lang w:bidi="ar-JO"/>
        </w:rPr>
        <w:t>إذا</w:t>
      </w:r>
      <w:r w:rsidR="00B2146D" w:rsidRPr="00B60516">
        <w:rPr>
          <w:rFonts w:asciiTheme="minorBidi" w:hAnsiTheme="minorBidi"/>
          <w:sz w:val="28"/>
          <w:szCs w:val="28"/>
          <w:rtl/>
          <w:lang w:bidi="ar-JO"/>
        </w:rPr>
        <w:t xml:space="preserve"> هلكت العين المؤجرة أو تعذر استمرار عقد الإجارة </w:t>
      </w:r>
      <w:r w:rsidRPr="00B60516">
        <w:rPr>
          <w:rFonts w:asciiTheme="minorBidi" w:hAnsiTheme="minorBidi"/>
          <w:sz w:val="28"/>
          <w:szCs w:val="28"/>
          <w:rtl/>
          <w:lang w:bidi="ar-JO"/>
        </w:rPr>
        <w:t>إلى</w:t>
      </w:r>
      <w:r w:rsidR="00B2146D" w:rsidRPr="00B60516">
        <w:rPr>
          <w:rFonts w:asciiTheme="minorBidi" w:hAnsiTheme="minorBidi"/>
          <w:sz w:val="28"/>
          <w:szCs w:val="28"/>
          <w:rtl/>
          <w:lang w:bidi="ar-JO"/>
        </w:rPr>
        <w:t xml:space="preserve"> نهاية مدته من دون تسبب من المستأجر في الحالتين ، فإنه يرجع </w:t>
      </w:r>
      <w:r w:rsidRPr="00B60516">
        <w:rPr>
          <w:rFonts w:asciiTheme="minorBidi" w:hAnsiTheme="minorBidi"/>
          <w:sz w:val="28"/>
          <w:szCs w:val="28"/>
          <w:rtl/>
          <w:lang w:bidi="ar-JO"/>
        </w:rPr>
        <w:t>إلى</w:t>
      </w:r>
      <w:r w:rsidR="00B2146D" w:rsidRPr="00B60516">
        <w:rPr>
          <w:rFonts w:asciiTheme="minorBidi" w:hAnsiTheme="minorBidi"/>
          <w:sz w:val="28"/>
          <w:szCs w:val="28"/>
          <w:rtl/>
          <w:lang w:bidi="ar-JO"/>
        </w:rPr>
        <w:t xml:space="preserve"> </w:t>
      </w:r>
      <w:r w:rsidRPr="00B60516">
        <w:rPr>
          <w:rFonts w:asciiTheme="minorBidi" w:hAnsiTheme="minorBidi"/>
          <w:sz w:val="28"/>
          <w:szCs w:val="28"/>
          <w:rtl/>
          <w:lang w:bidi="ar-JO"/>
        </w:rPr>
        <w:t>أجرة</w:t>
      </w:r>
      <w:r w:rsidR="00B2146D" w:rsidRPr="00B60516">
        <w:rPr>
          <w:rFonts w:asciiTheme="minorBidi" w:hAnsiTheme="minorBidi"/>
          <w:sz w:val="28"/>
          <w:szCs w:val="28"/>
          <w:rtl/>
          <w:lang w:bidi="ar-JO"/>
        </w:rPr>
        <w:t xml:space="preserve"> المثل ، ويرد </w:t>
      </w:r>
      <w:r w:rsidRPr="00B60516">
        <w:rPr>
          <w:rFonts w:asciiTheme="minorBidi" w:hAnsiTheme="minorBidi"/>
          <w:sz w:val="28"/>
          <w:szCs w:val="28"/>
          <w:rtl/>
          <w:lang w:bidi="ar-JO"/>
        </w:rPr>
        <w:t>إلى</w:t>
      </w:r>
      <w:r w:rsidR="00B2146D" w:rsidRPr="00B60516">
        <w:rPr>
          <w:rFonts w:asciiTheme="minorBidi" w:hAnsiTheme="minorBidi"/>
          <w:sz w:val="28"/>
          <w:szCs w:val="28"/>
          <w:rtl/>
          <w:lang w:bidi="ar-JO"/>
        </w:rPr>
        <w:t xml:space="preserve"> المستأجر الفرق بين أجرة المثل </w:t>
      </w:r>
      <w:r w:rsidRPr="00B60516">
        <w:rPr>
          <w:rFonts w:asciiTheme="minorBidi" w:hAnsiTheme="minorBidi"/>
          <w:sz w:val="28"/>
          <w:szCs w:val="28"/>
          <w:rtl/>
          <w:lang w:bidi="ar-JO"/>
        </w:rPr>
        <w:t>والأجرة</w:t>
      </w:r>
      <w:r w:rsidR="00B2146D" w:rsidRPr="00B60516">
        <w:rPr>
          <w:rFonts w:asciiTheme="minorBidi" w:hAnsiTheme="minorBidi"/>
          <w:sz w:val="28"/>
          <w:szCs w:val="28"/>
          <w:rtl/>
          <w:lang w:bidi="ar-JO"/>
        </w:rPr>
        <w:t xml:space="preserve"> المحددة في العقد </w:t>
      </w:r>
      <w:r w:rsidRPr="00B60516">
        <w:rPr>
          <w:rFonts w:asciiTheme="minorBidi" w:hAnsiTheme="minorBidi"/>
          <w:sz w:val="28"/>
          <w:szCs w:val="28"/>
          <w:rtl/>
          <w:lang w:bidi="ar-JO"/>
        </w:rPr>
        <w:t>إذا</w:t>
      </w:r>
      <w:r w:rsidR="00B2146D" w:rsidRPr="00B60516">
        <w:rPr>
          <w:rFonts w:asciiTheme="minorBidi" w:hAnsiTheme="minorBidi"/>
          <w:sz w:val="28"/>
          <w:szCs w:val="28"/>
          <w:rtl/>
          <w:lang w:bidi="ar-JO"/>
        </w:rPr>
        <w:t xml:space="preserve"> كانت </w:t>
      </w:r>
      <w:r w:rsidRPr="00B60516">
        <w:rPr>
          <w:rFonts w:asciiTheme="minorBidi" w:hAnsiTheme="minorBidi"/>
          <w:sz w:val="28"/>
          <w:szCs w:val="28"/>
          <w:rtl/>
          <w:lang w:bidi="ar-JO"/>
        </w:rPr>
        <w:t>أكثر</w:t>
      </w:r>
      <w:r w:rsidR="00B2146D" w:rsidRPr="00B60516">
        <w:rPr>
          <w:rFonts w:asciiTheme="minorBidi" w:hAnsiTheme="minorBidi"/>
          <w:sz w:val="28"/>
          <w:szCs w:val="28"/>
          <w:rtl/>
          <w:lang w:bidi="ar-JO"/>
        </w:rPr>
        <w:t xml:space="preserve"> من </w:t>
      </w:r>
      <w:r w:rsidRPr="00B60516">
        <w:rPr>
          <w:rFonts w:asciiTheme="minorBidi" w:hAnsiTheme="minorBidi"/>
          <w:sz w:val="28"/>
          <w:szCs w:val="28"/>
          <w:rtl/>
          <w:lang w:bidi="ar-JO"/>
        </w:rPr>
        <w:t>أجرة</w:t>
      </w:r>
      <w:r w:rsidR="00B2146D" w:rsidRPr="00B60516">
        <w:rPr>
          <w:rFonts w:asciiTheme="minorBidi" w:hAnsiTheme="minorBidi"/>
          <w:sz w:val="28"/>
          <w:szCs w:val="28"/>
          <w:rtl/>
          <w:lang w:bidi="ar-JO"/>
        </w:rPr>
        <w:t xml:space="preserve"> المثل ، وذلك دفعا لضرر عن المستأجر الذي رضي بزيادة </w:t>
      </w:r>
      <w:r w:rsidRPr="00B60516">
        <w:rPr>
          <w:rFonts w:asciiTheme="minorBidi" w:hAnsiTheme="minorBidi"/>
          <w:sz w:val="28"/>
          <w:szCs w:val="28"/>
          <w:rtl/>
          <w:lang w:bidi="ar-JO"/>
        </w:rPr>
        <w:t>الأجرة</w:t>
      </w:r>
      <w:r w:rsidR="00B2146D" w:rsidRPr="00B60516">
        <w:rPr>
          <w:rFonts w:asciiTheme="minorBidi" w:hAnsiTheme="minorBidi"/>
          <w:sz w:val="28"/>
          <w:szCs w:val="28"/>
          <w:rtl/>
          <w:lang w:bidi="ar-JO"/>
        </w:rPr>
        <w:t xml:space="preserve"> عن </w:t>
      </w:r>
      <w:r w:rsidRPr="00B60516">
        <w:rPr>
          <w:rFonts w:asciiTheme="minorBidi" w:hAnsiTheme="minorBidi"/>
          <w:sz w:val="28"/>
          <w:szCs w:val="28"/>
          <w:rtl/>
          <w:lang w:bidi="ar-JO"/>
        </w:rPr>
        <w:t>أجرة</w:t>
      </w:r>
      <w:r w:rsidR="00B2146D" w:rsidRPr="00B60516">
        <w:rPr>
          <w:rFonts w:asciiTheme="minorBidi" w:hAnsiTheme="minorBidi"/>
          <w:sz w:val="28"/>
          <w:szCs w:val="28"/>
          <w:rtl/>
          <w:lang w:bidi="ar-JO"/>
        </w:rPr>
        <w:t xml:space="preserve"> المثل في مقابلة الوعد له في نهاية مدة الإجارة .</w:t>
      </w:r>
    </w:p>
    <w:p w:rsidR="00B60516" w:rsidRPr="00690F1D" w:rsidRDefault="00734560" w:rsidP="00897E38">
      <w:pPr>
        <w:jc w:val="both"/>
        <w:rPr>
          <w:rFonts w:asciiTheme="minorBidi" w:hAnsiTheme="minorBidi"/>
          <w:sz w:val="28"/>
          <w:szCs w:val="28"/>
          <w:rtl/>
          <w:lang w:bidi="ar-JO"/>
        </w:rPr>
      </w:pPr>
      <w:r w:rsidRPr="00690F1D">
        <w:rPr>
          <w:rFonts w:asciiTheme="minorBidi" w:hAnsiTheme="minorBidi"/>
          <w:sz w:val="28"/>
          <w:szCs w:val="28"/>
          <w:rtl/>
          <w:lang w:bidi="ar-JO"/>
        </w:rPr>
        <w:t xml:space="preserve">وقد صدر قرار من مجلس مجمع الفقه </w:t>
      </w:r>
      <w:r w:rsidR="003A1AB1" w:rsidRPr="00690F1D">
        <w:rPr>
          <w:rFonts w:asciiTheme="minorBidi" w:hAnsiTheme="minorBidi"/>
          <w:sz w:val="28"/>
          <w:szCs w:val="28"/>
          <w:rtl/>
          <w:lang w:bidi="ar-JO"/>
        </w:rPr>
        <w:t>الإسلامي</w:t>
      </w:r>
      <w:r w:rsidRPr="00690F1D">
        <w:rPr>
          <w:rFonts w:asciiTheme="minorBidi" w:hAnsiTheme="minorBidi"/>
          <w:sz w:val="28"/>
          <w:szCs w:val="28"/>
          <w:rtl/>
          <w:lang w:bidi="ar-JO"/>
        </w:rPr>
        <w:t xml:space="preserve"> رقم 110(4/12) بشأن </w:t>
      </w:r>
      <w:r w:rsidR="003A1AB1" w:rsidRPr="00690F1D">
        <w:rPr>
          <w:rFonts w:asciiTheme="minorBidi" w:hAnsiTheme="minorBidi"/>
          <w:sz w:val="28"/>
          <w:szCs w:val="28"/>
          <w:rtl/>
          <w:lang w:bidi="ar-JO"/>
        </w:rPr>
        <w:t>الإيجار</w:t>
      </w:r>
      <w:r w:rsidRPr="00690F1D">
        <w:rPr>
          <w:rFonts w:asciiTheme="minorBidi" w:hAnsiTheme="minorBidi"/>
          <w:sz w:val="28"/>
          <w:szCs w:val="28"/>
          <w:rtl/>
          <w:lang w:bidi="ar-JO"/>
        </w:rPr>
        <w:t xml:space="preserve"> المنتهي بالتمليك ، وصكوك التأجير ونصه كما يلي : </w:t>
      </w:r>
    </w:p>
    <w:p w:rsidR="00B60516" w:rsidRDefault="00734560" w:rsidP="00B334D7">
      <w:pPr>
        <w:rPr>
          <w:rFonts w:asciiTheme="minorBidi" w:hAnsiTheme="minorBidi"/>
          <w:sz w:val="28"/>
          <w:szCs w:val="28"/>
          <w:rtl/>
          <w:lang w:bidi="ar-JO"/>
        </w:rPr>
      </w:pPr>
      <w:r w:rsidRPr="00B60516">
        <w:rPr>
          <w:rFonts w:asciiTheme="minorBidi" w:hAnsiTheme="minorBidi"/>
          <w:sz w:val="28"/>
          <w:szCs w:val="28"/>
          <w:rtl/>
        </w:rPr>
        <w:lastRenderedPageBreak/>
        <w:t>إن مجلس مجمع الفقه الإسلامي الدولي المنبثق عن منظمة المؤتمر الإسلامي في دورته الثانية عشرة بالرياض في المملكة العربية السعودية ، من 25 جمادى الآخرة 1421هـ إلى غرة رجب 1421 هـ (23-28 سبتمبر 2000م).</w:t>
      </w:r>
      <w:r w:rsidRPr="00B60516">
        <w:rPr>
          <w:rFonts w:asciiTheme="minorBidi" w:hAnsiTheme="minorBidi"/>
          <w:sz w:val="28"/>
          <w:szCs w:val="28"/>
          <w:rtl/>
        </w:rPr>
        <w:br/>
        <w:t>بعد اطلاعه على الأبحاث المقدمة إلى المجمع بخصوص موضوع (الإيجار المنتهي بالتمليك، وصكوك التأجير). وبعد استماعه إلى المناقشات التي دارت حول الموضوع بمشاركة أعضاء المجمع وخبرائه وعدد من الفقهاء.</w:t>
      </w:r>
      <w:r w:rsidRPr="00B60516">
        <w:rPr>
          <w:rFonts w:asciiTheme="minorBidi" w:hAnsiTheme="minorBidi"/>
          <w:sz w:val="28"/>
          <w:szCs w:val="28"/>
          <w:rtl/>
        </w:rPr>
        <w:br/>
        <w:t>قرر ما يلي:</w:t>
      </w:r>
      <w:r w:rsidRPr="00B60516">
        <w:rPr>
          <w:rFonts w:asciiTheme="minorBidi" w:hAnsiTheme="minorBidi"/>
          <w:sz w:val="28"/>
          <w:szCs w:val="28"/>
          <w:rtl/>
        </w:rPr>
        <w:br/>
        <w:t>-الإيجار المنتهي بالتمليك:</w:t>
      </w:r>
      <w:r w:rsidRPr="00B60516">
        <w:rPr>
          <w:rFonts w:asciiTheme="minorBidi" w:hAnsiTheme="minorBidi"/>
          <w:sz w:val="28"/>
          <w:szCs w:val="28"/>
          <w:rtl/>
        </w:rPr>
        <w:br/>
        <w:t>أولا: ضابط الصور الجائزة والممنوعة ما يلي:</w:t>
      </w:r>
      <w:r w:rsidRPr="00B60516">
        <w:rPr>
          <w:rFonts w:asciiTheme="minorBidi" w:hAnsiTheme="minorBidi"/>
          <w:sz w:val="28"/>
          <w:szCs w:val="28"/>
          <w:rtl/>
        </w:rPr>
        <w:br/>
        <w:t>أ-ضابط المنع: أن يرد عقدان مختلفان، في وقت واحد، على عين واحدة، في زمن واحد.</w:t>
      </w:r>
      <w:r w:rsidRPr="00B60516">
        <w:rPr>
          <w:rFonts w:asciiTheme="minorBidi" w:hAnsiTheme="minorBidi"/>
          <w:sz w:val="28"/>
          <w:szCs w:val="28"/>
          <w:rtl/>
        </w:rPr>
        <w:br/>
        <w:t>ب-ضابط الجواز:</w:t>
      </w:r>
      <w:r w:rsidRPr="00B60516">
        <w:rPr>
          <w:rFonts w:asciiTheme="minorBidi" w:hAnsiTheme="minorBidi"/>
          <w:sz w:val="28"/>
          <w:szCs w:val="28"/>
          <w:rtl/>
        </w:rPr>
        <w:br/>
        <w:t>1-وجود عقدين منفصلين يستقل كل منهما عن الآخر، زماناً بحيث يكون إبرام عقد البيع بعد عقد الإجارة ، أو وجود وعد بالتمليك في نهاية مدة الإجارة ، والخيار يوازي الوعد في الأحكام.</w:t>
      </w:r>
      <w:r w:rsidRPr="00B60516">
        <w:rPr>
          <w:rFonts w:asciiTheme="minorBidi" w:hAnsiTheme="minorBidi"/>
          <w:sz w:val="28"/>
          <w:szCs w:val="28"/>
          <w:rtl/>
        </w:rPr>
        <w:br/>
        <w:t>2-أن تكون الإجارة فعلية وليست ساترة للبيع.</w:t>
      </w:r>
      <w:r w:rsidRPr="00B60516">
        <w:rPr>
          <w:rFonts w:asciiTheme="minorBidi" w:hAnsiTheme="minorBidi"/>
          <w:sz w:val="28"/>
          <w:szCs w:val="28"/>
          <w:rtl/>
        </w:rPr>
        <w:br/>
        <w:t>3-أن يكون ضمان العين المؤجرة على المالك لا على المستأجر وبذلك يتحمل المؤجر ما يلحق العين من ضرر غير ناشئ من تعد المستأجر أو تفريطه، ولا يلزم المستأجر بشيء إذا فاتت المنفعة.</w:t>
      </w:r>
      <w:r w:rsidRPr="00B60516">
        <w:rPr>
          <w:rFonts w:asciiTheme="minorBidi" w:hAnsiTheme="minorBidi"/>
          <w:sz w:val="28"/>
          <w:szCs w:val="28"/>
          <w:rtl/>
        </w:rPr>
        <w:br/>
        <w:t>4-إذا اشتمل العقد على تأمين العين المؤجرة فيجب أن يكون التأمين تعاونياً إسلامياً لا تجارياً ويتحمله المالك المؤجر وليس المستأجر.</w:t>
      </w:r>
      <w:r w:rsidRPr="00B60516">
        <w:rPr>
          <w:rFonts w:asciiTheme="minorBidi" w:hAnsiTheme="minorBidi"/>
          <w:sz w:val="28"/>
          <w:szCs w:val="28"/>
          <w:rtl/>
        </w:rPr>
        <w:br/>
        <w:t>5-يجب أن تطبق على عقد الإجارة المنتهية بالتمليك أحكام الإجارة طوال مدة الإجارة وأحكام البيع عند تملك العين.</w:t>
      </w:r>
      <w:r w:rsidRPr="00B60516">
        <w:rPr>
          <w:rFonts w:asciiTheme="minorBidi" w:hAnsiTheme="minorBidi"/>
          <w:sz w:val="28"/>
          <w:szCs w:val="28"/>
          <w:rtl/>
        </w:rPr>
        <w:br/>
        <w:t>6-تكون نفقات الصيانة غير التشغيلية على المؤجر لا على المستأجر طوال مدة الإجارة .</w:t>
      </w:r>
    </w:p>
    <w:p w:rsidR="00B82825" w:rsidRDefault="00B334D7" w:rsidP="00B334D7">
      <w:pPr>
        <w:rPr>
          <w:rFonts w:asciiTheme="minorBidi" w:hAnsiTheme="minorBidi"/>
          <w:sz w:val="28"/>
          <w:szCs w:val="28"/>
          <w:rtl/>
          <w:lang w:bidi="ar-JO"/>
        </w:rPr>
      </w:pPr>
      <w:r>
        <w:rPr>
          <w:rFonts w:asciiTheme="minorBidi" w:hAnsiTheme="minorBidi"/>
          <w:sz w:val="28"/>
          <w:szCs w:val="28"/>
          <w:rtl/>
        </w:rPr>
        <w:t>ثانياً-</w:t>
      </w:r>
      <w:r w:rsidR="00EB4C34">
        <w:rPr>
          <w:rFonts w:asciiTheme="minorBidi" w:hAnsiTheme="minorBidi" w:hint="cs"/>
          <w:sz w:val="28"/>
          <w:szCs w:val="28"/>
          <w:rtl/>
        </w:rPr>
        <w:t xml:space="preserve"> </w:t>
      </w:r>
      <w:r>
        <w:rPr>
          <w:rFonts w:asciiTheme="minorBidi" w:hAnsiTheme="minorBidi"/>
          <w:sz w:val="28"/>
          <w:szCs w:val="28"/>
          <w:rtl/>
        </w:rPr>
        <w:t>من</w:t>
      </w:r>
      <w:r>
        <w:rPr>
          <w:rFonts w:asciiTheme="minorBidi" w:hAnsiTheme="minorBidi" w:hint="cs"/>
          <w:sz w:val="28"/>
          <w:szCs w:val="28"/>
          <w:rtl/>
        </w:rPr>
        <w:t xml:space="preserve"> </w:t>
      </w:r>
      <w:r w:rsidR="00734560" w:rsidRPr="00B60516">
        <w:rPr>
          <w:rFonts w:asciiTheme="minorBidi" w:hAnsiTheme="minorBidi"/>
          <w:sz w:val="28"/>
          <w:szCs w:val="28"/>
          <w:rtl/>
        </w:rPr>
        <w:t>صور العقد الممنوعة:</w:t>
      </w:r>
      <w:r w:rsidR="00734560" w:rsidRPr="00B60516">
        <w:rPr>
          <w:rFonts w:asciiTheme="minorBidi" w:hAnsiTheme="minorBidi"/>
          <w:sz w:val="28"/>
          <w:szCs w:val="28"/>
          <w:rtl/>
        </w:rPr>
        <w:br/>
        <w:t>أ- عقد إجارة ينتهي بتملك العين المؤجرة مقابل ما دفعه المستأجر من أجرة خلال المدة المحددة، دون إبرام عقد جديد، بحيث تنقلب الإجارة في نهاية المدة بيعاً تلقائياً.</w:t>
      </w:r>
      <w:r w:rsidR="00734560" w:rsidRPr="00B60516">
        <w:rPr>
          <w:rFonts w:asciiTheme="minorBidi" w:hAnsiTheme="minorBidi"/>
          <w:sz w:val="28"/>
          <w:szCs w:val="28"/>
          <w:rtl/>
        </w:rPr>
        <w:br/>
        <w:t>ب-إجارة عين لشخص بأجرة معلومة، ولمدة معلومة، مع عقد بيع له معلق على سداد جميع الأجرة المتفق عليها خلال المدة المعلومة، أو مضاف إلى وقت في المستقبل.</w:t>
      </w:r>
      <w:r w:rsidR="00734560" w:rsidRPr="00B60516">
        <w:rPr>
          <w:rFonts w:asciiTheme="minorBidi" w:hAnsiTheme="minorBidi"/>
          <w:sz w:val="28"/>
          <w:szCs w:val="28"/>
          <w:rtl/>
        </w:rPr>
        <w:br/>
        <w:t>جـ -عقد إجارة حقيقي واقترن به بيع بخيار الشرط لصالح المؤجر، ويكون مؤجلاً إلى أجل طويل محدد (هو آخر مدة عقد الإيجار ).</w:t>
      </w:r>
      <w:r w:rsidR="00734560" w:rsidRPr="00B60516">
        <w:rPr>
          <w:rFonts w:asciiTheme="minorBidi" w:hAnsiTheme="minorBidi"/>
          <w:sz w:val="28"/>
          <w:szCs w:val="28"/>
          <w:rtl/>
        </w:rPr>
        <w:br/>
        <w:t>وهذا ما تضمنته الفتاوى والقرارات الصادرة من هيئات علمية، ومنها هيئة كبار العلماء بالمملكة العربية السعودية .</w:t>
      </w:r>
      <w:r w:rsidR="00734560" w:rsidRPr="00B60516">
        <w:rPr>
          <w:rFonts w:asciiTheme="minorBidi" w:hAnsiTheme="minorBidi"/>
          <w:sz w:val="28"/>
          <w:szCs w:val="28"/>
          <w:rtl/>
        </w:rPr>
        <w:br/>
        <w:t>ثالثاً- من صور العقد الجائزة :</w:t>
      </w:r>
      <w:r w:rsidR="00734560" w:rsidRPr="00B60516">
        <w:rPr>
          <w:rFonts w:asciiTheme="minorBidi" w:hAnsiTheme="minorBidi"/>
          <w:sz w:val="28"/>
          <w:szCs w:val="28"/>
          <w:rtl/>
        </w:rPr>
        <w:br/>
        <w:t>أ-عقد إجارة يمكن المستأجر من الانتفاع بالعين المؤجرة، مقابل أجرة معلومة في مدة معلومة، واقترن به عقد هبة العين للمستأجر، معلقاً على سداد كامل الأجرة وذلك بعقد مستقل، أو وعد بالهبة بعد سداد كامل الأجرة، (وذلك وفق ما جاء في قرار المجمع بالنسبة للهبة رقم 13/1/3 في دورته الثالثة).</w:t>
      </w:r>
      <w:r w:rsidR="00734560" w:rsidRPr="00B60516">
        <w:rPr>
          <w:rFonts w:asciiTheme="minorBidi" w:hAnsiTheme="minorBidi"/>
          <w:sz w:val="28"/>
          <w:szCs w:val="28"/>
          <w:rtl/>
        </w:rPr>
        <w:br/>
        <w:t>ب-عقد إجارة مع إعطاء المالك الخيار للمستأجر بعد الانتها</w:t>
      </w:r>
      <w:r w:rsidR="003A1AB1" w:rsidRPr="00B60516">
        <w:rPr>
          <w:rFonts w:asciiTheme="minorBidi" w:hAnsiTheme="minorBidi"/>
          <w:sz w:val="28"/>
          <w:szCs w:val="28"/>
          <w:rtl/>
        </w:rPr>
        <w:t>ء من وفاء جميع الأقساط ألإيجاريه</w:t>
      </w:r>
      <w:r w:rsidR="00734560" w:rsidRPr="00B60516">
        <w:rPr>
          <w:rFonts w:asciiTheme="minorBidi" w:hAnsiTheme="minorBidi"/>
          <w:sz w:val="28"/>
          <w:szCs w:val="28"/>
          <w:rtl/>
        </w:rPr>
        <w:t xml:space="preserve"> </w:t>
      </w:r>
      <w:r w:rsidR="00734560" w:rsidRPr="00B60516">
        <w:rPr>
          <w:rFonts w:asciiTheme="minorBidi" w:hAnsiTheme="minorBidi"/>
          <w:sz w:val="28"/>
          <w:szCs w:val="28"/>
          <w:rtl/>
        </w:rPr>
        <w:lastRenderedPageBreak/>
        <w:t>المستحقة خلال المدة في شراء العين المأجورة بسعر السوق عند انتهاء مدة الإجارة (وذلك وفق قرار المجمع رقم 44 (6/5) في دورته الخامسة).</w:t>
      </w:r>
      <w:r w:rsidR="00734560" w:rsidRPr="00B60516">
        <w:rPr>
          <w:rFonts w:asciiTheme="minorBidi" w:hAnsiTheme="minorBidi"/>
          <w:sz w:val="28"/>
          <w:szCs w:val="28"/>
          <w:rtl/>
        </w:rPr>
        <w:br/>
        <w:t>جـ-عقد إجارة يمكن المستأجر من الانتفاع بالعين المؤجرة، مقابل أجرة معلومة في مدة معلومة، واقترن به وعد ببيع العين المؤجرة للمستأجر بعد سداد كامل الأجرة بثمن يتفق عليه الطرفان.</w:t>
      </w:r>
      <w:r w:rsidR="00734560" w:rsidRPr="00B60516">
        <w:rPr>
          <w:rFonts w:asciiTheme="minorBidi" w:hAnsiTheme="minorBidi"/>
          <w:sz w:val="28"/>
          <w:szCs w:val="28"/>
          <w:rtl/>
        </w:rPr>
        <w:br/>
        <w:t>د-عقد إجارة يمكن المستأجر من الانتفاع بالعين المؤجرة، مقابل أجرة معلومة، في مدة معلومة، ويعطي المؤجر للمستأجر حق الخيار في تملك العين المؤجرة في أي وقت يشاء، على أن يتم البيع في وقته بعقد جديد بسعر السوق (وذلك وفق قرار المجمع السابق رقم 44 (6/5) أو حسب الاتفاق في وقته.</w:t>
      </w:r>
      <w:r w:rsidR="00734560" w:rsidRPr="00B60516">
        <w:rPr>
          <w:rFonts w:asciiTheme="minorBidi" w:hAnsiTheme="minorBidi"/>
          <w:sz w:val="28"/>
          <w:szCs w:val="28"/>
          <w:rtl/>
        </w:rPr>
        <w:br/>
        <w:t>رابعاً: هناك صور من عقود التأجير المنتهي بالتمليك محل خلاف وتحتاج إلى دراسة تعرض في دورة قادمة إن شاء الله تعالى.</w:t>
      </w:r>
      <w:r w:rsidR="00734560" w:rsidRPr="00B60516">
        <w:rPr>
          <w:rFonts w:asciiTheme="minorBidi" w:hAnsiTheme="minorBidi"/>
          <w:sz w:val="28"/>
          <w:szCs w:val="28"/>
          <w:rtl/>
        </w:rPr>
        <w:br/>
        <w:t>- صكوك التأجير :</w:t>
      </w:r>
      <w:r w:rsidR="00734560" w:rsidRPr="00B60516">
        <w:rPr>
          <w:rFonts w:asciiTheme="minorBidi" w:hAnsiTheme="minorBidi"/>
          <w:sz w:val="28"/>
          <w:szCs w:val="28"/>
          <w:rtl/>
        </w:rPr>
        <w:br/>
        <w:t>-يوصي المجمع بتأجيل موضوع صكوك التأجير لمزيد من البح</w:t>
      </w:r>
      <w:r w:rsidR="00B60516">
        <w:rPr>
          <w:rFonts w:asciiTheme="minorBidi" w:hAnsiTheme="minorBidi"/>
          <w:sz w:val="28"/>
          <w:szCs w:val="28"/>
          <w:rtl/>
        </w:rPr>
        <w:t>ث والدراسة ليطرح في دورة لاحقة.</w:t>
      </w:r>
      <w:r w:rsidR="00B60516">
        <w:rPr>
          <w:rFonts w:asciiTheme="minorBidi" w:hAnsiTheme="minorBidi" w:hint="cs"/>
          <w:sz w:val="28"/>
          <w:szCs w:val="28"/>
          <w:rtl/>
        </w:rPr>
        <w:t xml:space="preserve"> </w:t>
      </w:r>
      <w:r w:rsidR="00734560" w:rsidRPr="00B60516">
        <w:rPr>
          <w:rFonts w:asciiTheme="minorBidi" w:hAnsiTheme="minorBidi"/>
          <w:sz w:val="28"/>
          <w:szCs w:val="28"/>
          <w:rtl/>
        </w:rPr>
        <w:t>والله سبحانه وتعالى أعلم.</w:t>
      </w:r>
    </w:p>
    <w:p w:rsidR="00141DE7" w:rsidRDefault="00141DE7" w:rsidP="00B334D7">
      <w:pPr>
        <w:rPr>
          <w:rFonts w:asciiTheme="minorBidi" w:hAnsiTheme="minorBidi"/>
          <w:sz w:val="28"/>
          <w:szCs w:val="28"/>
          <w:rtl/>
          <w:lang w:bidi="ar-JO"/>
        </w:rPr>
      </w:pPr>
    </w:p>
    <w:p w:rsidR="00141DE7" w:rsidRDefault="00141DE7" w:rsidP="00B334D7">
      <w:pPr>
        <w:rPr>
          <w:rFonts w:asciiTheme="minorBidi" w:hAnsiTheme="minorBidi"/>
          <w:sz w:val="28"/>
          <w:szCs w:val="28"/>
          <w:rtl/>
          <w:lang w:bidi="ar-JO"/>
        </w:rPr>
      </w:pPr>
    </w:p>
    <w:p w:rsidR="00141DE7" w:rsidRDefault="00141DE7" w:rsidP="00B334D7">
      <w:pPr>
        <w:rPr>
          <w:rFonts w:asciiTheme="minorBidi" w:hAnsiTheme="minorBidi"/>
          <w:sz w:val="28"/>
          <w:szCs w:val="28"/>
          <w:rtl/>
          <w:lang w:bidi="ar-JO"/>
        </w:rPr>
      </w:pPr>
    </w:p>
    <w:p w:rsidR="00141DE7" w:rsidRDefault="00141DE7" w:rsidP="00B334D7">
      <w:pPr>
        <w:rPr>
          <w:rFonts w:asciiTheme="minorBidi" w:hAnsiTheme="minorBidi"/>
          <w:sz w:val="28"/>
          <w:szCs w:val="28"/>
          <w:rtl/>
          <w:lang w:bidi="ar-JO"/>
        </w:rPr>
      </w:pPr>
    </w:p>
    <w:p w:rsidR="00141DE7" w:rsidRDefault="00141DE7" w:rsidP="00B334D7">
      <w:pPr>
        <w:rPr>
          <w:rFonts w:asciiTheme="minorBidi" w:hAnsiTheme="minorBidi"/>
          <w:sz w:val="28"/>
          <w:szCs w:val="28"/>
          <w:rtl/>
          <w:lang w:bidi="ar-JO"/>
        </w:rPr>
      </w:pPr>
    </w:p>
    <w:p w:rsidR="00141DE7" w:rsidRDefault="00141DE7" w:rsidP="00B334D7">
      <w:pPr>
        <w:rPr>
          <w:rFonts w:asciiTheme="minorBidi" w:hAnsiTheme="minorBidi"/>
          <w:sz w:val="28"/>
          <w:szCs w:val="28"/>
          <w:rtl/>
          <w:lang w:bidi="ar-JO"/>
        </w:rPr>
      </w:pPr>
    </w:p>
    <w:p w:rsidR="00141DE7" w:rsidRDefault="00141DE7" w:rsidP="00B334D7">
      <w:pPr>
        <w:rPr>
          <w:rFonts w:asciiTheme="minorBidi" w:hAnsiTheme="minorBidi"/>
          <w:sz w:val="28"/>
          <w:szCs w:val="28"/>
          <w:rtl/>
          <w:lang w:bidi="ar-JO"/>
        </w:rPr>
      </w:pPr>
    </w:p>
    <w:p w:rsidR="00141DE7" w:rsidRDefault="00141DE7" w:rsidP="00B334D7">
      <w:pPr>
        <w:rPr>
          <w:rFonts w:asciiTheme="minorBidi" w:hAnsiTheme="minorBidi"/>
          <w:sz w:val="28"/>
          <w:szCs w:val="28"/>
          <w:rtl/>
          <w:lang w:bidi="ar-JO"/>
        </w:rPr>
      </w:pPr>
    </w:p>
    <w:p w:rsidR="00141DE7" w:rsidRDefault="00141DE7" w:rsidP="00B334D7">
      <w:pPr>
        <w:rPr>
          <w:rFonts w:asciiTheme="minorBidi" w:hAnsiTheme="minorBidi"/>
          <w:sz w:val="28"/>
          <w:szCs w:val="28"/>
          <w:rtl/>
          <w:lang w:bidi="ar-JO"/>
        </w:rPr>
      </w:pPr>
    </w:p>
    <w:p w:rsidR="00141DE7" w:rsidRDefault="00141DE7" w:rsidP="00B334D7">
      <w:pPr>
        <w:rPr>
          <w:rFonts w:asciiTheme="minorBidi" w:hAnsiTheme="minorBidi"/>
          <w:sz w:val="28"/>
          <w:szCs w:val="28"/>
          <w:rtl/>
          <w:lang w:bidi="ar-JO"/>
        </w:rPr>
      </w:pPr>
    </w:p>
    <w:p w:rsidR="00141DE7" w:rsidRDefault="00141DE7" w:rsidP="00B334D7">
      <w:pPr>
        <w:rPr>
          <w:rFonts w:asciiTheme="minorBidi" w:hAnsiTheme="minorBidi"/>
          <w:sz w:val="28"/>
          <w:szCs w:val="28"/>
          <w:rtl/>
          <w:lang w:bidi="ar-JO"/>
        </w:rPr>
      </w:pPr>
    </w:p>
    <w:p w:rsidR="00141DE7" w:rsidRDefault="00141DE7" w:rsidP="00B334D7">
      <w:pPr>
        <w:rPr>
          <w:rFonts w:asciiTheme="minorBidi" w:hAnsiTheme="minorBidi"/>
          <w:sz w:val="28"/>
          <w:szCs w:val="28"/>
          <w:rtl/>
          <w:lang w:bidi="ar-JO"/>
        </w:rPr>
      </w:pPr>
    </w:p>
    <w:p w:rsidR="00141DE7" w:rsidRDefault="00141DE7" w:rsidP="00B334D7">
      <w:pPr>
        <w:rPr>
          <w:rFonts w:asciiTheme="minorBidi" w:hAnsiTheme="minorBidi"/>
          <w:sz w:val="28"/>
          <w:szCs w:val="28"/>
          <w:rtl/>
          <w:lang w:bidi="ar-JO"/>
        </w:rPr>
      </w:pPr>
    </w:p>
    <w:p w:rsidR="00141DE7" w:rsidRDefault="00141DE7" w:rsidP="00B334D7">
      <w:pPr>
        <w:rPr>
          <w:rFonts w:asciiTheme="minorBidi" w:hAnsiTheme="minorBidi"/>
          <w:sz w:val="28"/>
          <w:szCs w:val="28"/>
          <w:rtl/>
          <w:lang w:bidi="ar-JO"/>
        </w:rPr>
      </w:pPr>
    </w:p>
    <w:p w:rsidR="00F34255" w:rsidRDefault="00F34255" w:rsidP="00B334D7">
      <w:pPr>
        <w:rPr>
          <w:rFonts w:asciiTheme="minorBidi" w:hAnsiTheme="minorBidi"/>
          <w:sz w:val="28"/>
          <w:szCs w:val="28"/>
          <w:rtl/>
          <w:lang w:bidi="ar-JO"/>
        </w:rPr>
      </w:pPr>
    </w:p>
    <w:p w:rsidR="00F34255" w:rsidRDefault="00F34255" w:rsidP="00B334D7">
      <w:pPr>
        <w:rPr>
          <w:rFonts w:asciiTheme="minorBidi" w:hAnsiTheme="minorBidi"/>
          <w:sz w:val="28"/>
          <w:szCs w:val="28"/>
          <w:rtl/>
          <w:lang w:bidi="ar-JO"/>
        </w:rPr>
      </w:pPr>
    </w:p>
    <w:p w:rsidR="00141DE7" w:rsidRPr="00B60516" w:rsidRDefault="00141DE7" w:rsidP="00141DE7">
      <w:pPr>
        <w:jc w:val="center"/>
        <w:rPr>
          <w:rFonts w:asciiTheme="minorBidi" w:hAnsiTheme="minorBidi"/>
          <w:sz w:val="28"/>
          <w:szCs w:val="28"/>
          <w:rtl/>
          <w:lang w:bidi="ar-JO"/>
        </w:rPr>
      </w:pPr>
      <w:r>
        <w:rPr>
          <w:rFonts w:asciiTheme="minorBidi" w:hAnsiTheme="minorBidi" w:hint="cs"/>
          <w:sz w:val="28"/>
          <w:szCs w:val="28"/>
          <w:rtl/>
          <w:lang w:bidi="ar-JO"/>
        </w:rPr>
        <w:lastRenderedPageBreak/>
        <w:t xml:space="preserve">المبحث الرابع </w:t>
      </w:r>
    </w:p>
    <w:p w:rsidR="00762810" w:rsidRPr="00B60516" w:rsidRDefault="00762810" w:rsidP="00141DE7">
      <w:pPr>
        <w:jc w:val="center"/>
        <w:rPr>
          <w:rFonts w:asciiTheme="minorBidi" w:hAnsiTheme="minorBidi"/>
          <w:sz w:val="28"/>
          <w:szCs w:val="28"/>
          <w:rtl/>
          <w:lang w:bidi="ar-JO"/>
        </w:rPr>
      </w:pPr>
      <w:r w:rsidRPr="00B60516">
        <w:rPr>
          <w:rFonts w:asciiTheme="minorBidi" w:hAnsiTheme="minorBidi"/>
          <w:sz w:val="28"/>
          <w:szCs w:val="28"/>
          <w:rtl/>
          <w:lang w:bidi="ar-JO"/>
        </w:rPr>
        <w:t>الواقع الع</w:t>
      </w:r>
      <w:r w:rsidR="00141DE7">
        <w:rPr>
          <w:rFonts w:asciiTheme="minorBidi" w:hAnsiTheme="minorBidi"/>
          <w:sz w:val="28"/>
          <w:szCs w:val="28"/>
          <w:rtl/>
          <w:lang w:bidi="ar-JO"/>
        </w:rPr>
        <w:t>ملي للإجارة المنتهية بالتمليك</w:t>
      </w:r>
    </w:p>
    <w:p w:rsidR="00762810" w:rsidRPr="00B60516" w:rsidRDefault="00762810" w:rsidP="00141DE7">
      <w:pPr>
        <w:jc w:val="both"/>
        <w:rPr>
          <w:rFonts w:asciiTheme="minorBidi" w:hAnsiTheme="minorBidi"/>
          <w:sz w:val="28"/>
          <w:szCs w:val="28"/>
          <w:rtl/>
          <w:lang w:bidi="ar-JO"/>
        </w:rPr>
      </w:pPr>
      <w:r w:rsidRPr="00B60516">
        <w:rPr>
          <w:rFonts w:asciiTheme="minorBidi" w:hAnsiTheme="minorBidi"/>
          <w:sz w:val="28"/>
          <w:szCs w:val="28"/>
          <w:rtl/>
          <w:lang w:bidi="ar-JO"/>
        </w:rPr>
        <w:t xml:space="preserve">ذكرنا في معرض حديثنا في المبحث </w:t>
      </w:r>
      <w:r w:rsidR="00141DE7">
        <w:rPr>
          <w:rFonts w:asciiTheme="minorBidi" w:hAnsiTheme="minorBidi" w:hint="cs"/>
          <w:sz w:val="28"/>
          <w:szCs w:val="28"/>
          <w:rtl/>
          <w:lang w:bidi="ar-JO"/>
        </w:rPr>
        <w:t>الثالث</w:t>
      </w:r>
      <w:r w:rsidRPr="00B60516">
        <w:rPr>
          <w:rFonts w:asciiTheme="minorBidi" w:hAnsiTheme="minorBidi"/>
          <w:sz w:val="28"/>
          <w:szCs w:val="28"/>
          <w:rtl/>
          <w:lang w:bidi="ar-JO"/>
        </w:rPr>
        <w:t xml:space="preserve"> </w:t>
      </w:r>
      <w:r w:rsidR="00141DE7">
        <w:rPr>
          <w:rFonts w:asciiTheme="minorBidi" w:hAnsiTheme="minorBidi" w:hint="cs"/>
          <w:sz w:val="28"/>
          <w:szCs w:val="28"/>
          <w:rtl/>
          <w:lang w:bidi="ar-JO"/>
        </w:rPr>
        <w:t xml:space="preserve">، </w:t>
      </w:r>
      <w:r w:rsidRPr="00B60516">
        <w:rPr>
          <w:rFonts w:asciiTheme="minorBidi" w:hAnsiTheme="minorBidi"/>
          <w:sz w:val="28"/>
          <w:szCs w:val="28"/>
          <w:rtl/>
          <w:lang w:bidi="ar-JO"/>
        </w:rPr>
        <w:t xml:space="preserve">أهم المميزات التي تحققها الإجارة المنتهية بالتمليك للمؤجر </w:t>
      </w:r>
      <w:r w:rsidR="00141DE7">
        <w:rPr>
          <w:rFonts w:asciiTheme="minorBidi" w:hAnsiTheme="minorBidi" w:hint="cs"/>
          <w:sz w:val="28"/>
          <w:szCs w:val="28"/>
          <w:rtl/>
          <w:lang w:bidi="ar-JO"/>
        </w:rPr>
        <w:t xml:space="preserve">، </w:t>
      </w:r>
      <w:r w:rsidRPr="00B60516">
        <w:rPr>
          <w:rFonts w:asciiTheme="minorBidi" w:hAnsiTheme="minorBidi"/>
          <w:sz w:val="28"/>
          <w:szCs w:val="28"/>
          <w:rtl/>
          <w:lang w:bidi="ar-JO"/>
        </w:rPr>
        <w:t xml:space="preserve">والمستأجر على حد سواء ، إضافة إلى الأهمية الاقتصادية لهذه الصيغة الهامة . فليس كل مالك للمال قادر على استغلال ماله بنفسه ، وفي نفس الوقت غير قادر عن الاستغناء عن هذا المال ، عند ذلك يبقى المال معطلا وخارج الدورة الاقتصادية ، والدين الإسلامي  ينهى عن تعطيل المال بإبقائه خارج الدورة الاقتصادية ، فقد قال تعالى : </w:t>
      </w:r>
      <w:r w:rsidRPr="00B60516">
        <w:rPr>
          <w:rFonts w:asciiTheme="minorBidi" w:hAnsiTheme="minorBidi"/>
          <w:color w:val="000000"/>
          <w:sz w:val="28"/>
          <w:szCs w:val="28"/>
          <w:rtl/>
          <w:lang w:bidi="ar-JO"/>
        </w:rPr>
        <w:t>وَالَّذِينَ يَكْنِزُونَ الذَّهَبَ وَالْفِضَّةَ وَلَا يُنْفِقُونَهَا فِي سَبِيلِ اللَّهِ فَبَشِّرْهُمْ بِعَذَابٍ أَلِيمٍ</w:t>
      </w:r>
      <w:r w:rsidRPr="00B60516">
        <w:rPr>
          <w:rFonts w:asciiTheme="minorBidi" w:hAnsiTheme="minorBidi"/>
          <w:sz w:val="28"/>
          <w:szCs w:val="28"/>
          <w:rtl/>
          <w:lang w:bidi="ar-JO"/>
        </w:rPr>
        <w:t xml:space="preserve"> " سورة التوبة ، آية 34 ، ونفس الكلام يقال عن أصحاب الحرف ، وفقهائنا القدامى أشاروا إلى أهمية الإجارة ، ومن هؤلاء الفقهاء على سبيل المثال ، ابن قدامه حيث يقول :" </w:t>
      </w:r>
      <w:r w:rsidRPr="00B60516">
        <w:rPr>
          <w:rFonts w:asciiTheme="minorBidi" w:hAnsiTheme="minorBidi"/>
          <w:color w:val="000000"/>
          <w:sz w:val="28"/>
          <w:szCs w:val="28"/>
          <w:rtl/>
          <w:lang w:bidi="ar-JO"/>
        </w:rPr>
        <w:t>فإن الحاجة إلى المنافع كالحاجة إلى الأعيان فلما جاز العقد على الأعيان وجب أن تجوز الإجارة على المنافع ولا يخفى ما بالناس من الحاجة إلى ذلك فإنه ليس لكل أحد دار يملكها ولا يقدر كل مسافر على بعير أو دابة يملكها ولا يلزم أصحاب الأملاك إسكانهم وحملهم تطوعا وكذلك أصحاب الصنائع يعملون بأجر ولا يمكن كل أحد عمل ذلك ولا يجد متطوعا به فلا بد من الإجارة لذلك بل ذلك مما جعله الله طريقا للرزق حتى أن أكثر المكاسب بالصنائع</w:t>
      </w:r>
      <w:r w:rsidRPr="00B60516">
        <w:rPr>
          <w:rFonts w:asciiTheme="minorBidi" w:hAnsiTheme="minorBidi"/>
          <w:sz w:val="28"/>
          <w:szCs w:val="28"/>
          <w:rtl/>
          <w:lang w:bidi="ar-JO"/>
        </w:rPr>
        <w:t xml:space="preserve">" </w:t>
      </w:r>
      <w:r w:rsidRPr="00B60516">
        <w:rPr>
          <w:rStyle w:val="a8"/>
          <w:rFonts w:asciiTheme="minorBidi" w:hAnsiTheme="minorBidi"/>
          <w:sz w:val="28"/>
          <w:szCs w:val="28"/>
          <w:lang w:bidi="ar-JO"/>
        </w:rPr>
        <w:footnoteReference w:id="37"/>
      </w:r>
      <w:r w:rsidRPr="00B60516">
        <w:rPr>
          <w:rFonts w:asciiTheme="minorBidi" w:hAnsiTheme="minorBidi"/>
          <w:sz w:val="28"/>
          <w:szCs w:val="28"/>
          <w:rtl/>
          <w:lang w:bidi="ar-JO"/>
        </w:rPr>
        <w:t>.</w:t>
      </w:r>
    </w:p>
    <w:p w:rsidR="00762810" w:rsidRPr="00B60516" w:rsidRDefault="00762810" w:rsidP="00897E38">
      <w:pPr>
        <w:jc w:val="both"/>
        <w:rPr>
          <w:rFonts w:asciiTheme="minorBidi" w:hAnsiTheme="minorBidi"/>
          <w:sz w:val="28"/>
          <w:szCs w:val="28"/>
          <w:rtl/>
          <w:lang w:bidi="ar-JO"/>
        </w:rPr>
      </w:pPr>
      <w:r w:rsidRPr="00B60516">
        <w:rPr>
          <w:rFonts w:asciiTheme="minorBidi" w:hAnsiTheme="minorBidi"/>
          <w:sz w:val="28"/>
          <w:szCs w:val="28"/>
          <w:rtl/>
          <w:lang w:bidi="ar-JO"/>
        </w:rPr>
        <w:t xml:space="preserve">وعلى الرغم من أهمية الإجارة المنتهية بالتمليك ، إلا أن استخدام هذه الصيغة التمويلية ، لم تتفق مع هذه الأهمية ، قد يكون ذلك بسبب عدم الانتباه إلى أهمية هذه الصيغة ،أو التوجه نحو بعض الصيغ التمويلية الأخرى وعلى رأسها صيغة المرابحة ، التي تتميز بقصر اجل التمويل على عكس التمويل بالإجارة التي تحتاج إلى وقت متوسط أو طويل الأجل ، أضف إلى ذلك أن صيغة الإجارة المنتبهة بالتمليك بحاجة إلى خبرات قد لا تتوفر في المصارف الإسلامية في شراء الأصول المعدة للإجارة ، وقد تجد المصارف الإسلامية صعوبات في تخزين مثل هذه الأصول </w:t>
      </w:r>
      <w:r w:rsidRPr="00B60516">
        <w:rPr>
          <w:rStyle w:val="a8"/>
          <w:rFonts w:asciiTheme="minorBidi" w:hAnsiTheme="minorBidi"/>
          <w:sz w:val="28"/>
          <w:szCs w:val="28"/>
          <w:rtl/>
          <w:lang w:bidi="ar-JO"/>
        </w:rPr>
        <w:footnoteReference w:id="38"/>
      </w:r>
      <w:r w:rsidRPr="00B60516">
        <w:rPr>
          <w:rFonts w:asciiTheme="minorBidi" w:hAnsiTheme="minorBidi"/>
          <w:sz w:val="28"/>
          <w:szCs w:val="28"/>
          <w:rtl/>
          <w:lang w:bidi="ar-JO"/>
        </w:rPr>
        <w:t xml:space="preserve">. </w:t>
      </w:r>
    </w:p>
    <w:p w:rsidR="00762810" w:rsidRPr="00B60516" w:rsidRDefault="00762810" w:rsidP="00897E38">
      <w:pPr>
        <w:jc w:val="both"/>
        <w:rPr>
          <w:rFonts w:asciiTheme="minorBidi" w:hAnsiTheme="minorBidi"/>
          <w:sz w:val="28"/>
          <w:szCs w:val="28"/>
          <w:rtl/>
          <w:lang w:bidi="ar-JO"/>
        </w:rPr>
      </w:pPr>
      <w:r w:rsidRPr="00B60516">
        <w:rPr>
          <w:rFonts w:asciiTheme="minorBidi" w:hAnsiTheme="minorBidi"/>
          <w:sz w:val="28"/>
          <w:szCs w:val="28"/>
          <w:rtl/>
          <w:lang w:bidi="ar-JO"/>
        </w:rPr>
        <w:t xml:space="preserve">إن الواقع العملي يبين أن المصارف الإسلامية تتعامل بالإجارة التشغيلية ، والإجارة المنتهية بالتمليك ، فإذا نظرنا إلى نموذج هام في هذا المجال ، وهو البنك الإسلامي للتنمية ، نجد أن صافي الإجارة المنتهية بالتمليك للعام 1427هـ كانت تساوي 782999 دينار إسلامي </w:t>
      </w:r>
      <w:r w:rsidRPr="00B60516">
        <w:rPr>
          <w:rStyle w:val="a8"/>
          <w:rFonts w:asciiTheme="minorBidi" w:hAnsiTheme="minorBidi"/>
          <w:sz w:val="28"/>
          <w:szCs w:val="28"/>
          <w:rtl/>
          <w:lang w:bidi="ar-JO"/>
        </w:rPr>
        <w:footnoteReference w:id="39"/>
      </w:r>
      <w:r w:rsidRPr="00B60516">
        <w:rPr>
          <w:rFonts w:asciiTheme="minorBidi" w:hAnsiTheme="minorBidi"/>
          <w:sz w:val="28"/>
          <w:szCs w:val="28"/>
          <w:rtl/>
          <w:lang w:bidi="ar-JO"/>
        </w:rPr>
        <w:t xml:space="preserve">، وأما الموجودات الإجمالية خلال نفس العام كانت تساوي 6107393 دينار إسلامي ، أي أن نسبة الإجارة المنتهية بالتمليك كانت تساوي 12% ، واستمر التزايد باستخدام هذه الصيغة في البنك الإسلامي للتنمية ، إلى أن وصل الصافي للإجارة المنتهية بالتمليك </w:t>
      </w:r>
      <w:r w:rsidR="008C6F29">
        <w:rPr>
          <w:rFonts w:asciiTheme="minorBidi" w:hAnsiTheme="minorBidi" w:hint="cs"/>
          <w:sz w:val="28"/>
          <w:szCs w:val="28"/>
          <w:rtl/>
          <w:lang w:bidi="ar-JO"/>
        </w:rPr>
        <w:t xml:space="preserve">في عام 1432هـ إلى </w:t>
      </w:r>
      <w:r w:rsidRPr="00B60516">
        <w:rPr>
          <w:rFonts w:asciiTheme="minorBidi" w:hAnsiTheme="minorBidi"/>
          <w:sz w:val="28"/>
          <w:szCs w:val="28"/>
          <w:rtl/>
          <w:lang w:bidi="ar-JO"/>
        </w:rPr>
        <w:t>1788082 دينار إسلامي ، من المبلغ الإجمالي الذي يساوي 10351157 دينار إسلامي ، أي أن نسبة الإجارة المنتهية بالتمليك كانت تساوي 17% ، وهذا دليل على الاهتمام المتزايد بصيغة الإجارة المنتهية بالتمليك في البنك الإسلامي للتنمية ، والجدول التالي يوضح ذلك :</w:t>
      </w:r>
    </w:p>
    <w:p w:rsidR="00762810" w:rsidRPr="00B60516" w:rsidRDefault="00B334D7" w:rsidP="00B334D7">
      <w:pPr>
        <w:jc w:val="both"/>
        <w:rPr>
          <w:rFonts w:asciiTheme="minorBidi" w:hAnsiTheme="minorBidi"/>
          <w:sz w:val="28"/>
          <w:szCs w:val="28"/>
          <w:rtl/>
          <w:lang w:bidi="ar-JO"/>
        </w:rPr>
      </w:pPr>
      <w:r>
        <w:rPr>
          <w:rFonts w:asciiTheme="minorBidi" w:hAnsiTheme="minorBidi"/>
          <w:sz w:val="28"/>
          <w:szCs w:val="28"/>
          <w:rtl/>
          <w:lang w:bidi="ar-JO"/>
        </w:rPr>
        <w:lastRenderedPageBreak/>
        <w:t>الجدول رقم</w:t>
      </w:r>
      <w:r>
        <w:rPr>
          <w:rFonts w:asciiTheme="minorBidi" w:hAnsiTheme="minorBidi" w:hint="cs"/>
          <w:sz w:val="28"/>
          <w:szCs w:val="28"/>
          <w:rtl/>
          <w:lang w:bidi="ar-JO"/>
        </w:rPr>
        <w:t xml:space="preserve"> ( </w:t>
      </w:r>
      <w:r w:rsidR="001D500B">
        <w:rPr>
          <w:rFonts w:asciiTheme="minorBidi" w:hAnsiTheme="minorBidi" w:hint="cs"/>
          <w:sz w:val="28"/>
          <w:szCs w:val="28"/>
          <w:rtl/>
          <w:lang w:bidi="ar-JO"/>
        </w:rPr>
        <w:t>1</w:t>
      </w:r>
      <w:r>
        <w:rPr>
          <w:rFonts w:asciiTheme="minorBidi" w:hAnsiTheme="minorBidi" w:hint="cs"/>
          <w:sz w:val="28"/>
          <w:szCs w:val="28"/>
          <w:rtl/>
          <w:lang w:bidi="ar-JO"/>
        </w:rPr>
        <w:t xml:space="preserve"> ) </w:t>
      </w:r>
      <w:r w:rsidR="00762810" w:rsidRPr="00B60516">
        <w:rPr>
          <w:rFonts w:asciiTheme="minorBidi" w:hAnsiTheme="minorBidi"/>
          <w:sz w:val="28"/>
          <w:szCs w:val="28"/>
          <w:rtl/>
          <w:lang w:bidi="ar-JO"/>
        </w:rPr>
        <w:t xml:space="preserve"> يبين صافي الإجارة المنتهية بالتمليك ، وإجمالي الموجودات ، ونسبة الإجارة المنتهية بالتمليك / إجمالي الموجودات خلال الفترة من عام 1427هـ -1432هـ</w:t>
      </w:r>
    </w:p>
    <w:tbl>
      <w:tblPr>
        <w:tblStyle w:val="ab"/>
        <w:bidiVisual/>
        <w:tblW w:w="7688" w:type="dxa"/>
        <w:jc w:val="center"/>
        <w:tblLook w:val="04A0"/>
      </w:tblPr>
      <w:tblGrid>
        <w:gridCol w:w="1047"/>
        <w:gridCol w:w="1151"/>
        <w:gridCol w:w="1151"/>
        <w:gridCol w:w="1151"/>
        <w:gridCol w:w="1151"/>
        <w:gridCol w:w="1151"/>
        <w:gridCol w:w="1284"/>
      </w:tblGrid>
      <w:tr w:rsidR="00B334D7" w:rsidRPr="00B60516" w:rsidTr="00A06BF3">
        <w:trPr>
          <w:trHeight w:val="213"/>
          <w:jc w:val="center"/>
        </w:trPr>
        <w:tc>
          <w:tcPr>
            <w:tcW w:w="1033"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البيان</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1427هـ</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1428هـ</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1429هـ</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1430هـ</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1431هـ</w:t>
            </w:r>
          </w:p>
        </w:tc>
        <w:tc>
          <w:tcPr>
            <w:tcW w:w="1215"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1432هـ</w:t>
            </w:r>
          </w:p>
        </w:tc>
      </w:tr>
      <w:tr w:rsidR="00B334D7" w:rsidRPr="00B60516" w:rsidTr="00A06BF3">
        <w:trPr>
          <w:trHeight w:val="853"/>
          <w:jc w:val="center"/>
        </w:trPr>
        <w:tc>
          <w:tcPr>
            <w:tcW w:w="1033"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إجارة منتهية بالتمليك بالصافي</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782999</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968342</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1119080</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1354098</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1498065</w:t>
            </w:r>
          </w:p>
        </w:tc>
        <w:tc>
          <w:tcPr>
            <w:tcW w:w="1215"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1788082</w:t>
            </w:r>
          </w:p>
        </w:tc>
      </w:tr>
      <w:tr w:rsidR="00B334D7" w:rsidRPr="00B60516" w:rsidTr="00A06BF3">
        <w:trPr>
          <w:trHeight w:val="640"/>
          <w:jc w:val="center"/>
        </w:trPr>
        <w:tc>
          <w:tcPr>
            <w:tcW w:w="1033"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إجمالي الموجودات</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6107393</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6718442</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7290394</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8725363</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9107746</w:t>
            </w:r>
          </w:p>
        </w:tc>
        <w:tc>
          <w:tcPr>
            <w:tcW w:w="1215"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10351157</w:t>
            </w:r>
          </w:p>
        </w:tc>
      </w:tr>
      <w:tr w:rsidR="00B334D7" w:rsidRPr="00B60516" w:rsidTr="00A06BF3">
        <w:trPr>
          <w:trHeight w:val="859"/>
          <w:jc w:val="center"/>
        </w:trPr>
        <w:tc>
          <w:tcPr>
            <w:tcW w:w="1033"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نسبة الإجارة / إجمالي الموجودات</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12%</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14%</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15%</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15.5%</w:t>
            </w:r>
          </w:p>
        </w:tc>
        <w:tc>
          <w:tcPr>
            <w:tcW w:w="1088"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16%</w:t>
            </w:r>
          </w:p>
        </w:tc>
        <w:tc>
          <w:tcPr>
            <w:tcW w:w="1215" w:type="dxa"/>
          </w:tcPr>
          <w:p w:rsidR="00762810" w:rsidRPr="002333E3" w:rsidRDefault="00762810" w:rsidP="00897E38">
            <w:pPr>
              <w:jc w:val="both"/>
              <w:rPr>
                <w:rFonts w:asciiTheme="minorBidi" w:hAnsiTheme="minorBidi"/>
                <w:sz w:val="24"/>
                <w:szCs w:val="24"/>
                <w:rtl/>
                <w:lang w:bidi="ar-JO"/>
              </w:rPr>
            </w:pPr>
            <w:r w:rsidRPr="002333E3">
              <w:rPr>
                <w:rFonts w:asciiTheme="minorBidi" w:hAnsiTheme="minorBidi"/>
                <w:sz w:val="24"/>
                <w:szCs w:val="24"/>
                <w:rtl/>
                <w:lang w:bidi="ar-JO"/>
              </w:rPr>
              <w:t>17%</w:t>
            </w:r>
          </w:p>
        </w:tc>
      </w:tr>
    </w:tbl>
    <w:p w:rsidR="00762810" w:rsidRPr="00B60516" w:rsidRDefault="00762810" w:rsidP="00897E38">
      <w:pPr>
        <w:jc w:val="both"/>
        <w:rPr>
          <w:rFonts w:asciiTheme="minorBidi" w:hAnsiTheme="minorBidi"/>
          <w:noProof/>
          <w:sz w:val="28"/>
          <w:szCs w:val="28"/>
          <w:rtl/>
        </w:rPr>
      </w:pPr>
      <w:r w:rsidRPr="00B60516">
        <w:rPr>
          <w:rFonts w:asciiTheme="minorBidi" w:hAnsiTheme="minorBidi"/>
          <w:noProof/>
          <w:sz w:val="28"/>
          <w:szCs w:val="28"/>
          <w:rtl/>
        </w:rPr>
        <w:t xml:space="preserve">المصدر : تقارير البنك الاسلامي للتنمية </w:t>
      </w:r>
      <w:r w:rsidRPr="00B60516">
        <w:rPr>
          <w:rStyle w:val="a8"/>
          <w:rFonts w:asciiTheme="minorBidi" w:hAnsiTheme="minorBidi"/>
          <w:noProof/>
          <w:sz w:val="28"/>
          <w:szCs w:val="28"/>
          <w:rtl/>
        </w:rPr>
        <w:footnoteReference w:id="40"/>
      </w:r>
      <w:r w:rsidRPr="00B60516">
        <w:rPr>
          <w:rFonts w:asciiTheme="minorBidi" w:hAnsiTheme="minorBidi"/>
          <w:noProof/>
          <w:sz w:val="28"/>
          <w:szCs w:val="28"/>
          <w:rtl/>
        </w:rPr>
        <w:t xml:space="preserve"> </w:t>
      </w:r>
    </w:p>
    <w:p w:rsidR="00762810" w:rsidRPr="00B60516" w:rsidRDefault="00762810" w:rsidP="00897E38">
      <w:pPr>
        <w:spacing w:line="360" w:lineRule="auto"/>
        <w:jc w:val="both"/>
        <w:rPr>
          <w:rFonts w:asciiTheme="minorBidi" w:hAnsiTheme="minorBidi"/>
          <w:noProof/>
          <w:sz w:val="28"/>
          <w:szCs w:val="28"/>
          <w:rtl/>
        </w:rPr>
      </w:pPr>
      <w:r w:rsidRPr="00B60516">
        <w:rPr>
          <w:rFonts w:asciiTheme="minorBidi" w:hAnsiTheme="minorBidi"/>
          <w:noProof/>
          <w:sz w:val="28"/>
          <w:szCs w:val="28"/>
          <w:rtl/>
        </w:rPr>
        <w:t>ومن خلال الجدول نلاحظ ان نسبة الاجارة المنتهية بالتمليك في البنك الاسلامي للتنمية كانت تساوي 12% من اجمالي الموجودات ، خلال عام 1427هـ  ، واخذت هذه النسبة بالارتفاع الى ان وصلت الى 17% خلال عام 1432 هـ ، مما يدل على ان الاجارة المنتهية بالتمليك اخذت حيز لا بأس به من اجمالي الاستثمارات التي يتعامل بها البنك الاسلامي للتنمية ، وهذا دليل على اهمية هذه الصيغة الاستثمارية ، كما يعتقد الباحث بان هذه النسبة سوف تزداد مع المستقبل ، والشكل البياني التالي يوضح تطور هذه الصيغة .</w:t>
      </w:r>
    </w:p>
    <w:p w:rsidR="00762810" w:rsidRPr="00B60516" w:rsidRDefault="00B334D7" w:rsidP="00B334D7">
      <w:pPr>
        <w:spacing w:line="360" w:lineRule="auto"/>
        <w:jc w:val="both"/>
        <w:rPr>
          <w:rFonts w:asciiTheme="minorBidi" w:hAnsiTheme="minorBidi"/>
          <w:noProof/>
          <w:sz w:val="28"/>
          <w:szCs w:val="28"/>
          <w:rtl/>
        </w:rPr>
      </w:pPr>
      <w:r>
        <w:rPr>
          <w:rFonts w:asciiTheme="minorBidi" w:hAnsiTheme="minorBidi"/>
          <w:noProof/>
          <w:sz w:val="28"/>
          <w:szCs w:val="28"/>
          <w:rtl/>
        </w:rPr>
        <w:t xml:space="preserve">الشكل رقم  </w:t>
      </w:r>
      <w:r>
        <w:rPr>
          <w:rFonts w:asciiTheme="minorBidi" w:hAnsiTheme="minorBidi" w:hint="cs"/>
          <w:noProof/>
          <w:sz w:val="28"/>
          <w:szCs w:val="28"/>
          <w:rtl/>
        </w:rPr>
        <w:t xml:space="preserve">( </w:t>
      </w:r>
      <w:r w:rsidR="001D500B">
        <w:rPr>
          <w:rFonts w:asciiTheme="minorBidi" w:hAnsiTheme="minorBidi" w:hint="cs"/>
          <w:noProof/>
          <w:sz w:val="28"/>
          <w:szCs w:val="28"/>
          <w:rtl/>
        </w:rPr>
        <w:t>4</w:t>
      </w:r>
      <w:r>
        <w:rPr>
          <w:rFonts w:asciiTheme="minorBidi" w:hAnsiTheme="minorBidi" w:hint="cs"/>
          <w:noProof/>
          <w:sz w:val="28"/>
          <w:szCs w:val="28"/>
          <w:rtl/>
        </w:rPr>
        <w:t xml:space="preserve"> ) </w:t>
      </w:r>
      <w:r w:rsidR="00762810" w:rsidRPr="00B60516">
        <w:rPr>
          <w:rFonts w:asciiTheme="minorBidi" w:hAnsiTheme="minorBidi"/>
          <w:noProof/>
          <w:sz w:val="28"/>
          <w:szCs w:val="28"/>
          <w:rtl/>
        </w:rPr>
        <w:t xml:space="preserve"> نسبة الاجارة المنتهية بالتمليك على اجمالي موجودات البنك</w:t>
      </w:r>
      <w:r w:rsidR="00A06BF3">
        <w:rPr>
          <w:rFonts w:asciiTheme="minorBidi" w:hAnsiTheme="minorBidi" w:hint="cs"/>
          <w:noProof/>
          <w:sz w:val="28"/>
          <w:szCs w:val="28"/>
          <w:rtl/>
        </w:rPr>
        <w:t xml:space="preserve"> الاسلامي للتنمية</w:t>
      </w:r>
    </w:p>
    <w:p w:rsidR="00762810" w:rsidRDefault="00762810" w:rsidP="001D500B">
      <w:pPr>
        <w:jc w:val="center"/>
        <w:rPr>
          <w:rFonts w:asciiTheme="minorBidi" w:hAnsiTheme="minorBidi"/>
          <w:sz w:val="28"/>
          <w:szCs w:val="28"/>
          <w:rtl/>
        </w:rPr>
      </w:pPr>
      <w:r w:rsidRPr="00B60516">
        <w:rPr>
          <w:rFonts w:asciiTheme="minorBidi" w:hAnsiTheme="minorBidi"/>
          <w:noProof/>
          <w:sz w:val="28"/>
          <w:szCs w:val="28"/>
        </w:rPr>
        <w:drawing>
          <wp:inline distT="0" distB="0" distL="0" distR="0">
            <wp:extent cx="3882852" cy="1905532"/>
            <wp:effectExtent l="19050" t="0" r="22398" b="0"/>
            <wp:docPr id="6"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6BF3" w:rsidRPr="00B60516" w:rsidRDefault="00A06BF3" w:rsidP="00A06BF3">
      <w:pPr>
        <w:rPr>
          <w:rFonts w:asciiTheme="minorBidi" w:hAnsiTheme="minorBidi"/>
          <w:sz w:val="28"/>
          <w:szCs w:val="28"/>
        </w:rPr>
      </w:pPr>
      <w:r w:rsidRPr="00B60516">
        <w:rPr>
          <w:rFonts w:asciiTheme="minorBidi" w:hAnsiTheme="minorBidi"/>
          <w:noProof/>
          <w:sz w:val="28"/>
          <w:szCs w:val="28"/>
          <w:rtl/>
        </w:rPr>
        <w:t>المصدر : تقارير البنك الاسلامي للتنمية</w:t>
      </w:r>
      <w:r>
        <w:rPr>
          <w:rFonts w:asciiTheme="minorBidi" w:hAnsiTheme="minorBidi" w:hint="cs"/>
          <w:sz w:val="28"/>
          <w:szCs w:val="28"/>
          <w:rtl/>
        </w:rPr>
        <w:t xml:space="preserve"> </w:t>
      </w:r>
      <w:r>
        <w:rPr>
          <w:rStyle w:val="a8"/>
          <w:rFonts w:asciiTheme="minorBidi" w:hAnsiTheme="minorBidi"/>
          <w:sz w:val="28"/>
          <w:szCs w:val="28"/>
          <w:rtl/>
        </w:rPr>
        <w:footnoteReference w:id="41"/>
      </w:r>
    </w:p>
    <w:p w:rsidR="002333E3" w:rsidRPr="00B60516" w:rsidRDefault="00762810" w:rsidP="00141DE7">
      <w:pPr>
        <w:jc w:val="both"/>
        <w:rPr>
          <w:rFonts w:asciiTheme="minorBidi" w:hAnsiTheme="minorBidi"/>
          <w:sz w:val="28"/>
          <w:szCs w:val="28"/>
          <w:rtl/>
          <w:lang w:bidi="ar-JO"/>
        </w:rPr>
      </w:pPr>
      <w:r w:rsidRPr="00B60516">
        <w:rPr>
          <w:rFonts w:asciiTheme="minorBidi" w:hAnsiTheme="minorBidi"/>
          <w:sz w:val="28"/>
          <w:szCs w:val="28"/>
          <w:rtl/>
          <w:lang w:bidi="ar-JO"/>
        </w:rPr>
        <w:lastRenderedPageBreak/>
        <w:t xml:space="preserve">أما عن البنوك الإسلامية العاملة في الأردن ، فنتيجة لانفتاح البنوك الإسلامية على الاقتصاد ومواكبة التطورات الاقتصادية فقد استطاعت هذه البنوك استقطاب أعداد كبيرة من المتعاملين ، وكمثال على ذلك فان الباحث تابع </w:t>
      </w:r>
      <w:r w:rsidRPr="00B60516">
        <w:rPr>
          <w:rFonts w:asciiTheme="minorBidi" w:hAnsiTheme="minorBidi"/>
          <w:sz w:val="28"/>
          <w:szCs w:val="28"/>
          <w:rtl/>
        </w:rPr>
        <w:t>التقارير السنوية للبنك الإسلامي الأردني</w:t>
      </w:r>
      <w:r w:rsidR="008C6F29">
        <w:rPr>
          <w:rFonts w:asciiTheme="minorBidi" w:hAnsiTheme="minorBidi" w:hint="cs"/>
          <w:sz w:val="28"/>
          <w:szCs w:val="28"/>
          <w:rtl/>
        </w:rPr>
        <w:t xml:space="preserve"> من عام 2007 إلى عام 2011</w:t>
      </w:r>
      <w:r w:rsidRPr="00B60516">
        <w:rPr>
          <w:rFonts w:asciiTheme="minorBidi" w:hAnsiTheme="minorBidi"/>
          <w:sz w:val="28"/>
          <w:szCs w:val="28"/>
          <w:rtl/>
        </w:rPr>
        <w:t xml:space="preserve"> ، كأحد أهم الرواد في مجال العمل المصرفي الإسلامي ، حيث تبين للباحث أن الإجارة المنتهية بالتمليك تشهد تطورا ونموا واضحين ، مما يدعو إلى التفاؤل بنجاح هذه التجربة ، ففي عام </w:t>
      </w:r>
      <w:r w:rsidRPr="00B60516">
        <w:rPr>
          <w:rFonts w:asciiTheme="minorBidi" w:hAnsiTheme="minorBidi"/>
          <w:sz w:val="28"/>
          <w:szCs w:val="28"/>
          <w:rtl/>
          <w:lang w:bidi="ar-JO"/>
        </w:rPr>
        <w:t>2007 كانت موجودات الإجارة المنتهية بالتمليك  49306258 دينار أردني ، لترتفع هذه الموجودات إلى 134951442دينار أردني في عام 2009 ، وفي عام 2011 واصلت الموجودات ارتفاعها إلى أن وصلت إلى 222921648 دينار أردني ، وهذا يشير إلى أن هذه الصيغة الاستثمارية هامة وفعالة ، إلا أن الباحث لاحظ أن البنك الإسلامي الأردني لم يبين عدد المشاريع التي تم تمويلها بهذه الصيغة ، ولم يبين نسبتها بالمقارنة مع بقية الصيغ الاستثمارية مثل المرابحة والمضاربة .</w:t>
      </w:r>
    </w:p>
    <w:p w:rsidR="00762810" w:rsidRPr="00B60516" w:rsidRDefault="002333E3" w:rsidP="00897E38">
      <w:pPr>
        <w:jc w:val="both"/>
        <w:rPr>
          <w:rFonts w:asciiTheme="minorBidi" w:hAnsiTheme="minorBidi"/>
          <w:sz w:val="28"/>
          <w:szCs w:val="28"/>
          <w:rtl/>
          <w:lang w:bidi="ar-JO"/>
        </w:rPr>
      </w:pPr>
      <w:r>
        <w:rPr>
          <w:rFonts w:asciiTheme="minorBidi" w:hAnsiTheme="minorBidi"/>
          <w:sz w:val="28"/>
          <w:szCs w:val="28"/>
          <w:rtl/>
          <w:lang w:bidi="ar-JO"/>
        </w:rPr>
        <w:t xml:space="preserve"> والجدول رقم</w:t>
      </w:r>
      <w:r w:rsidR="001D500B">
        <w:rPr>
          <w:rFonts w:asciiTheme="minorBidi" w:hAnsiTheme="minorBidi" w:hint="cs"/>
          <w:sz w:val="28"/>
          <w:szCs w:val="28"/>
          <w:rtl/>
          <w:lang w:bidi="ar-JO"/>
        </w:rPr>
        <w:t xml:space="preserve"> </w:t>
      </w:r>
      <w:r>
        <w:rPr>
          <w:rFonts w:asciiTheme="minorBidi" w:hAnsiTheme="minorBidi" w:hint="cs"/>
          <w:sz w:val="28"/>
          <w:szCs w:val="28"/>
          <w:rtl/>
          <w:lang w:bidi="ar-JO"/>
        </w:rPr>
        <w:t xml:space="preserve">( </w:t>
      </w:r>
      <w:r w:rsidR="001D500B">
        <w:rPr>
          <w:rFonts w:asciiTheme="minorBidi" w:hAnsiTheme="minorBidi" w:hint="cs"/>
          <w:sz w:val="28"/>
          <w:szCs w:val="28"/>
          <w:rtl/>
          <w:lang w:bidi="ar-JO"/>
        </w:rPr>
        <w:t>2</w:t>
      </w:r>
      <w:r>
        <w:rPr>
          <w:rFonts w:asciiTheme="minorBidi" w:hAnsiTheme="minorBidi" w:hint="cs"/>
          <w:sz w:val="28"/>
          <w:szCs w:val="28"/>
          <w:rtl/>
          <w:lang w:bidi="ar-JO"/>
        </w:rPr>
        <w:t xml:space="preserve"> )</w:t>
      </w:r>
      <w:r w:rsidR="00762810" w:rsidRPr="00B60516">
        <w:rPr>
          <w:rFonts w:asciiTheme="minorBidi" w:hAnsiTheme="minorBidi"/>
          <w:sz w:val="28"/>
          <w:szCs w:val="28"/>
          <w:rtl/>
          <w:lang w:bidi="ar-JO"/>
        </w:rPr>
        <w:t xml:space="preserve"> يوضح موجدات الإجارة المنتهية بالتمليك في البنك الإسلامي الأردني </w:t>
      </w:r>
      <w:r w:rsidR="00574911" w:rsidRPr="00B60516">
        <w:rPr>
          <w:rFonts w:asciiTheme="minorBidi" w:hAnsiTheme="minorBidi"/>
          <w:sz w:val="28"/>
          <w:szCs w:val="28"/>
          <w:rtl/>
          <w:lang w:bidi="ar-JO"/>
        </w:rPr>
        <w:t>من عام 2007 - 2011</w:t>
      </w:r>
    </w:p>
    <w:tbl>
      <w:tblPr>
        <w:tblStyle w:val="ab"/>
        <w:bidiVisual/>
        <w:tblW w:w="0" w:type="auto"/>
        <w:jc w:val="center"/>
        <w:tblLook w:val="04A0"/>
      </w:tblPr>
      <w:tblGrid>
        <w:gridCol w:w="853"/>
        <w:gridCol w:w="1413"/>
        <w:gridCol w:w="1564"/>
        <w:gridCol w:w="1564"/>
        <w:gridCol w:w="1564"/>
        <w:gridCol w:w="1564"/>
      </w:tblGrid>
      <w:tr w:rsidR="00762810" w:rsidRPr="00B60516" w:rsidTr="009F3A21">
        <w:trPr>
          <w:jc w:val="center"/>
        </w:trPr>
        <w:tc>
          <w:tcPr>
            <w:tcW w:w="1217" w:type="dxa"/>
          </w:tcPr>
          <w:p w:rsidR="00762810" w:rsidRPr="00B60516" w:rsidRDefault="00762810" w:rsidP="0048609E">
            <w:pPr>
              <w:jc w:val="center"/>
              <w:rPr>
                <w:rFonts w:asciiTheme="minorBidi" w:hAnsiTheme="minorBidi"/>
                <w:sz w:val="28"/>
                <w:szCs w:val="28"/>
                <w:rtl/>
                <w:lang w:bidi="ar-JO"/>
              </w:rPr>
            </w:pPr>
            <w:r w:rsidRPr="00B60516">
              <w:rPr>
                <w:rFonts w:asciiTheme="minorBidi" w:hAnsiTheme="minorBidi"/>
                <w:sz w:val="28"/>
                <w:szCs w:val="28"/>
                <w:rtl/>
                <w:lang w:bidi="ar-JO"/>
              </w:rPr>
              <w:t>البيان</w:t>
            </w:r>
          </w:p>
        </w:tc>
        <w:tc>
          <w:tcPr>
            <w:tcW w:w="1373" w:type="dxa"/>
          </w:tcPr>
          <w:p w:rsidR="00762810" w:rsidRPr="00B60516" w:rsidRDefault="00762810" w:rsidP="0048609E">
            <w:pPr>
              <w:jc w:val="center"/>
              <w:rPr>
                <w:rFonts w:asciiTheme="minorBidi" w:hAnsiTheme="minorBidi"/>
                <w:sz w:val="28"/>
                <w:szCs w:val="28"/>
                <w:rtl/>
                <w:lang w:bidi="ar-JO"/>
              </w:rPr>
            </w:pPr>
            <w:r w:rsidRPr="00B60516">
              <w:rPr>
                <w:rFonts w:asciiTheme="minorBidi" w:hAnsiTheme="minorBidi"/>
                <w:sz w:val="28"/>
                <w:szCs w:val="28"/>
                <w:rtl/>
                <w:lang w:bidi="ar-JO"/>
              </w:rPr>
              <w:t>2007</w:t>
            </w:r>
          </w:p>
        </w:tc>
        <w:tc>
          <w:tcPr>
            <w:tcW w:w="1373" w:type="dxa"/>
          </w:tcPr>
          <w:p w:rsidR="00762810" w:rsidRPr="00B60516" w:rsidRDefault="00762810" w:rsidP="0048609E">
            <w:pPr>
              <w:jc w:val="center"/>
              <w:rPr>
                <w:rFonts w:asciiTheme="minorBidi" w:hAnsiTheme="minorBidi"/>
                <w:sz w:val="28"/>
                <w:szCs w:val="28"/>
                <w:rtl/>
                <w:lang w:bidi="ar-JO"/>
              </w:rPr>
            </w:pPr>
            <w:r w:rsidRPr="00B60516">
              <w:rPr>
                <w:rFonts w:asciiTheme="minorBidi" w:hAnsiTheme="minorBidi"/>
                <w:sz w:val="28"/>
                <w:szCs w:val="28"/>
                <w:rtl/>
                <w:lang w:bidi="ar-JO"/>
              </w:rPr>
              <w:t>2008</w:t>
            </w:r>
          </w:p>
        </w:tc>
        <w:tc>
          <w:tcPr>
            <w:tcW w:w="1373" w:type="dxa"/>
          </w:tcPr>
          <w:p w:rsidR="00762810" w:rsidRPr="00B60516" w:rsidRDefault="00762810" w:rsidP="0048609E">
            <w:pPr>
              <w:jc w:val="center"/>
              <w:rPr>
                <w:rFonts w:asciiTheme="minorBidi" w:hAnsiTheme="minorBidi"/>
                <w:sz w:val="28"/>
                <w:szCs w:val="28"/>
                <w:rtl/>
                <w:lang w:bidi="ar-JO"/>
              </w:rPr>
            </w:pPr>
            <w:r w:rsidRPr="00B60516">
              <w:rPr>
                <w:rFonts w:asciiTheme="minorBidi" w:hAnsiTheme="minorBidi"/>
                <w:sz w:val="28"/>
                <w:szCs w:val="28"/>
                <w:rtl/>
                <w:lang w:bidi="ar-JO"/>
              </w:rPr>
              <w:t>2009</w:t>
            </w:r>
          </w:p>
        </w:tc>
        <w:tc>
          <w:tcPr>
            <w:tcW w:w="1373" w:type="dxa"/>
          </w:tcPr>
          <w:p w:rsidR="00762810" w:rsidRPr="00B60516" w:rsidRDefault="00762810" w:rsidP="0048609E">
            <w:pPr>
              <w:jc w:val="center"/>
              <w:rPr>
                <w:rFonts w:asciiTheme="minorBidi" w:hAnsiTheme="minorBidi"/>
                <w:sz w:val="28"/>
                <w:szCs w:val="28"/>
                <w:rtl/>
                <w:lang w:bidi="ar-JO"/>
              </w:rPr>
            </w:pPr>
            <w:r w:rsidRPr="00B60516">
              <w:rPr>
                <w:rFonts w:asciiTheme="minorBidi" w:hAnsiTheme="minorBidi"/>
                <w:sz w:val="28"/>
                <w:szCs w:val="28"/>
                <w:rtl/>
                <w:lang w:bidi="ar-JO"/>
              </w:rPr>
              <w:t>2010</w:t>
            </w:r>
          </w:p>
        </w:tc>
        <w:tc>
          <w:tcPr>
            <w:tcW w:w="1373" w:type="dxa"/>
          </w:tcPr>
          <w:p w:rsidR="00762810" w:rsidRPr="00B60516" w:rsidRDefault="00762810" w:rsidP="0048609E">
            <w:pPr>
              <w:jc w:val="center"/>
              <w:rPr>
                <w:rFonts w:asciiTheme="minorBidi" w:hAnsiTheme="minorBidi"/>
                <w:sz w:val="28"/>
                <w:szCs w:val="28"/>
                <w:rtl/>
                <w:lang w:bidi="ar-JO"/>
              </w:rPr>
            </w:pPr>
            <w:r w:rsidRPr="00B60516">
              <w:rPr>
                <w:rFonts w:asciiTheme="minorBidi" w:hAnsiTheme="minorBidi"/>
                <w:sz w:val="28"/>
                <w:szCs w:val="28"/>
                <w:rtl/>
                <w:lang w:bidi="ar-JO"/>
              </w:rPr>
              <w:t>2011</w:t>
            </w:r>
          </w:p>
        </w:tc>
      </w:tr>
      <w:tr w:rsidR="00762810" w:rsidRPr="00B60516" w:rsidTr="009F3A21">
        <w:trPr>
          <w:jc w:val="center"/>
        </w:trPr>
        <w:tc>
          <w:tcPr>
            <w:tcW w:w="1217" w:type="dxa"/>
          </w:tcPr>
          <w:p w:rsidR="00762810" w:rsidRPr="00B60516" w:rsidRDefault="00762810" w:rsidP="0048609E">
            <w:pPr>
              <w:jc w:val="center"/>
              <w:rPr>
                <w:rFonts w:asciiTheme="minorBidi" w:hAnsiTheme="minorBidi"/>
                <w:sz w:val="28"/>
                <w:szCs w:val="28"/>
                <w:rtl/>
                <w:lang w:bidi="ar-JO"/>
              </w:rPr>
            </w:pPr>
            <w:r w:rsidRPr="00B60516">
              <w:rPr>
                <w:rFonts w:asciiTheme="minorBidi" w:hAnsiTheme="minorBidi"/>
                <w:sz w:val="28"/>
                <w:szCs w:val="28"/>
                <w:rtl/>
                <w:lang w:bidi="ar-JO"/>
              </w:rPr>
              <w:t>إجارة المنتهية بالتمليك</w:t>
            </w:r>
          </w:p>
        </w:tc>
        <w:tc>
          <w:tcPr>
            <w:tcW w:w="1373" w:type="dxa"/>
          </w:tcPr>
          <w:p w:rsidR="00762810" w:rsidRPr="00B60516" w:rsidRDefault="00762810" w:rsidP="0048609E">
            <w:pPr>
              <w:jc w:val="center"/>
              <w:rPr>
                <w:rFonts w:asciiTheme="minorBidi" w:hAnsiTheme="minorBidi"/>
                <w:sz w:val="28"/>
                <w:szCs w:val="28"/>
                <w:rtl/>
                <w:lang w:bidi="ar-JO"/>
              </w:rPr>
            </w:pPr>
            <w:r w:rsidRPr="00B60516">
              <w:rPr>
                <w:rFonts w:asciiTheme="minorBidi" w:hAnsiTheme="minorBidi"/>
                <w:sz w:val="28"/>
                <w:szCs w:val="28"/>
                <w:rtl/>
                <w:lang w:bidi="ar-JO"/>
              </w:rPr>
              <w:t>49306258</w:t>
            </w:r>
          </w:p>
        </w:tc>
        <w:tc>
          <w:tcPr>
            <w:tcW w:w="1373" w:type="dxa"/>
          </w:tcPr>
          <w:p w:rsidR="00762810" w:rsidRPr="00B60516" w:rsidRDefault="00762810" w:rsidP="0048609E">
            <w:pPr>
              <w:jc w:val="center"/>
              <w:rPr>
                <w:rFonts w:asciiTheme="minorBidi" w:hAnsiTheme="minorBidi"/>
                <w:sz w:val="28"/>
                <w:szCs w:val="28"/>
                <w:rtl/>
                <w:lang w:bidi="ar-JO"/>
              </w:rPr>
            </w:pPr>
            <w:r w:rsidRPr="00B60516">
              <w:rPr>
                <w:rFonts w:asciiTheme="minorBidi" w:hAnsiTheme="minorBidi"/>
                <w:sz w:val="28"/>
                <w:szCs w:val="28"/>
                <w:rtl/>
                <w:lang w:bidi="ar-JO"/>
              </w:rPr>
              <w:t>110308179</w:t>
            </w:r>
          </w:p>
        </w:tc>
        <w:tc>
          <w:tcPr>
            <w:tcW w:w="1373" w:type="dxa"/>
          </w:tcPr>
          <w:p w:rsidR="00762810" w:rsidRPr="00B60516" w:rsidRDefault="00762810" w:rsidP="0048609E">
            <w:pPr>
              <w:jc w:val="center"/>
              <w:rPr>
                <w:rFonts w:asciiTheme="minorBidi" w:hAnsiTheme="minorBidi"/>
                <w:sz w:val="28"/>
                <w:szCs w:val="28"/>
                <w:rtl/>
                <w:lang w:bidi="ar-JO"/>
              </w:rPr>
            </w:pPr>
            <w:r w:rsidRPr="00B60516">
              <w:rPr>
                <w:rFonts w:asciiTheme="minorBidi" w:hAnsiTheme="minorBidi"/>
                <w:sz w:val="28"/>
                <w:szCs w:val="28"/>
                <w:rtl/>
                <w:lang w:bidi="ar-JO"/>
              </w:rPr>
              <w:t>134951442</w:t>
            </w:r>
          </w:p>
        </w:tc>
        <w:tc>
          <w:tcPr>
            <w:tcW w:w="1373" w:type="dxa"/>
          </w:tcPr>
          <w:p w:rsidR="00762810" w:rsidRPr="00B60516" w:rsidRDefault="00762810" w:rsidP="0048609E">
            <w:pPr>
              <w:jc w:val="center"/>
              <w:rPr>
                <w:rFonts w:asciiTheme="minorBidi" w:hAnsiTheme="minorBidi"/>
                <w:sz w:val="28"/>
                <w:szCs w:val="28"/>
                <w:rtl/>
                <w:lang w:bidi="ar-JO"/>
              </w:rPr>
            </w:pPr>
            <w:r w:rsidRPr="00B60516">
              <w:rPr>
                <w:rFonts w:asciiTheme="minorBidi" w:hAnsiTheme="minorBidi"/>
                <w:sz w:val="28"/>
                <w:szCs w:val="28"/>
                <w:rtl/>
                <w:lang w:bidi="ar-JO"/>
              </w:rPr>
              <w:t>168539668</w:t>
            </w:r>
          </w:p>
        </w:tc>
        <w:tc>
          <w:tcPr>
            <w:tcW w:w="1373" w:type="dxa"/>
          </w:tcPr>
          <w:p w:rsidR="00762810" w:rsidRPr="00B60516" w:rsidRDefault="00762810" w:rsidP="0048609E">
            <w:pPr>
              <w:jc w:val="center"/>
              <w:rPr>
                <w:rFonts w:asciiTheme="minorBidi" w:hAnsiTheme="minorBidi"/>
                <w:sz w:val="28"/>
                <w:szCs w:val="28"/>
                <w:rtl/>
                <w:lang w:bidi="ar-JO"/>
              </w:rPr>
            </w:pPr>
            <w:r w:rsidRPr="00B60516">
              <w:rPr>
                <w:rFonts w:asciiTheme="minorBidi" w:hAnsiTheme="minorBidi"/>
                <w:sz w:val="28"/>
                <w:szCs w:val="28"/>
                <w:rtl/>
                <w:lang w:bidi="ar-JO"/>
              </w:rPr>
              <w:t>222921648</w:t>
            </w:r>
          </w:p>
        </w:tc>
      </w:tr>
    </w:tbl>
    <w:p w:rsidR="00762810" w:rsidRPr="00B60516" w:rsidRDefault="00762810" w:rsidP="00897E38">
      <w:pPr>
        <w:jc w:val="both"/>
        <w:rPr>
          <w:rFonts w:asciiTheme="minorBidi" w:hAnsiTheme="minorBidi"/>
          <w:sz w:val="28"/>
          <w:szCs w:val="28"/>
          <w:rtl/>
          <w:lang w:bidi="ar-JO"/>
        </w:rPr>
      </w:pPr>
      <w:r w:rsidRPr="00B60516">
        <w:rPr>
          <w:rFonts w:asciiTheme="minorBidi" w:hAnsiTheme="minorBidi"/>
          <w:sz w:val="28"/>
          <w:szCs w:val="28"/>
          <w:rtl/>
          <w:lang w:bidi="ar-JO"/>
        </w:rPr>
        <w:t xml:space="preserve">المصدر : التقارير السنوية للبنك الإسلامي الأردني </w:t>
      </w:r>
      <w:r w:rsidRPr="00B60516">
        <w:rPr>
          <w:rStyle w:val="a8"/>
          <w:rFonts w:asciiTheme="minorBidi" w:hAnsiTheme="minorBidi"/>
          <w:sz w:val="28"/>
          <w:szCs w:val="28"/>
          <w:rtl/>
          <w:lang w:bidi="ar-JO"/>
        </w:rPr>
        <w:footnoteReference w:id="42"/>
      </w:r>
    </w:p>
    <w:p w:rsidR="00762810" w:rsidRPr="00B60516" w:rsidRDefault="002333E3" w:rsidP="002333E3">
      <w:pPr>
        <w:jc w:val="both"/>
        <w:rPr>
          <w:rFonts w:asciiTheme="minorBidi" w:hAnsiTheme="minorBidi"/>
          <w:sz w:val="28"/>
          <w:szCs w:val="28"/>
          <w:rtl/>
          <w:lang w:bidi="ar-JO"/>
        </w:rPr>
      </w:pPr>
      <w:r>
        <w:rPr>
          <w:rFonts w:asciiTheme="minorBidi" w:hAnsiTheme="minorBidi" w:hint="cs"/>
          <w:sz w:val="28"/>
          <w:szCs w:val="28"/>
          <w:rtl/>
          <w:lang w:bidi="ar-JO"/>
        </w:rPr>
        <w:t>ويتعقد الباحث بان صيغة</w:t>
      </w:r>
      <w:r w:rsidR="00762810" w:rsidRPr="00B60516">
        <w:rPr>
          <w:rFonts w:asciiTheme="minorBidi" w:hAnsiTheme="minorBidi"/>
          <w:sz w:val="28"/>
          <w:szCs w:val="28"/>
          <w:rtl/>
          <w:lang w:bidi="ar-JO"/>
        </w:rPr>
        <w:t xml:space="preserve"> الإجارة المنتهية بالتمليك </w:t>
      </w:r>
      <w:r>
        <w:rPr>
          <w:rFonts w:asciiTheme="minorBidi" w:hAnsiTheme="minorBidi" w:hint="cs"/>
          <w:sz w:val="28"/>
          <w:szCs w:val="28"/>
          <w:rtl/>
          <w:lang w:bidi="ar-JO"/>
        </w:rPr>
        <w:t xml:space="preserve">، </w:t>
      </w:r>
      <w:r w:rsidR="00762810" w:rsidRPr="00B60516">
        <w:rPr>
          <w:rFonts w:asciiTheme="minorBidi" w:hAnsiTheme="minorBidi"/>
          <w:sz w:val="28"/>
          <w:szCs w:val="28"/>
          <w:rtl/>
          <w:lang w:bidi="ar-JO"/>
        </w:rPr>
        <w:t>من أهم الصيغ الاستثمارية التي تدر إيرادات هامة ، إذا توجهت البنوك الإسلامية إلى هذه الصيغة ، وكدليل على ذلك فان إيرادات هذه الصيغة في البنك الإسلامي الأردني كانت في عام 2007 تساوي 2745051 دين</w:t>
      </w:r>
      <w:r>
        <w:rPr>
          <w:rFonts w:asciiTheme="minorBidi" w:hAnsiTheme="minorBidi"/>
          <w:sz w:val="28"/>
          <w:szCs w:val="28"/>
          <w:rtl/>
          <w:lang w:bidi="ar-JO"/>
        </w:rPr>
        <w:t>ار أردني ، ليتضاعف</w:t>
      </w:r>
      <w:r>
        <w:rPr>
          <w:rFonts w:asciiTheme="minorBidi" w:hAnsiTheme="minorBidi" w:hint="cs"/>
          <w:sz w:val="28"/>
          <w:szCs w:val="28"/>
          <w:rtl/>
          <w:lang w:bidi="ar-JO"/>
        </w:rPr>
        <w:t xml:space="preserve"> </w:t>
      </w:r>
      <w:r>
        <w:rPr>
          <w:rFonts w:asciiTheme="minorBidi" w:hAnsiTheme="minorBidi"/>
          <w:sz w:val="28"/>
          <w:szCs w:val="28"/>
          <w:rtl/>
          <w:lang w:bidi="ar-JO"/>
        </w:rPr>
        <w:t xml:space="preserve">هذا الإيراد </w:t>
      </w:r>
      <w:r w:rsidR="00762810" w:rsidRPr="00B60516">
        <w:rPr>
          <w:rFonts w:asciiTheme="minorBidi" w:hAnsiTheme="minorBidi"/>
          <w:sz w:val="28"/>
          <w:szCs w:val="28"/>
          <w:rtl/>
          <w:lang w:bidi="ar-JO"/>
        </w:rPr>
        <w:t>ثلاثة مرات في عام 2009 حيث وصل حجم هذه الإيرادات إلى 10390060دينار أردني ، لتصل في عام 2011 إلى 16269087دينار أردني .</w:t>
      </w:r>
    </w:p>
    <w:p w:rsidR="00762810" w:rsidRPr="00B60516" w:rsidRDefault="00762810" w:rsidP="00897E38">
      <w:pPr>
        <w:jc w:val="both"/>
        <w:rPr>
          <w:rFonts w:asciiTheme="minorBidi" w:hAnsiTheme="minorBidi"/>
          <w:sz w:val="28"/>
          <w:szCs w:val="28"/>
          <w:rtl/>
          <w:lang w:bidi="ar-JO"/>
        </w:rPr>
      </w:pPr>
      <w:r w:rsidRPr="00B60516">
        <w:rPr>
          <w:rFonts w:asciiTheme="minorBidi" w:hAnsiTheme="minorBidi"/>
          <w:sz w:val="28"/>
          <w:szCs w:val="28"/>
          <w:rtl/>
          <w:lang w:bidi="ar-JO"/>
        </w:rPr>
        <w:t xml:space="preserve">الجدول رقم </w:t>
      </w:r>
      <w:r w:rsidR="002333E3">
        <w:rPr>
          <w:rFonts w:asciiTheme="minorBidi" w:hAnsiTheme="minorBidi" w:hint="cs"/>
          <w:sz w:val="28"/>
          <w:szCs w:val="28"/>
          <w:rtl/>
          <w:lang w:bidi="ar-JO"/>
        </w:rPr>
        <w:t>(</w:t>
      </w:r>
      <w:r w:rsidR="001D500B">
        <w:rPr>
          <w:rFonts w:asciiTheme="minorBidi" w:hAnsiTheme="minorBidi"/>
          <w:sz w:val="28"/>
          <w:szCs w:val="28"/>
          <w:rtl/>
          <w:lang w:bidi="ar-JO"/>
        </w:rPr>
        <w:t xml:space="preserve"> </w:t>
      </w:r>
      <w:r w:rsidR="001D500B">
        <w:rPr>
          <w:rFonts w:asciiTheme="minorBidi" w:hAnsiTheme="minorBidi" w:hint="cs"/>
          <w:sz w:val="28"/>
          <w:szCs w:val="28"/>
          <w:rtl/>
          <w:lang w:bidi="ar-JO"/>
        </w:rPr>
        <w:t>3</w:t>
      </w:r>
      <w:r w:rsidRPr="00B60516">
        <w:rPr>
          <w:rFonts w:asciiTheme="minorBidi" w:hAnsiTheme="minorBidi"/>
          <w:sz w:val="28"/>
          <w:szCs w:val="28"/>
          <w:rtl/>
          <w:lang w:bidi="ar-JO"/>
        </w:rPr>
        <w:t xml:space="preserve"> </w:t>
      </w:r>
      <w:r w:rsidR="002333E3">
        <w:rPr>
          <w:rFonts w:asciiTheme="minorBidi" w:hAnsiTheme="minorBidi" w:hint="cs"/>
          <w:sz w:val="28"/>
          <w:szCs w:val="28"/>
          <w:rtl/>
          <w:lang w:bidi="ar-JO"/>
        </w:rPr>
        <w:t>)</w:t>
      </w:r>
      <w:r w:rsidRPr="00B60516">
        <w:rPr>
          <w:rFonts w:asciiTheme="minorBidi" w:hAnsiTheme="minorBidi"/>
          <w:sz w:val="28"/>
          <w:szCs w:val="28"/>
          <w:rtl/>
          <w:lang w:bidi="ar-JO"/>
        </w:rPr>
        <w:t xml:space="preserve"> يوضح إيرادات ألإيجاره المنتهية بالتمليك في البنك الإسلامي الأردني من عام 2007 </w:t>
      </w:r>
      <w:r w:rsidR="00574911" w:rsidRPr="00B60516">
        <w:rPr>
          <w:rFonts w:asciiTheme="minorBidi" w:hAnsiTheme="minorBidi"/>
          <w:sz w:val="28"/>
          <w:szCs w:val="28"/>
          <w:rtl/>
          <w:lang w:bidi="ar-JO"/>
        </w:rPr>
        <w:t>– عام</w:t>
      </w:r>
      <w:r w:rsidRPr="00B60516">
        <w:rPr>
          <w:rFonts w:asciiTheme="minorBidi" w:hAnsiTheme="minorBidi"/>
          <w:sz w:val="28"/>
          <w:szCs w:val="28"/>
          <w:rtl/>
          <w:lang w:bidi="ar-JO"/>
        </w:rPr>
        <w:t xml:space="preserve"> 2011</w:t>
      </w:r>
      <w:r w:rsidR="00574911" w:rsidRPr="00B60516">
        <w:rPr>
          <w:rFonts w:asciiTheme="minorBidi" w:hAnsiTheme="minorBidi"/>
          <w:sz w:val="28"/>
          <w:szCs w:val="28"/>
          <w:rtl/>
          <w:lang w:bidi="ar-JO"/>
        </w:rPr>
        <w:t xml:space="preserve"> </w:t>
      </w:r>
    </w:p>
    <w:tbl>
      <w:tblPr>
        <w:tblStyle w:val="ab"/>
        <w:bidiVisual/>
        <w:tblW w:w="0" w:type="auto"/>
        <w:tblLook w:val="04A0"/>
      </w:tblPr>
      <w:tblGrid>
        <w:gridCol w:w="1332"/>
        <w:gridCol w:w="1402"/>
        <w:gridCol w:w="1402"/>
        <w:gridCol w:w="1462"/>
        <w:gridCol w:w="1462"/>
        <w:gridCol w:w="1462"/>
      </w:tblGrid>
      <w:tr w:rsidR="00762810" w:rsidRPr="00B60516" w:rsidTr="009F3A21">
        <w:tc>
          <w:tcPr>
            <w:tcW w:w="1420" w:type="dxa"/>
          </w:tcPr>
          <w:p w:rsidR="00762810" w:rsidRPr="00B60516" w:rsidRDefault="00762810" w:rsidP="002333E3">
            <w:pPr>
              <w:jc w:val="center"/>
              <w:rPr>
                <w:rFonts w:asciiTheme="minorBidi" w:hAnsiTheme="minorBidi"/>
                <w:sz w:val="28"/>
                <w:szCs w:val="28"/>
                <w:rtl/>
                <w:lang w:bidi="ar-JO"/>
              </w:rPr>
            </w:pPr>
            <w:r w:rsidRPr="00B60516">
              <w:rPr>
                <w:rFonts w:asciiTheme="minorBidi" w:hAnsiTheme="minorBidi"/>
                <w:sz w:val="28"/>
                <w:szCs w:val="28"/>
                <w:rtl/>
                <w:lang w:bidi="ar-JO"/>
              </w:rPr>
              <w:t>البيان</w:t>
            </w:r>
          </w:p>
        </w:tc>
        <w:tc>
          <w:tcPr>
            <w:tcW w:w="1420" w:type="dxa"/>
          </w:tcPr>
          <w:p w:rsidR="00762810" w:rsidRPr="00B60516" w:rsidRDefault="00762810" w:rsidP="002333E3">
            <w:pPr>
              <w:jc w:val="center"/>
              <w:rPr>
                <w:rFonts w:asciiTheme="minorBidi" w:hAnsiTheme="minorBidi"/>
                <w:sz w:val="28"/>
                <w:szCs w:val="28"/>
                <w:rtl/>
                <w:lang w:bidi="ar-JO"/>
              </w:rPr>
            </w:pPr>
            <w:r w:rsidRPr="00B60516">
              <w:rPr>
                <w:rFonts w:asciiTheme="minorBidi" w:hAnsiTheme="minorBidi"/>
                <w:sz w:val="28"/>
                <w:szCs w:val="28"/>
                <w:rtl/>
                <w:lang w:bidi="ar-JO"/>
              </w:rPr>
              <w:t>2007</w:t>
            </w:r>
          </w:p>
        </w:tc>
        <w:tc>
          <w:tcPr>
            <w:tcW w:w="1420" w:type="dxa"/>
          </w:tcPr>
          <w:p w:rsidR="00762810" w:rsidRPr="00B60516" w:rsidRDefault="00762810" w:rsidP="002333E3">
            <w:pPr>
              <w:jc w:val="center"/>
              <w:rPr>
                <w:rFonts w:asciiTheme="minorBidi" w:hAnsiTheme="minorBidi"/>
                <w:sz w:val="28"/>
                <w:szCs w:val="28"/>
                <w:rtl/>
                <w:lang w:bidi="ar-JO"/>
              </w:rPr>
            </w:pPr>
            <w:r w:rsidRPr="00B60516">
              <w:rPr>
                <w:rFonts w:asciiTheme="minorBidi" w:hAnsiTheme="minorBidi"/>
                <w:sz w:val="28"/>
                <w:szCs w:val="28"/>
                <w:rtl/>
                <w:lang w:bidi="ar-JO"/>
              </w:rPr>
              <w:t>2008</w:t>
            </w:r>
          </w:p>
        </w:tc>
        <w:tc>
          <w:tcPr>
            <w:tcW w:w="1420" w:type="dxa"/>
          </w:tcPr>
          <w:p w:rsidR="00762810" w:rsidRPr="00B60516" w:rsidRDefault="00762810" w:rsidP="002333E3">
            <w:pPr>
              <w:jc w:val="center"/>
              <w:rPr>
                <w:rFonts w:asciiTheme="minorBidi" w:hAnsiTheme="minorBidi"/>
                <w:sz w:val="28"/>
                <w:szCs w:val="28"/>
                <w:rtl/>
                <w:lang w:bidi="ar-JO"/>
              </w:rPr>
            </w:pPr>
            <w:r w:rsidRPr="00B60516">
              <w:rPr>
                <w:rFonts w:asciiTheme="minorBidi" w:hAnsiTheme="minorBidi"/>
                <w:sz w:val="28"/>
                <w:szCs w:val="28"/>
                <w:rtl/>
                <w:lang w:bidi="ar-JO"/>
              </w:rPr>
              <w:t>2009</w:t>
            </w:r>
          </w:p>
        </w:tc>
        <w:tc>
          <w:tcPr>
            <w:tcW w:w="1421" w:type="dxa"/>
          </w:tcPr>
          <w:p w:rsidR="00762810" w:rsidRPr="00B60516" w:rsidRDefault="00762810" w:rsidP="002333E3">
            <w:pPr>
              <w:jc w:val="center"/>
              <w:rPr>
                <w:rFonts w:asciiTheme="minorBidi" w:hAnsiTheme="minorBidi"/>
                <w:sz w:val="28"/>
                <w:szCs w:val="28"/>
                <w:rtl/>
                <w:lang w:bidi="ar-JO"/>
              </w:rPr>
            </w:pPr>
            <w:r w:rsidRPr="00B60516">
              <w:rPr>
                <w:rFonts w:asciiTheme="minorBidi" w:hAnsiTheme="minorBidi"/>
                <w:sz w:val="28"/>
                <w:szCs w:val="28"/>
                <w:rtl/>
                <w:lang w:bidi="ar-JO"/>
              </w:rPr>
              <w:t>2010</w:t>
            </w:r>
          </w:p>
        </w:tc>
        <w:tc>
          <w:tcPr>
            <w:tcW w:w="1421" w:type="dxa"/>
          </w:tcPr>
          <w:p w:rsidR="00762810" w:rsidRPr="00B60516" w:rsidRDefault="00762810" w:rsidP="002333E3">
            <w:pPr>
              <w:jc w:val="center"/>
              <w:rPr>
                <w:rFonts w:asciiTheme="minorBidi" w:hAnsiTheme="minorBidi"/>
                <w:sz w:val="28"/>
                <w:szCs w:val="28"/>
                <w:rtl/>
                <w:lang w:bidi="ar-JO"/>
              </w:rPr>
            </w:pPr>
            <w:r w:rsidRPr="00B60516">
              <w:rPr>
                <w:rFonts w:asciiTheme="minorBidi" w:hAnsiTheme="minorBidi"/>
                <w:sz w:val="28"/>
                <w:szCs w:val="28"/>
                <w:rtl/>
                <w:lang w:bidi="ar-JO"/>
              </w:rPr>
              <w:t>2011</w:t>
            </w:r>
          </w:p>
        </w:tc>
      </w:tr>
      <w:tr w:rsidR="00762810" w:rsidRPr="00B60516" w:rsidTr="009F3A21">
        <w:tc>
          <w:tcPr>
            <w:tcW w:w="1420" w:type="dxa"/>
          </w:tcPr>
          <w:p w:rsidR="00762810" w:rsidRPr="00B60516" w:rsidRDefault="00762810" w:rsidP="0048609E">
            <w:pPr>
              <w:jc w:val="center"/>
              <w:rPr>
                <w:rFonts w:asciiTheme="minorBidi" w:hAnsiTheme="minorBidi"/>
                <w:sz w:val="28"/>
                <w:szCs w:val="28"/>
                <w:rtl/>
                <w:lang w:bidi="ar-JO"/>
              </w:rPr>
            </w:pPr>
            <w:r w:rsidRPr="00B60516">
              <w:rPr>
                <w:rFonts w:asciiTheme="minorBidi" w:hAnsiTheme="minorBidi"/>
                <w:sz w:val="28"/>
                <w:szCs w:val="28"/>
                <w:rtl/>
                <w:lang w:bidi="ar-JO"/>
              </w:rPr>
              <w:t xml:space="preserve">إيراد </w:t>
            </w:r>
            <w:r w:rsidR="0048609E" w:rsidRPr="00B60516">
              <w:rPr>
                <w:rFonts w:asciiTheme="minorBidi" w:hAnsiTheme="minorBidi" w:hint="cs"/>
                <w:sz w:val="28"/>
                <w:szCs w:val="28"/>
                <w:rtl/>
                <w:lang w:bidi="ar-JO"/>
              </w:rPr>
              <w:t>أل</w:t>
            </w:r>
            <w:r w:rsidR="0048609E">
              <w:rPr>
                <w:rFonts w:asciiTheme="minorBidi" w:hAnsiTheme="minorBidi" w:hint="cs"/>
                <w:sz w:val="28"/>
                <w:szCs w:val="28"/>
                <w:rtl/>
                <w:lang w:bidi="ar-JO"/>
              </w:rPr>
              <w:t>إ</w:t>
            </w:r>
            <w:r w:rsidR="0048609E" w:rsidRPr="00B60516">
              <w:rPr>
                <w:rFonts w:asciiTheme="minorBidi" w:hAnsiTheme="minorBidi" w:hint="cs"/>
                <w:sz w:val="28"/>
                <w:szCs w:val="28"/>
                <w:rtl/>
                <w:lang w:bidi="ar-JO"/>
              </w:rPr>
              <w:t>جارة</w:t>
            </w:r>
            <w:r w:rsidRPr="00B60516">
              <w:rPr>
                <w:rFonts w:asciiTheme="minorBidi" w:hAnsiTheme="minorBidi"/>
                <w:sz w:val="28"/>
                <w:szCs w:val="28"/>
                <w:rtl/>
                <w:lang w:bidi="ar-JO"/>
              </w:rPr>
              <w:t xml:space="preserve"> المنتهية بالتمليك</w:t>
            </w:r>
          </w:p>
        </w:tc>
        <w:tc>
          <w:tcPr>
            <w:tcW w:w="1420" w:type="dxa"/>
          </w:tcPr>
          <w:p w:rsidR="00762810" w:rsidRPr="00B60516" w:rsidRDefault="00762810" w:rsidP="002333E3">
            <w:pPr>
              <w:jc w:val="center"/>
              <w:rPr>
                <w:rFonts w:asciiTheme="minorBidi" w:hAnsiTheme="minorBidi"/>
                <w:sz w:val="28"/>
                <w:szCs w:val="28"/>
                <w:rtl/>
                <w:lang w:bidi="ar-JO"/>
              </w:rPr>
            </w:pPr>
            <w:r w:rsidRPr="00B60516">
              <w:rPr>
                <w:rFonts w:asciiTheme="minorBidi" w:hAnsiTheme="minorBidi"/>
                <w:sz w:val="28"/>
                <w:szCs w:val="28"/>
                <w:rtl/>
                <w:lang w:bidi="ar-JO"/>
              </w:rPr>
              <w:t>2745051</w:t>
            </w:r>
          </w:p>
        </w:tc>
        <w:tc>
          <w:tcPr>
            <w:tcW w:w="1420" w:type="dxa"/>
          </w:tcPr>
          <w:p w:rsidR="00762810" w:rsidRPr="00B60516" w:rsidRDefault="00762810" w:rsidP="002333E3">
            <w:pPr>
              <w:jc w:val="center"/>
              <w:rPr>
                <w:rFonts w:asciiTheme="minorBidi" w:hAnsiTheme="minorBidi"/>
                <w:sz w:val="28"/>
                <w:szCs w:val="28"/>
                <w:rtl/>
                <w:lang w:bidi="ar-JO"/>
              </w:rPr>
            </w:pPr>
            <w:r w:rsidRPr="00B60516">
              <w:rPr>
                <w:rFonts w:asciiTheme="minorBidi" w:hAnsiTheme="minorBidi"/>
                <w:sz w:val="28"/>
                <w:szCs w:val="28"/>
                <w:rtl/>
                <w:lang w:bidi="ar-JO"/>
              </w:rPr>
              <w:t>6951352</w:t>
            </w:r>
          </w:p>
        </w:tc>
        <w:tc>
          <w:tcPr>
            <w:tcW w:w="1420" w:type="dxa"/>
          </w:tcPr>
          <w:p w:rsidR="00762810" w:rsidRPr="00B60516" w:rsidRDefault="00762810" w:rsidP="002333E3">
            <w:pPr>
              <w:jc w:val="center"/>
              <w:rPr>
                <w:rFonts w:asciiTheme="minorBidi" w:hAnsiTheme="minorBidi"/>
                <w:sz w:val="28"/>
                <w:szCs w:val="28"/>
                <w:rtl/>
                <w:lang w:bidi="ar-JO"/>
              </w:rPr>
            </w:pPr>
            <w:r w:rsidRPr="00B60516">
              <w:rPr>
                <w:rFonts w:asciiTheme="minorBidi" w:hAnsiTheme="minorBidi"/>
                <w:sz w:val="28"/>
                <w:szCs w:val="28"/>
                <w:rtl/>
                <w:lang w:bidi="ar-JO"/>
              </w:rPr>
              <w:t>10390060</w:t>
            </w:r>
          </w:p>
        </w:tc>
        <w:tc>
          <w:tcPr>
            <w:tcW w:w="1421" w:type="dxa"/>
          </w:tcPr>
          <w:p w:rsidR="00762810" w:rsidRPr="00B60516" w:rsidRDefault="00762810" w:rsidP="002333E3">
            <w:pPr>
              <w:jc w:val="center"/>
              <w:rPr>
                <w:rFonts w:asciiTheme="minorBidi" w:hAnsiTheme="minorBidi"/>
                <w:sz w:val="28"/>
                <w:szCs w:val="28"/>
                <w:rtl/>
                <w:lang w:bidi="ar-JO"/>
              </w:rPr>
            </w:pPr>
            <w:r w:rsidRPr="00B60516">
              <w:rPr>
                <w:rFonts w:asciiTheme="minorBidi" w:hAnsiTheme="minorBidi"/>
                <w:sz w:val="28"/>
                <w:szCs w:val="28"/>
                <w:rtl/>
                <w:lang w:bidi="ar-JO"/>
              </w:rPr>
              <w:t>12941163</w:t>
            </w:r>
          </w:p>
        </w:tc>
        <w:tc>
          <w:tcPr>
            <w:tcW w:w="1421" w:type="dxa"/>
          </w:tcPr>
          <w:p w:rsidR="00762810" w:rsidRPr="00B60516" w:rsidRDefault="00762810" w:rsidP="002333E3">
            <w:pPr>
              <w:jc w:val="center"/>
              <w:rPr>
                <w:rFonts w:asciiTheme="minorBidi" w:hAnsiTheme="minorBidi"/>
                <w:sz w:val="28"/>
                <w:szCs w:val="28"/>
                <w:rtl/>
                <w:lang w:bidi="ar-JO"/>
              </w:rPr>
            </w:pPr>
            <w:r w:rsidRPr="00B60516">
              <w:rPr>
                <w:rFonts w:asciiTheme="minorBidi" w:hAnsiTheme="minorBidi"/>
                <w:sz w:val="28"/>
                <w:szCs w:val="28"/>
                <w:rtl/>
                <w:lang w:bidi="ar-JO"/>
              </w:rPr>
              <w:t>16269087</w:t>
            </w:r>
          </w:p>
        </w:tc>
      </w:tr>
    </w:tbl>
    <w:p w:rsidR="00762810" w:rsidRPr="00B60516" w:rsidRDefault="00762810" w:rsidP="00897E38">
      <w:pPr>
        <w:jc w:val="both"/>
        <w:rPr>
          <w:rFonts w:asciiTheme="minorBidi" w:hAnsiTheme="minorBidi"/>
          <w:sz w:val="28"/>
          <w:szCs w:val="28"/>
          <w:rtl/>
          <w:lang w:bidi="ar-JO"/>
        </w:rPr>
      </w:pPr>
      <w:r w:rsidRPr="00B60516">
        <w:rPr>
          <w:rFonts w:asciiTheme="minorBidi" w:hAnsiTheme="minorBidi"/>
          <w:sz w:val="28"/>
          <w:szCs w:val="28"/>
          <w:rtl/>
          <w:lang w:bidi="ar-JO"/>
        </w:rPr>
        <w:t xml:space="preserve">المصدر : التقارير السنوية للبنك الإسلامي الأردني </w:t>
      </w:r>
      <w:r w:rsidRPr="00B60516">
        <w:rPr>
          <w:rStyle w:val="a8"/>
          <w:rFonts w:asciiTheme="minorBidi" w:hAnsiTheme="minorBidi"/>
          <w:sz w:val="28"/>
          <w:szCs w:val="28"/>
          <w:rtl/>
          <w:lang w:bidi="ar-JO"/>
        </w:rPr>
        <w:footnoteReference w:id="43"/>
      </w:r>
    </w:p>
    <w:p w:rsidR="001D500B" w:rsidRDefault="00762810" w:rsidP="00A06BF3">
      <w:pPr>
        <w:jc w:val="both"/>
        <w:rPr>
          <w:rFonts w:asciiTheme="minorBidi" w:hAnsiTheme="minorBidi"/>
          <w:sz w:val="28"/>
          <w:szCs w:val="28"/>
          <w:rtl/>
          <w:lang w:bidi="ar-JO"/>
        </w:rPr>
      </w:pPr>
      <w:r w:rsidRPr="00B60516">
        <w:rPr>
          <w:rFonts w:asciiTheme="minorBidi" w:hAnsiTheme="minorBidi"/>
          <w:sz w:val="28"/>
          <w:szCs w:val="28"/>
          <w:rtl/>
          <w:lang w:bidi="ar-JO"/>
        </w:rPr>
        <w:lastRenderedPageBreak/>
        <w:t xml:space="preserve">والشكل </w:t>
      </w:r>
      <w:r w:rsidR="00A06BF3">
        <w:rPr>
          <w:rFonts w:asciiTheme="minorBidi" w:hAnsiTheme="minorBidi" w:hint="cs"/>
          <w:sz w:val="28"/>
          <w:szCs w:val="28"/>
          <w:rtl/>
          <w:lang w:bidi="ar-JO"/>
        </w:rPr>
        <w:t xml:space="preserve">التالي </w:t>
      </w:r>
      <w:r w:rsidRPr="00B60516">
        <w:rPr>
          <w:rFonts w:asciiTheme="minorBidi" w:hAnsiTheme="minorBidi"/>
          <w:sz w:val="28"/>
          <w:szCs w:val="28"/>
          <w:rtl/>
          <w:lang w:bidi="ar-JO"/>
        </w:rPr>
        <w:t>يوضح تطور إيرادات الإجارة المنتهية بالتمليك في البنك الإسلامي الأردني من عام 2007 – 2011</w:t>
      </w:r>
    </w:p>
    <w:p w:rsidR="00A06BF3" w:rsidRDefault="00A06BF3" w:rsidP="00A06BF3">
      <w:pPr>
        <w:jc w:val="both"/>
        <w:rPr>
          <w:rFonts w:asciiTheme="minorBidi" w:hAnsiTheme="minorBidi"/>
          <w:sz w:val="28"/>
          <w:szCs w:val="28"/>
          <w:rtl/>
          <w:lang w:bidi="ar-JO"/>
        </w:rPr>
      </w:pPr>
      <w:r>
        <w:rPr>
          <w:rFonts w:asciiTheme="minorBidi" w:hAnsiTheme="minorBidi" w:hint="cs"/>
          <w:sz w:val="28"/>
          <w:szCs w:val="28"/>
          <w:rtl/>
          <w:lang w:bidi="ar-JO"/>
        </w:rPr>
        <w:t xml:space="preserve">الشكل رقم (5) تطور الإيرادات في البنك الإسلامي </w:t>
      </w:r>
    </w:p>
    <w:p w:rsidR="001D500B" w:rsidRDefault="00762810" w:rsidP="001D500B">
      <w:pPr>
        <w:jc w:val="center"/>
        <w:rPr>
          <w:rFonts w:asciiTheme="minorBidi" w:hAnsiTheme="minorBidi"/>
          <w:sz w:val="28"/>
          <w:szCs w:val="28"/>
          <w:rtl/>
          <w:lang w:bidi="ar-JO"/>
        </w:rPr>
      </w:pPr>
      <w:r w:rsidRPr="00B60516">
        <w:rPr>
          <w:rFonts w:asciiTheme="minorBidi" w:hAnsiTheme="minorBidi"/>
          <w:noProof/>
          <w:sz w:val="28"/>
          <w:szCs w:val="28"/>
          <w:rtl/>
        </w:rPr>
        <w:drawing>
          <wp:inline distT="0" distB="0" distL="0" distR="0">
            <wp:extent cx="3868749" cy="2218858"/>
            <wp:effectExtent l="19050" t="0" r="17451" b="0"/>
            <wp:docPr id="7"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2810" w:rsidRPr="00B60516" w:rsidRDefault="00762810" w:rsidP="001D500B">
      <w:pPr>
        <w:jc w:val="both"/>
        <w:rPr>
          <w:rFonts w:asciiTheme="minorBidi" w:hAnsiTheme="minorBidi"/>
          <w:sz w:val="28"/>
          <w:szCs w:val="28"/>
          <w:rtl/>
          <w:lang w:bidi="ar-JO"/>
        </w:rPr>
      </w:pPr>
      <w:r w:rsidRPr="00B60516">
        <w:rPr>
          <w:rFonts w:asciiTheme="minorBidi" w:hAnsiTheme="minorBidi"/>
          <w:sz w:val="28"/>
          <w:szCs w:val="28"/>
          <w:rtl/>
          <w:lang w:bidi="ar-JO"/>
        </w:rPr>
        <w:t xml:space="preserve">المصدر : التقارير السنوية للبنك الإسلامي الأردني </w:t>
      </w:r>
      <w:r w:rsidR="001D500B">
        <w:rPr>
          <w:rStyle w:val="a8"/>
          <w:rFonts w:asciiTheme="minorBidi" w:hAnsiTheme="minorBidi"/>
          <w:sz w:val="28"/>
          <w:szCs w:val="28"/>
          <w:rtl/>
          <w:lang w:bidi="ar-JO"/>
        </w:rPr>
        <w:footnoteReference w:id="44"/>
      </w:r>
    </w:p>
    <w:p w:rsidR="001D500B" w:rsidRDefault="004E6E87" w:rsidP="001D500B">
      <w:pPr>
        <w:jc w:val="both"/>
        <w:rPr>
          <w:rFonts w:asciiTheme="minorBidi" w:hAnsiTheme="minorBidi"/>
          <w:sz w:val="28"/>
          <w:szCs w:val="28"/>
          <w:rtl/>
          <w:lang w:bidi="ar-JO"/>
        </w:rPr>
      </w:pPr>
      <w:r w:rsidRPr="00B60516">
        <w:rPr>
          <w:rFonts w:asciiTheme="minorBidi" w:hAnsiTheme="minorBidi"/>
          <w:sz w:val="28"/>
          <w:szCs w:val="28"/>
          <w:rtl/>
          <w:lang w:bidi="ar-JO"/>
        </w:rPr>
        <w:t xml:space="preserve">يعتقد الباحث أن صيغة الإجارة المنتهية بالتمليك ، أصبحت في الوقت الحاضر منافسة لأهم الصيغ الاستثمارية في البنوك الإسلامية ، ألا وهي صيغة المرابحة للآمر بالشراء ، وكمثال على ذلك فقد تتبع الباحث التقارير </w:t>
      </w:r>
      <w:r w:rsidR="002333E3">
        <w:rPr>
          <w:rFonts w:asciiTheme="minorBidi" w:hAnsiTheme="minorBidi" w:hint="cs"/>
          <w:sz w:val="28"/>
          <w:szCs w:val="28"/>
          <w:rtl/>
          <w:lang w:bidi="ar-JO"/>
        </w:rPr>
        <w:t xml:space="preserve">السنوية </w:t>
      </w:r>
      <w:r w:rsidRPr="00B60516">
        <w:rPr>
          <w:rFonts w:asciiTheme="minorBidi" w:hAnsiTheme="minorBidi"/>
          <w:sz w:val="28"/>
          <w:szCs w:val="28"/>
          <w:rtl/>
          <w:lang w:bidi="ar-JO"/>
        </w:rPr>
        <w:t>الصادرة عن البنك العربي الإسلامي الدولي ، من عام 2007 ولغاية عام 2011 ، فبينت تلك التقارير أن صيغة المرابحة للآمر بالشراء كانت تمثل حصة الأسد من بين الصيغ الاستثمارية الأخرى ، تليها صيغة الإجارة ، والجدول التالي يبين ذلك :</w:t>
      </w:r>
    </w:p>
    <w:p w:rsidR="004E6E87" w:rsidRPr="00B60516" w:rsidRDefault="004E6E87" w:rsidP="001D500B">
      <w:pPr>
        <w:jc w:val="both"/>
        <w:rPr>
          <w:rFonts w:asciiTheme="minorBidi" w:hAnsiTheme="minorBidi"/>
          <w:sz w:val="28"/>
          <w:szCs w:val="28"/>
          <w:rtl/>
          <w:lang w:bidi="ar-JO"/>
        </w:rPr>
      </w:pPr>
      <w:r w:rsidRPr="00B60516">
        <w:rPr>
          <w:rFonts w:asciiTheme="minorBidi" w:hAnsiTheme="minorBidi"/>
          <w:sz w:val="28"/>
          <w:szCs w:val="28"/>
          <w:rtl/>
          <w:lang w:bidi="ar-JO"/>
        </w:rPr>
        <w:t xml:space="preserve">جدول رقم </w:t>
      </w:r>
      <w:r w:rsidR="002333E3">
        <w:rPr>
          <w:rFonts w:asciiTheme="minorBidi" w:hAnsiTheme="minorBidi" w:hint="cs"/>
          <w:sz w:val="28"/>
          <w:szCs w:val="28"/>
          <w:rtl/>
          <w:lang w:bidi="ar-JO"/>
        </w:rPr>
        <w:t>(</w:t>
      </w:r>
      <w:r w:rsidR="001D500B">
        <w:rPr>
          <w:rFonts w:asciiTheme="minorBidi" w:hAnsiTheme="minorBidi"/>
          <w:sz w:val="28"/>
          <w:szCs w:val="28"/>
          <w:rtl/>
          <w:lang w:bidi="ar-JO"/>
        </w:rPr>
        <w:t xml:space="preserve"> </w:t>
      </w:r>
      <w:r w:rsidR="001D500B">
        <w:rPr>
          <w:rFonts w:asciiTheme="minorBidi" w:hAnsiTheme="minorBidi" w:hint="cs"/>
          <w:sz w:val="28"/>
          <w:szCs w:val="28"/>
          <w:rtl/>
          <w:lang w:bidi="ar-JO"/>
        </w:rPr>
        <w:t>4</w:t>
      </w:r>
      <w:r w:rsidRPr="00B60516">
        <w:rPr>
          <w:rFonts w:asciiTheme="minorBidi" w:hAnsiTheme="minorBidi"/>
          <w:sz w:val="28"/>
          <w:szCs w:val="28"/>
          <w:rtl/>
          <w:lang w:bidi="ar-JO"/>
        </w:rPr>
        <w:t xml:space="preserve"> </w:t>
      </w:r>
      <w:r w:rsidR="002333E3">
        <w:rPr>
          <w:rFonts w:asciiTheme="minorBidi" w:hAnsiTheme="minorBidi" w:hint="cs"/>
          <w:sz w:val="28"/>
          <w:szCs w:val="28"/>
          <w:rtl/>
          <w:lang w:bidi="ar-JO"/>
        </w:rPr>
        <w:t xml:space="preserve">) </w:t>
      </w:r>
      <w:r w:rsidRPr="00B60516">
        <w:rPr>
          <w:rFonts w:asciiTheme="minorBidi" w:hAnsiTheme="minorBidi"/>
          <w:sz w:val="28"/>
          <w:szCs w:val="28"/>
          <w:rtl/>
          <w:lang w:bidi="ar-JO"/>
        </w:rPr>
        <w:t xml:space="preserve">حجم التسهيلات الائتمانية في البنك العربي الإسلامي الدولي </w:t>
      </w:r>
      <w:r w:rsidR="00574911" w:rsidRPr="00B60516">
        <w:rPr>
          <w:rFonts w:asciiTheme="minorBidi" w:hAnsiTheme="minorBidi"/>
          <w:sz w:val="28"/>
          <w:szCs w:val="28"/>
          <w:rtl/>
          <w:lang w:bidi="ar-JO"/>
        </w:rPr>
        <w:t>من عام 2007 – عام 2011</w:t>
      </w:r>
      <w:r w:rsidRPr="00B60516">
        <w:rPr>
          <w:rFonts w:asciiTheme="minorBidi" w:hAnsiTheme="minorBidi"/>
          <w:sz w:val="28"/>
          <w:szCs w:val="28"/>
          <w:rtl/>
          <w:lang w:bidi="ar-JO"/>
        </w:rPr>
        <w:t xml:space="preserve"> </w:t>
      </w:r>
    </w:p>
    <w:tbl>
      <w:tblPr>
        <w:tblStyle w:val="ab"/>
        <w:bidiVisual/>
        <w:tblW w:w="8641" w:type="dxa"/>
        <w:tblLook w:val="04A0"/>
      </w:tblPr>
      <w:tblGrid>
        <w:gridCol w:w="1013"/>
        <w:gridCol w:w="1618"/>
        <w:gridCol w:w="1618"/>
        <w:gridCol w:w="1618"/>
        <w:gridCol w:w="1618"/>
        <w:gridCol w:w="1618"/>
      </w:tblGrid>
      <w:tr w:rsidR="004E6E87" w:rsidRPr="00B60516" w:rsidTr="009F3A21">
        <w:trPr>
          <w:trHeight w:val="348"/>
        </w:trPr>
        <w:tc>
          <w:tcPr>
            <w:tcW w:w="1006"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البند</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2007</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2008</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2009</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2010</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2011</w:t>
            </w:r>
          </w:p>
        </w:tc>
      </w:tr>
      <w:tr w:rsidR="004E6E87" w:rsidRPr="00B60516" w:rsidTr="009F3A21">
        <w:trPr>
          <w:trHeight w:val="712"/>
        </w:trPr>
        <w:tc>
          <w:tcPr>
            <w:tcW w:w="1006"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مرابحة</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230282172</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215760540</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209069266</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235090632</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260665931</w:t>
            </w:r>
          </w:p>
        </w:tc>
      </w:tr>
      <w:tr w:rsidR="004E6E87" w:rsidRPr="00B60516" w:rsidTr="009F3A21">
        <w:trPr>
          <w:trHeight w:val="348"/>
        </w:trPr>
        <w:tc>
          <w:tcPr>
            <w:tcW w:w="1006"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مضاربة</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11509276</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4494906</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2511178</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7416717</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2853146</w:t>
            </w:r>
          </w:p>
        </w:tc>
      </w:tr>
      <w:tr w:rsidR="004E6E87" w:rsidRPr="00B60516" w:rsidTr="009F3A21">
        <w:trPr>
          <w:trHeight w:val="712"/>
        </w:trPr>
        <w:tc>
          <w:tcPr>
            <w:tcW w:w="1006"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استصناع</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4999626</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7041469</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5561435</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6726972</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7184531</w:t>
            </w:r>
          </w:p>
        </w:tc>
      </w:tr>
      <w:tr w:rsidR="004E6E87" w:rsidRPr="00B60516" w:rsidTr="009F3A21">
        <w:trPr>
          <w:trHeight w:val="348"/>
        </w:trPr>
        <w:tc>
          <w:tcPr>
            <w:tcW w:w="1006"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مشاركة</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257240</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208080</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42229</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31999</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22292</w:t>
            </w:r>
          </w:p>
        </w:tc>
      </w:tr>
      <w:tr w:rsidR="004E6E87" w:rsidRPr="00B60516" w:rsidTr="009F3A21">
        <w:trPr>
          <w:trHeight w:val="712"/>
        </w:trPr>
        <w:tc>
          <w:tcPr>
            <w:tcW w:w="1006"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إجارة</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58334434</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62769812</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78942297</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120106427</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190611473</w:t>
            </w:r>
          </w:p>
        </w:tc>
      </w:tr>
      <w:tr w:rsidR="004E6E87" w:rsidRPr="00B60516" w:rsidTr="009F3A21">
        <w:trPr>
          <w:trHeight w:val="712"/>
        </w:trPr>
        <w:tc>
          <w:tcPr>
            <w:tcW w:w="1006"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المجموع</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295382748</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290274807</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296126405</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369372747</w:t>
            </w:r>
          </w:p>
        </w:tc>
        <w:tc>
          <w:tcPr>
            <w:tcW w:w="1527" w:type="dxa"/>
          </w:tcPr>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t>461337373</w:t>
            </w:r>
          </w:p>
        </w:tc>
      </w:tr>
    </w:tbl>
    <w:p w:rsidR="004E6E87" w:rsidRPr="00B60516" w:rsidRDefault="004E6E87" w:rsidP="00897E38">
      <w:pPr>
        <w:jc w:val="both"/>
        <w:rPr>
          <w:rFonts w:asciiTheme="minorBidi" w:hAnsiTheme="minorBidi"/>
          <w:sz w:val="28"/>
          <w:szCs w:val="28"/>
          <w:rtl/>
          <w:lang w:bidi="ar-JO"/>
        </w:rPr>
      </w:pPr>
      <w:r w:rsidRPr="00B60516">
        <w:rPr>
          <w:rFonts w:asciiTheme="minorBidi" w:hAnsiTheme="minorBidi"/>
          <w:sz w:val="28"/>
          <w:szCs w:val="28"/>
          <w:rtl/>
          <w:lang w:bidi="ar-JO"/>
        </w:rPr>
        <w:lastRenderedPageBreak/>
        <w:t xml:space="preserve">المصدر : تقارير البنك العربي الإسلامي الدولي </w:t>
      </w:r>
      <w:r w:rsidRPr="00B60516">
        <w:rPr>
          <w:rStyle w:val="a8"/>
          <w:rFonts w:asciiTheme="minorBidi" w:hAnsiTheme="minorBidi"/>
          <w:sz w:val="28"/>
          <w:szCs w:val="28"/>
          <w:rtl/>
          <w:lang w:bidi="ar-JO"/>
        </w:rPr>
        <w:footnoteReference w:id="45"/>
      </w:r>
    </w:p>
    <w:p w:rsidR="006447E0" w:rsidRDefault="004E6E87" w:rsidP="00C9509A">
      <w:pPr>
        <w:jc w:val="both"/>
        <w:rPr>
          <w:rFonts w:asciiTheme="minorBidi" w:hAnsiTheme="minorBidi"/>
          <w:sz w:val="28"/>
          <w:szCs w:val="28"/>
          <w:rtl/>
          <w:lang w:bidi="ar-JO"/>
        </w:rPr>
      </w:pPr>
      <w:r w:rsidRPr="00B60516">
        <w:rPr>
          <w:rFonts w:asciiTheme="minorBidi" w:hAnsiTheme="minorBidi"/>
          <w:sz w:val="28"/>
          <w:szCs w:val="28"/>
          <w:rtl/>
          <w:lang w:bidi="ar-JO"/>
        </w:rPr>
        <w:t>نلاحظ من الجدول أن حجم الاستثمار في المرابحة في عام 2007 كان يساوي 230282172 دينار أردني ، بنسبة وصلت إلى 78% من مجموع الصيغ المذكورة في الجدول ، بينما احتلت الإجارة المرتبة الثانية حيث وصل حجم الاستثمار فيها إلى 58334434 دينار أردني بنسبة 19% من مجموع الصيغ المذكورة في الجدول ، ثم واصل حجم الاستثمار في صيغة المرابحة الارتفاع ليصل في عام 2011 إلى 260665931 ،</w:t>
      </w:r>
      <w:r w:rsidR="002333E3">
        <w:rPr>
          <w:rFonts w:asciiTheme="minorBidi" w:hAnsiTheme="minorBidi" w:hint="cs"/>
          <w:sz w:val="28"/>
          <w:szCs w:val="28"/>
          <w:rtl/>
          <w:lang w:bidi="ar-JO"/>
        </w:rPr>
        <w:t xml:space="preserve"> </w:t>
      </w:r>
      <w:r w:rsidRPr="00B60516">
        <w:rPr>
          <w:rFonts w:asciiTheme="minorBidi" w:hAnsiTheme="minorBidi"/>
          <w:sz w:val="28"/>
          <w:szCs w:val="28"/>
          <w:rtl/>
          <w:lang w:bidi="ar-JO"/>
        </w:rPr>
        <w:t xml:space="preserve">ولكن النسبة انخفضت عن عام 2007 لتصل إلى 56% من مجموع الصيغ المذكورة في الجدول ،  بينما وصل حجم الاستثمار في الإجارة لنفس العام إلى 190611473 دينار أردني ، بنسبة وصلت إلى 41% من مجموع الصيغ المذكورة في الجدول ، ويعتقد الباحث إن ذلك يعود إلى الاهتمام المتزايد من قبل إدارة البنك في استقطاب أعداد كبيرة من المتعاملين ، والراغبين في الاستفادة من خدمات البنك خاصة في مجال الإجارة المنتهية بالتمليك . </w:t>
      </w: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Default="000E15A4" w:rsidP="000E15A4">
      <w:pPr>
        <w:jc w:val="both"/>
        <w:rPr>
          <w:rFonts w:asciiTheme="minorBidi" w:hAnsiTheme="minorBidi"/>
          <w:sz w:val="28"/>
          <w:szCs w:val="28"/>
          <w:rtl/>
          <w:lang w:bidi="ar-JO"/>
        </w:rPr>
      </w:pPr>
    </w:p>
    <w:p w:rsidR="000E15A4" w:rsidRPr="00B60516" w:rsidRDefault="000E15A4" w:rsidP="000E15A4">
      <w:pPr>
        <w:jc w:val="both"/>
        <w:rPr>
          <w:rFonts w:asciiTheme="minorBidi" w:hAnsiTheme="minorBidi"/>
          <w:sz w:val="28"/>
          <w:szCs w:val="28"/>
          <w:rtl/>
          <w:lang w:bidi="ar-JO"/>
        </w:rPr>
      </w:pPr>
    </w:p>
    <w:p w:rsidR="000E15A4" w:rsidRPr="001E5933" w:rsidRDefault="000E15A4" w:rsidP="000E15A4">
      <w:pPr>
        <w:jc w:val="center"/>
        <w:rPr>
          <w:sz w:val="28"/>
          <w:szCs w:val="28"/>
          <w:rtl/>
          <w:lang w:bidi="ar-JO"/>
        </w:rPr>
      </w:pPr>
      <w:r w:rsidRPr="001E5933">
        <w:rPr>
          <w:rFonts w:hint="cs"/>
          <w:sz w:val="28"/>
          <w:szCs w:val="28"/>
          <w:rtl/>
          <w:lang w:bidi="ar-JO"/>
        </w:rPr>
        <w:t>النتائج</w:t>
      </w:r>
    </w:p>
    <w:p w:rsidR="000E15A4" w:rsidRPr="001E5933" w:rsidRDefault="000E15A4" w:rsidP="000E15A4">
      <w:pPr>
        <w:jc w:val="both"/>
        <w:rPr>
          <w:sz w:val="28"/>
          <w:szCs w:val="28"/>
          <w:rtl/>
          <w:lang w:bidi="ar-JO"/>
        </w:rPr>
      </w:pPr>
      <w:r w:rsidRPr="001E5933">
        <w:rPr>
          <w:rFonts w:hint="cs"/>
          <w:sz w:val="28"/>
          <w:szCs w:val="28"/>
          <w:rtl/>
          <w:lang w:bidi="ar-JO"/>
        </w:rPr>
        <w:t>في ختام هذا البحث فقد توصل الباحث إلى جملة من النتائج يمكن إبرازها كما يلي :</w:t>
      </w:r>
    </w:p>
    <w:p w:rsidR="000E15A4" w:rsidRPr="001E5933" w:rsidRDefault="000E15A4" w:rsidP="000E15A4">
      <w:pPr>
        <w:pStyle w:val="a6"/>
        <w:numPr>
          <w:ilvl w:val="0"/>
          <w:numId w:val="35"/>
        </w:numPr>
        <w:jc w:val="both"/>
        <w:rPr>
          <w:sz w:val="28"/>
          <w:szCs w:val="28"/>
          <w:lang w:bidi="ar-JO"/>
        </w:rPr>
      </w:pPr>
      <w:r w:rsidRPr="001E5933">
        <w:rPr>
          <w:rFonts w:hint="cs"/>
          <w:sz w:val="28"/>
          <w:szCs w:val="28"/>
          <w:rtl/>
          <w:lang w:bidi="ar-JO"/>
        </w:rPr>
        <w:t>تعتبر الإجارة المنتهية بالتمليك من الصور الجائزة شرعا لاشتمالها على عقدين منفصلين ، ويحب عدم الربط بينهما تجنبا لاشتراط عقد بعقد ، ولا مانع من إصدار وعد من طرف واحد بالاستئجار أو الإيجار .</w:t>
      </w:r>
    </w:p>
    <w:p w:rsidR="000E15A4" w:rsidRDefault="000E15A4" w:rsidP="000E15A4">
      <w:pPr>
        <w:pStyle w:val="a6"/>
        <w:numPr>
          <w:ilvl w:val="0"/>
          <w:numId w:val="35"/>
        </w:numPr>
        <w:jc w:val="both"/>
        <w:rPr>
          <w:sz w:val="28"/>
          <w:szCs w:val="28"/>
          <w:lang w:bidi="ar-JO"/>
        </w:rPr>
      </w:pPr>
      <w:r w:rsidRPr="001E5933">
        <w:rPr>
          <w:rFonts w:hint="cs"/>
          <w:sz w:val="28"/>
          <w:szCs w:val="28"/>
          <w:rtl/>
          <w:lang w:bidi="ar-JO"/>
        </w:rPr>
        <w:t xml:space="preserve">تعتبر الإجارة المنتهية بالتمليك من الصيغ الهامة لزيادة التنمية الاقتصادية ، حيث إن طبيعة هذه الصيغة تعتبر طويلة الأجل </w:t>
      </w:r>
      <w:r>
        <w:rPr>
          <w:rFonts w:hint="cs"/>
          <w:sz w:val="28"/>
          <w:szCs w:val="28"/>
          <w:rtl/>
          <w:lang w:bidi="ar-JO"/>
        </w:rPr>
        <w:t xml:space="preserve">، وهذا يناسب طبيعة عمل المصارف الإسلامية </w:t>
      </w:r>
      <w:r w:rsidRPr="001E5933">
        <w:rPr>
          <w:rFonts w:hint="cs"/>
          <w:sz w:val="28"/>
          <w:szCs w:val="28"/>
          <w:rtl/>
          <w:lang w:bidi="ar-JO"/>
        </w:rPr>
        <w:t xml:space="preserve">، وبهذا تعتبر محفزا للصناعات الإنتاجية . </w:t>
      </w:r>
    </w:p>
    <w:p w:rsidR="000E15A4" w:rsidRDefault="000E15A4" w:rsidP="000E15A4">
      <w:pPr>
        <w:pStyle w:val="a6"/>
        <w:numPr>
          <w:ilvl w:val="0"/>
          <w:numId w:val="35"/>
        </w:numPr>
        <w:jc w:val="both"/>
        <w:rPr>
          <w:sz w:val="28"/>
          <w:szCs w:val="28"/>
          <w:lang w:bidi="ar-JO"/>
        </w:rPr>
      </w:pPr>
      <w:r>
        <w:rPr>
          <w:rFonts w:hint="cs"/>
          <w:sz w:val="28"/>
          <w:szCs w:val="28"/>
          <w:rtl/>
          <w:lang w:bidi="ar-JO"/>
        </w:rPr>
        <w:t xml:space="preserve">تشير التقارير الصادرة عن المصارف الإسلامية ، تزايد الاهتمام بصيغة الإجارة المنتهية بالتمليك ، وزيادة حصة هذه الصيغة من جملة استثمارات المصارف الإسلامية ، بحيث أصبحت تحتل الدرجة الثانية ، بعد صيغة المرابحة للآمر بالشراء ، مما يدلل على أهمية هذه الصيغة ، وأنها آخذه بالنمو والتطور </w:t>
      </w:r>
      <w:r w:rsidR="00337A04">
        <w:rPr>
          <w:rFonts w:hint="cs"/>
          <w:sz w:val="28"/>
          <w:szCs w:val="28"/>
          <w:rtl/>
          <w:lang w:bidi="ar-JO"/>
        </w:rPr>
        <w:t xml:space="preserve">وبشكل متسارع </w:t>
      </w:r>
      <w:r>
        <w:rPr>
          <w:rFonts w:hint="cs"/>
          <w:sz w:val="28"/>
          <w:szCs w:val="28"/>
          <w:rtl/>
          <w:lang w:bidi="ar-JO"/>
        </w:rPr>
        <w:t>.</w:t>
      </w:r>
    </w:p>
    <w:p w:rsidR="000E15A4" w:rsidRDefault="000E15A4" w:rsidP="000E15A4">
      <w:pPr>
        <w:pStyle w:val="a6"/>
        <w:numPr>
          <w:ilvl w:val="0"/>
          <w:numId w:val="35"/>
        </w:numPr>
        <w:jc w:val="both"/>
        <w:rPr>
          <w:sz w:val="28"/>
          <w:szCs w:val="28"/>
          <w:lang w:bidi="ar-JO"/>
        </w:rPr>
      </w:pPr>
      <w:r w:rsidRPr="00B60516">
        <w:rPr>
          <w:rFonts w:asciiTheme="minorBidi" w:hAnsiTheme="minorBidi"/>
          <w:sz w:val="28"/>
          <w:szCs w:val="28"/>
          <w:rtl/>
          <w:lang w:bidi="ar-JO"/>
        </w:rPr>
        <w:t xml:space="preserve">لا شك أن الإجارة المنتهية بالتمليك لها سمات تميزها عن باقي الصيغ ومصادر التمويل </w:t>
      </w:r>
      <w:r w:rsidRPr="00B60516">
        <w:rPr>
          <w:rFonts w:asciiTheme="minorBidi" w:hAnsiTheme="minorBidi" w:hint="cs"/>
          <w:sz w:val="28"/>
          <w:szCs w:val="28"/>
          <w:rtl/>
          <w:lang w:bidi="ar-JO"/>
        </w:rPr>
        <w:t>الأخرى</w:t>
      </w:r>
      <w:r w:rsidRPr="00B60516">
        <w:rPr>
          <w:rFonts w:asciiTheme="minorBidi" w:hAnsiTheme="minorBidi"/>
          <w:sz w:val="28"/>
          <w:szCs w:val="28"/>
          <w:rtl/>
          <w:lang w:bidi="ar-JO"/>
        </w:rPr>
        <w:t xml:space="preserve"> ، وان التطور والنجاح السريع الذي لقيته هذه الصيغة لهو خير دليل على </w:t>
      </w:r>
      <w:r w:rsidRPr="00B60516">
        <w:rPr>
          <w:rFonts w:asciiTheme="minorBidi" w:hAnsiTheme="minorBidi" w:hint="cs"/>
          <w:sz w:val="28"/>
          <w:szCs w:val="28"/>
          <w:rtl/>
          <w:lang w:bidi="ar-JO"/>
        </w:rPr>
        <w:t>أهميتها</w:t>
      </w:r>
      <w:r w:rsidRPr="00B60516">
        <w:rPr>
          <w:rFonts w:asciiTheme="minorBidi" w:hAnsiTheme="minorBidi"/>
          <w:sz w:val="28"/>
          <w:szCs w:val="28"/>
          <w:rtl/>
          <w:lang w:bidi="ar-JO"/>
        </w:rPr>
        <w:t xml:space="preserve"> لمختلف المشاريع الاقتصادية .</w:t>
      </w:r>
    </w:p>
    <w:p w:rsidR="000E15A4" w:rsidRPr="001E5933" w:rsidRDefault="000E15A4" w:rsidP="000E15A4">
      <w:pPr>
        <w:jc w:val="both"/>
        <w:rPr>
          <w:sz w:val="28"/>
          <w:szCs w:val="28"/>
          <w:rtl/>
          <w:lang w:bidi="ar-JO"/>
        </w:rPr>
      </w:pPr>
    </w:p>
    <w:p w:rsidR="000E15A4" w:rsidRDefault="000E15A4" w:rsidP="000E15A4">
      <w:pPr>
        <w:jc w:val="center"/>
        <w:rPr>
          <w:sz w:val="28"/>
          <w:szCs w:val="28"/>
          <w:rtl/>
          <w:lang w:bidi="ar-JO"/>
        </w:rPr>
      </w:pPr>
      <w:r>
        <w:rPr>
          <w:rFonts w:hint="cs"/>
          <w:sz w:val="28"/>
          <w:szCs w:val="28"/>
          <w:rtl/>
          <w:lang w:bidi="ar-JO"/>
        </w:rPr>
        <w:t>التواصي</w:t>
      </w:r>
    </w:p>
    <w:p w:rsidR="000E15A4" w:rsidRPr="001E5933" w:rsidRDefault="000E15A4" w:rsidP="000E15A4">
      <w:pPr>
        <w:jc w:val="both"/>
        <w:rPr>
          <w:sz w:val="28"/>
          <w:szCs w:val="28"/>
          <w:rtl/>
          <w:lang w:bidi="ar-JO"/>
        </w:rPr>
      </w:pPr>
      <w:r>
        <w:rPr>
          <w:rFonts w:hint="cs"/>
          <w:sz w:val="28"/>
          <w:szCs w:val="28"/>
          <w:rtl/>
          <w:lang w:bidi="ar-JO"/>
        </w:rPr>
        <w:t xml:space="preserve">وبناءا على النتائج فان الباحث يوصي بما يلي : </w:t>
      </w:r>
    </w:p>
    <w:p w:rsidR="000E15A4" w:rsidRPr="001E5933" w:rsidRDefault="000E15A4" w:rsidP="000E15A4">
      <w:pPr>
        <w:pStyle w:val="a6"/>
        <w:numPr>
          <w:ilvl w:val="0"/>
          <w:numId w:val="34"/>
        </w:numPr>
        <w:jc w:val="both"/>
        <w:rPr>
          <w:sz w:val="28"/>
          <w:szCs w:val="28"/>
          <w:lang w:bidi="ar-JO"/>
        </w:rPr>
      </w:pPr>
      <w:r w:rsidRPr="001E5933">
        <w:rPr>
          <w:rFonts w:hint="cs"/>
          <w:sz w:val="28"/>
          <w:szCs w:val="28"/>
          <w:rtl/>
          <w:lang w:bidi="ar-JO"/>
        </w:rPr>
        <w:t>أوصي القائمين على إدارة المصارف الإسلامية ، التوسع والاستفادة من مزايا الإجارة المنتهية بالتمليك ، في تمويل مختلف القطاعات التجارية والعقارية والصناعية وذلك في إطار الضوابط الشرعية .</w:t>
      </w:r>
    </w:p>
    <w:p w:rsidR="000E15A4" w:rsidRPr="001E5933" w:rsidRDefault="000E15A4" w:rsidP="000E15A4">
      <w:pPr>
        <w:pStyle w:val="a6"/>
        <w:numPr>
          <w:ilvl w:val="0"/>
          <w:numId w:val="34"/>
        </w:numPr>
        <w:jc w:val="both"/>
        <w:rPr>
          <w:sz w:val="28"/>
          <w:szCs w:val="28"/>
          <w:lang w:bidi="ar-JO"/>
        </w:rPr>
      </w:pPr>
      <w:r w:rsidRPr="001E5933">
        <w:rPr>
          <w:rFonts w:hint="cs"/>
          <w:sz w:val="28"/>
          <w:szCs w:val="28"/>
          <w:rtl/>
          <w:lang w:bidi="ar-JO"/>
        </w:rPr>
        <w:t xml:space="preserve">أوصي القائمين على إدارة المصارف الإسلامية بالقيام بحملات دعاية </w:t>
      </w:r>
      <w:r>
        <w:rPr>
          <w:rFonts w:hint="cs"/>
          <w:sz w:val="28"/>
          <w:szCs w:val="28"/>
          <w:rtl/>
          <w:lang w:bidi="ar-JO"/>
        </w:rPr>
        <w:t xml:space="preserve">وترويج </w:t>
      </w:r>
      <w:r w:rsidRPr="001E5933">
        <w:rPr>
          <w:rFonts w:hint="cs"/>
          <w:sz w:val="28"/>
          <w:szCs w:val="28"/>
          <w:rtl/>
          <w:lang w:bidi="ar-JO"/>
        </w:rPr>
        <w:t xml:space="preserve">في وسائل الإعلام </w:t>
      </w:r>
      <w:r>
        <w:rPr>
          <w:rFonts w:hint="cs"/>
          <w:sz w:val="28"/>
          <w:szCs w:val="28"/>
          <w:rtl/>
          <w:lang w:bidi="ar-JO"/>
        </w:rPr>
        <w:t xml:space="preserve">المختلفة المرئية والمسموعة </w:t>
      </w:r>
      <w:r w:rsidRPr="001E5933">
        <w:rPr>
          <w:rFonts w:hint="cs"/>
          <w:sz w:val="28"/>
          <w:szCs w:val="28"/>
          <w:rtl/>
          <w:lang w:bidi="ar-JO"/>
        </w:rPr>
        <w:t xml:space="preserve">، حتى تبين لعملائها هذه الصيغة وتسويقها بشكل أفضل ، وحتى تكون قريبة من عملائها . </w:t>
      </w:r>
    </w:p>
    <w:p w:rsidR="000E15A4" w:rsidRPr="001E5933" w:rsidRDefault="000E15A4" w:rsidP="000E15A4">
      <w:pPr>
        <w:pStyle w:val="a6"/>
        <w:numPr>
          <w:ilvl w:val="0"/>
          <w:numId w:val="34"/>
        </w:numPr>
        <w:jc w:val="both"/>
        <w:rPr>
          <w:sz w:val="28"/>
          <w:szCs w:val="28"/>
          <w:rtl/>
          <w:lang w:bidi="ar-JO"/>
        </w:rPr>
      </w:pPr>
      <w:r w:rsidRPr="001E5933">
        <w:rPr>
          <w:rFonts w:hint="cs"/>
          <w:sz w:val="28"/>
          <w:szCs w:val="28"/>
          <w:rtl/>
          <w:lang w:bidi="ar-JO"/>
        </w:rPr>
        <w:t xml:space="preserve">أوصي القائمين على إدارة المصارف الإسلامية الاستمرار بعمل المؤتمرات العلمية ، واستعراض التجارب والنماذج الدولية في هذا المجال لاستخلاص نتائج تلك التطبيقات والاستفادة منها . </w:t>
      </w:r>
    </w:p>
    <w:p w:rsidR="000E15A4" w:rsidRPr="00B60516" w:rsidRDefault="000E15A4" w:rsidP="000E15A4">
      <w:pPr>
        <w:jc w:val="both"/>
        <w:rPr>
          <w:rFonts w:asciiTheme="minorBidi" w:hAnsiTheme="minorBidi"/>
          <w:sz w:val="28"/>
          <w:szCs w:val="28"/>
          <w:rtl/>
          <w:lang w:bidi="ar-JO"/>
        </w:rPr>
      </w:pPr>
    </w:p>
    <w:p w:rsidR="000E15A4" w:rsidRPr="00B60516" w:rsidRDefault="001D500B" w:rsidP="001D500B">
      <w:pPr>
        <w:jc w:val="center"/>
        <w:rPr>
          <w:rFonts w:asciiTheme="minorBidi" w:hAnsiTheme="minorBidi"/>
          <w:sz w:val="28"/>
          <w:szCs w:val="28"/>
          <w:rtl/>
        </w:rPr>
      </w:pPr>
      <w:r>
        <w:rPr>
          <w:rFonts w:asciiTheme="minorBidi" w:hAnsiTheme="minorBidi" w:hint="cs"/>
          <w:sz w:val="28"/>
          <w:szCs w:val="28"/>
          <w:rtl/>
        </w:rPr>
        <w:t xml:space="preserve">وآخر دعوانا الحمد لله رب العالمين </w:t>
      </w:r>
    </w:p>
    <w:p w:rsidR="000E15A4" w:rsidRPr="00B60516" w:rsidRDefault="000E15A4" w:rsidP="000E15A4">
      <w:pPr>
        <w:jc w:val="both"/>
        <w:rPr>
          <w:rFonts w:asciiTheme="minorBidi" w:hAnsiTheme="minorBidi"/>
          <w:sz w:val="28"/>
          <w:szCs w:val="28"/>
          <w:rtl/>
        </w:rPr>
      </w:pPr>
    </w:p>
    <w:p w:rsidR="006447E0" w:rsidRPr="00B60516" w:rsidRDefault="006447E0" w:rsidP="00897E38">
      <w:pPr>
        <w:jc w:val="both"/>
        <w:rPr>
          <w:rFonts w:asciiTheme="minorBidi" w:hAnsiTheme="minorBidi"/>
          <w:sz w:val="28"/>
          <w:szCs w:val="28"/>
          <w:rtl/>
          <w:lang w:bidi="ar-JO"/>
        </w:rPr>
      </w:pPr>
    </w:p>
    <w:p w:rsidR="000E15A4" w:rsidRPr="00B60516" w:rsidRDefault="008E30FA" w:rsidP="000E15A4">
      <w:pPr>
        <w:pStyle w:val="a7"/>
        <w:ind w:left="720"/>
        <w:jc w:val="center"/>
        <w:rPr>
          <w:rFonts w:asciiTheme="minorBidi" w:hAnsiTheme="minorBidi"/>
          <w:sz w:val="28"/>
          <w:szCs w:val="28"/>
          <w:rtl/>
          <w:lang w:bidi="ar-JO"/>
        </w:rPr>
      </w:pPr>
      <w:r w:rsidRPr="00B60516">
        <w:rPr>
          <w:rFonts w:asciiTheme="minorBidi" w:hAnsiTheme="minorBidi"/>
          <w:sz w:val="28"/>
          <w:szCs w:val="28"/>
          <w:rtl/>
          <w:lang w:bidi="ar-JO"/>
        </w:rPr>
        <w:t>المراجع</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 xml:space="preserve">القرآن الكريم </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أبو الهول ، محي الدين يعقوب منيزل، المؤتمر العالمي للمصارف الإسلامية بين التطبيق والقانون 15-16 /6/2010 ، مركز دراسات غرب آسيا ، الجامعة الوطنية الماليزية</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 xml:space="preserve">البخاري ، محمد بن إسماعيل أبو عبد الله ، الجامع الصحيح المختصر ، تحقيق د مصطفى ذيب البغا ، دار ابن كثير ، بيروت ، ط3، ج5 ، 1987 </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البهوتي ، منصور بن يونس ، شرح منتهى الإيرادات ، عالم الكتب ، بيروت ، ج2، 1996</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 xml:space="preserve">البيهقي ، احمد بن الحسين بن علي ، سنن البيهقي الكبرى ، تحقيق محمد عبد القادر عطا ، مكتبة دار البار ، مكة المكرمة ، ج6، 1994 </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 xml:space="preserve">التقارير السنوية للبنك الإسلامي للتنمية من عام 1427هـ - العام 1432هـ ، </w:t>
      </w:r>
      <w:hyperlink r:id="rId16" w:history="1">
        <w:r w:rsidRPr="00B60516">
          <w:rPr>
            <w:rStyle w:val="Hyperlink"/>
            <w:rFonts w:asciiTheme="minorBidi" w:hAnsiTheme="minorBidi"/>
            <w:sz w:val="28"/>
            <w:szCs w:val="28"/>
            <w:lang w:bidi="ar-JO"/>
          </w:rPr>
          <w:t>http://.isdb.org</w:t>
        </w:r>
      </w:hyperlink>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التقارير السنوية للبنك الإسلامي الأردني من عام 2007 إلى عام 2011</w:t>
      </w:r>
      <w:r w:rsidR="006A34FC" w:rsidRPr="006A34FC">
        <w:rPr>
          <w:lang w:bidi="ar-JO"/>
        </w:rPr>
        <w:t xml:space="preserve"> </w:t>
      </w:r>
      <w:r w:rsidR="006A34FC" w:rsidRPr="00FE22E3">
        <w:rPr>
          <w:lang w:bidi="ar-JO"/>
        </w:rPr>
        <w:t>http://www.jordanislamicbank.com</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التقارير السنوية للبنك العربي الإسلامي الدولي من عام 2007 إلى عام 2011</w:t>
      </w:r>
      <w:r w:rsidR="006A34FC" w:rsidRPr="006A34FC">
        <w:rPr>
          <w:rFonts w:asciiTheme="minorBidi" w:hAnsiTheme="minorBidi"/>
          <w:sz w:val="28"/>
          <w:szCs w:val="28"/>
          <w:lang w:bidi="ar-JO"/>
        </w:rPr>
        <w:t>http://www.iiabank.com.jo</w:t>
      </w:r>
      <w:r w:rsidR="006A34FC" w:rsidRPr="006A34FC">
        <w:rPr>
          <w:rFonts w:asciiTheme="minorBidi" w:hAnsiTheme="minorBidi" w:cs="Arial"/>
          <w:sz w:val="28"/>
          <w:szCs w:val="28"/>
          <w:rtl/>
          <w:lang w:bidi="ar-JO"/>
        </w:rPr>
        <w:t>/</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 xml:space="preserve">الحافي ، خالد بن عبد الله ، </w:t>
      </w:r>
      <w:r w:rsidRPr="00B60516">
        <w:rPr>
          <w:rFonts w:asciiTheme="minorBidi" w:hAnsiTheme="minorBidi"/>
          <w:sz w:val="28"/>
          <w:szCs w:val="28"/>
          <w:rtl/>
        </w:rPr>
        <w:t xml:space="preserve">الإجارة المنتهية بالتمليك في ضوء الفقه الإسلامي ، ط2، 1421هـ </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حموي ، فواز صالوم ، مشكلات الاستئجار التمويلي وأثرها في عملية اتخاذ القرار التمويلي الأمثل في تنفيذ الاستثمارات ، مجلة جامعة دمشق للعلوم الاقتصادية والقانون ، مجلد 21، ع1، 2005</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 xml:space="preserve">حنفي ، عبد الغفار ، التأجير التمويلي ، الدار الجامعية للطباعة والنشر ، الإسكندرية ، 2004 </w:t>
      </w:r>
    </w:p>
    <w:p w:rsidR="008E30FA" w:rsidRPr="00B60516" w:rsidRDefault="008E30FA" w:rsidP="00897E38">
      <w:pPr>
        <w:pStyle w:val="a6"/>
        <w:numPr>
          <w:ilvl w:val="0"/>
          <w:numId w:val="29"/>
        </w:numPr>
        <w:jc w:val="both"/>
        <w:rPr>
          <w:rFonts w:asciiTheme="minorBidi" w:hAnsiTheme="minorBidi"/>
          <w:sz w:val="28"/>
          <w:szCs w:val="28"/>
          <w:rtl/>
          <w:lang w:bidi="ar-JO"/>
        </w:rPr>
      </w:pPr>
      <w:r w:rsidRPr="00B60516">
        <w:rPr>
          <w:rFonts w:asciiTheme="minorBidi" w:hAnsiTheme="minorBidi"/>
          <w:sz w:val="28"/>
          <w:szCs w:val="28"/>
          <w:rtl/>
          <w:lang w:bidi="ar-JO"/>
        </w:rPr>
        <w:t>خلف ، فليح حسن ، البنوك الإسلامية ، جدارا للكتاب العالمي ، عمان ، ط1، 2006</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الدردير ، أبو البركات سيدي أحمد ، الشرح الكبير، تحقيق محمد عليش، دار الفكر ، بيروت ، ج2 ، بدون تاريخ</w:t>
      </w:r>
    </w:p>
    <w:p w:rsidR="008E30FA" w:rsidRPr="00B60516" w:rsidRDefault="008E30FA" w:rsidP="00897E38">
      <w:pPr>
        <w:pStyle w:val="a7"/>
        <w:numPr>
          <w:ilvl w:val="0"/>
          <w:numId w:val="29"/>
        </w:numPr>
        <w:jc w:val="both"/>
        <w:rPr>
          <w:rFonts w:asciiTheme="minorBidi" w:hAnsiTheme="minorBidi"/>
          <w:sz w:val="28"/>
          <w:szCs w:val="28"/>
          <w:rtl/>
          <w:lang w:bidi="ar-JO"/>
        </w:rPr>
      </w:pPr>
      <w:r w:rsidRPr="00B60516">
        <w:rPr>
          <w:rFonts w:asciiTheme="minorBidi" w:hAnsiTheme="minorBidi"/>
          <w:sz w:val="28"/>
          <w:szCs w:val="28"/>
          <w:rtl/>
          <w:lang w:bidi="ar-JO"/>
        </w:rPr>
        <w:t>دنيا ، شوقي أحمد ، الإجارة المنتهية بالمليك ، مجمع الفقه الإسلامي ، الدورة 12 ، 2000</w:t>
      </w:r>
    </w:p>
    <w:p w:rsidR="008E30FA" w:rsidRPr="00B60516" w:rsidRDefault="008E30FA" w:rsidP="00897E38">
      <w:pPr>
        <w:pStyle w:val="a7"/>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زيد ، محمد عبد العزيز ، بحث الإجارة بين الفقه الإسلامي والتطبيق المعاصر ، المعهد العالمي للفكر الإسلامي ، القاهرة ، 1996</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السرخسي، محمد بن أبي سهل ، المبسوط ، تحقيق خليل محي الدين الميس ، دار الفكر ، بيروت ، ط1، ج15، 2000</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lastRenderedPageBreak/>
        <w:t>السلامي ، محمد المختار ، الإيجار المنتهي بالتمليك وصكوك التأجير ، مجلة مجمع الفقه الإسلامي ، جدة ، الدورة 12، 2000</w:t>
      </w:r>
    </w:p>
    <w:p w:rsidR="008E30FA" w:rsidRPr="00B60516" w:rsidRDefault="008E30FA" w:rsidP="00897E38">
      <w:pPr>
        <w:pStyle w:val="a6"/>
        <w:numPr>
          <w:ilvl w:val="0"/>
          <w:numId w:val="29"/>
        </w:numPr>
        <w:jc w:val="both"/>
        <w:rPr>
          <w:rFonts w:asciiTheme="minorBidi" w:hAnsiTheme="minorBidi"/>
          <w:sz w:val="28"/>
          <w:szCs w:val="28"/>
          <w:rtl/>
          <w:lang w:bidi="ar-JO"/>
        </w:rPr>
      </w:pPr>
      <w:r w:rsidRPr="00B60516">
        <w:rPr>
          <w:rFonts w:asciiTheme="minorBidi" w:hAnsiTheme="minorBidi"/>
          <w:sz w:val="28"/>
          <w:szCs w:val="28"/>
          <w:rtl/>
          <w:lang w:bidi="ar-JO"/>
        </w:rPr>
        <w:t>الشافعي ، أبي عبد الله محمد بن إدريس ، الأم ، دار الفكر للطباعة والنشر والتوزيع ، بيروت ، ط2، ج4 ، 1983</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شبير ، محمد عثمان ، المعاملات المالية المعاصرة ، دار النفائس للنشر والتوزيع ، عمان ، ط4 ، 2001</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rPr>
        <w:t xml:space="preserve">شتا ، علي أبو الفتح أحمد ، </w:t>
      </w:r>
      <w:r w:rsidRPr="00B60516">
        <w:rPr>
          <w:rFonts w:asciiTheme="minorBidi" w:hAnsiTheme="minorBidi"/>
          <w:sz w:val="28"/>
          <w:szCs w:val="28"/>
          <w:rtl/>
          <w:lang w:bidi="ar-JO"/>
        </w:rPr>
        <w:t>المحاسبة عن عقود الإجارة المنتهية بالتمليك في المصارف الإسلامية ، من منظور إسلامي ، البنك الإسلامي للتنمية ، المعهد الإسلامي للبحوث والتدريب ، بحث رقم 60، 2003</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 xml:space="preserve">الشربيني ، محمد الخطيب ، مغني المحتاج إلى معرفة المنهاج ، دار الفكر ، بيروت ، ج2 ، بدون تاريخ </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عبد الله ، خالد أمين ، العمليات المصرفية الإسلامية ، دار وائل للنشر ، ط1 ، 2008</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العجلوني ، محمد محمود ، البنوك الإسلامية ( بحث مقيم ومحكم علميا) ، دار المسيرة للنشر والتوزيع ، عمان ، ط2، 2010</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 xml:space="preserve">عريقات ، حربي محمد ، إدارة البنوك الإسلامية ، دار وائل للنشر والتوزيع ، عمان ، ط1 ، 2010 </w:t>
      </w:r>
    </w:p>
    <w:p w:rsidR="008E30FA" w:rsidRPr="00B60516" w:rsidRDefault="008E30FA" w:rsidP="00897E38">
      <w:pPr>
        <w:pStyle w:val="a6"/>
        <w:numPr>
          <w:ilvl w:val="0"/>
          <w:numId w:val="29"/>
        </w:numPr>
        <w:jc w:val="both"/>
        <w:rPr>
          <w:rFonts w:asciiTheme="minorBidi" w:hAnsiTheme="minorBidi"/>
          <w:sz w:val="28"/>
          <w:szCs w:val="28"/>
          <w:rtl/>
          <w:lang w:bidi="ar-JO"/>
        </w:rPr>
      </w:pPr>
      <w:r w:rsidRPr="00B60516">
        <w:rPr>
          <w:rFonts w:asciiTheme="minorBidi" w:hAnsiTheme="minorBidi"/>
          <w:sz w:val="28"/>
          <w:szCs w:val="28"/>
          <w:rtl/>
          <w:lang w:bidi="ar-JO"/>
        </w:rPr>
        <w:t xml:space="preserve">علي ، أحمد شعبان ، البنوك الإسلامية ، دار الفكر الجامعي ، الإسكندرية ، ط1، 2010 </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الفيروز آبادي ، محمد بن يعقوب ، القاموس المحيط ، الهيئة المصرية العامة للكتاب ، ط3، ج1 ، 1978</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ابن قدامه ، عبد الله بن أحمد ، المغني ، دار الفكر ، بيروت ، ط1 ، ج 6 ، 1405</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 xml:space="preserve">قحف ، منذر ، الإجارة المنتهية بالتمليك وصكوك الأعيان المؤجرة ، بحث منشور على الانترنت ، موقع إسلام اون لاين </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كمالي ، محمد هاشم ، تحليل لبعض مسائل الإجارة التمويلية الإسلامية ، مجلة جامعة الملك عبد العزيز ، مجلة الاقتصاد الإسلامي ، م22،ع1، 2009</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محمد ، محمد يوسف عارف الحاج ، عقد الإجارة المنتهية بالتمليك من التطبيقات المعاصرة لعقد الإجارة في الفقه الإسلامي ، جامعة النجاح في نابلس ، فلسطين ، 2004</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rPr>
        <w:t>المساعيد ، سليمان وارد ، عقد الإيجار المنتهي بالتمليك ، دراسة مقارنة بين الشريعة الإسلامية والنظم المعاصرة، جامعة اليرموك ، اربد ، الأردن ، 1994</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 xml:space="preserve">معايير المحاسبة والمراجعة والضوابط للمؤسسات المالية الإسلامية ، صادرة عن هيئة المحاسبة والمراجعة للمؤسسات المالية الإسلامية ، البحرين 2004، المعيار المحاسبي الإسلامي رقم 8 </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 xml:space="preserve">المعايير الشرعية الصادرة عن هيئة المحاسبة والمراجعة للمؤسسات المالية الإسلامية ، البحرين ، 2004 </w:t>
      </w:r>
    </w:p>
    <w:p w:rsidR="008E30FA" w:rsidRPr="00B60516" w:rsidRDefault="008E30FA" w:rsidP="00897E38">
      <w:pPr>
        <w:pStyle w:val="a6"/>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lastRenderedPageBreak/>
        <w:t>ابن منظور ، محمد بن مكرم بن علي ، لسان العرب ، دار صادر ، بيروت ، ط1، ج4، بدون تاريخ</w:t>
      </w:r>
    </w:p>
    <w:p w:rsidR="008E30FA" w:rsidRPr="00B60516" w:rsidRDefault="008E30FA" w:rsidP="00897E38">
      <w:pPr>
        <w:pStyle w:val="a7"/>
        <w:numPr>
          <w:ilvl w:val="0"/>
          <w:numId w:val="29"/>
        </w:numPr>
        <w:jc w:val="both"/>
        <w:rPr>
          <w:rFonts w:asciiTheme="minorBidi" w:hAnsiTheme="minorBidi"/>
          <w:sz w:val="28"/>
          <w:szCs w:val="28"/>
          <w:lang w:bidi="ar-JO"/>
        </w:rPr>
      </w:pPr>
      <w:r w:rsidRPr="00B60516">
        <w:rPr>
          <w:rFonts w:asciiTheme="minorBidi" w:hAnsiTheme="minorBidi"/>
          <w:sz w:val="28"/>
          <w:szCs w:val="28"/>
          <w:rtl/>
          <w:lang w:bidi="ar-JO"/>
        </w:rPr>
        <w:t>هندي ، منير ابراهيم ، الفكر الحديث في مجال مصادر التمويل، منشأة المعارف ، الإسكندرية ، 1998</w:t>
      </w:r>
    </w:p>
    <w:sectPr w:rsidR="008E30FA" w:rsidRPr="00B60516" w:rsidSect="00EF5092">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A40" w:rsidRDefault="00BA0A40" w:rsidP="005F295D">
      <w:pPr>
        <w:spacing w:after="0" w:line="240" w:lineRule="auto"/>
      </w:pPr>
      <w:r>
        <w:separator/>
      </w:r>
    </w:p>
  </w:endnote>
  <w:endnote w:type="continuationSeparator" w:id="1">
    <w:p w:rsidR="00BA0A40" w:rsidRDefault="00BA0A40" w:rsidP="005F2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36780"/>
      <w:docPartObj>
        <w:docPartGallery w:val="Page Numbers (Bottom of Page)"/>
        <w:docPartUnique/>
      </w:docPartObj>
    </w:sdtPr>
    <w:sdtContent>
      <w:p w:rsidR="009F3A21" w:rsidRDefault="000113BA">
        <w:pPr>
          <w:pStyle w:val="ad"/>
          <w:jc w:val="center"/>
        </w:pPr>
        <w:fldSimple w:instr=" PAGE   \* MERGEFORMAT ">
          <w:r w:rsidR="00910701" w:rsidRPr="00910701">
            <w:rPr>
              <w:rFonts w:cs="Calibri"/>
              <w:noProof/>
              <w:rtl/>
              <w:lang w:val="ar-SA"/>
            </w:rPr>
            <w:t>2</w:t>
          </w:r>
        </w:fldSimple>
      </w:p>
    </w:sdtContent>
  </w:sdt>
  <w:p w:rsidR="009F3A21" w:rsidRDefault="009F3A2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A40" w:rsidRDefault="00BA0A40" w:rsidP="005F295D">
      <w:pPr>
        <w:spacing w:after="0" w:line="240" w:lineRule="auto"/>
      </w:pPr>
      <w:r>
        <w:separator/>
      </w:r>
    </w:p>
  </w:footnote>
  <w:footnote w:type="continuationSeparator" w:id="1">
    <w:p w:rsidR="00BA0A40" w:rsidRDefault="00BA0A40" w:rsidP="005F295D">
      <w:pPr>
        <w:spacing w:after="0" w:line="240" w:lineRule="auto"/>
      </w:pPr>
      <w:r>
        <w:continuationSeparator/>
      </w:r>
    </w:p>
  </w:footnote>
  <w:footnote w:id="2">
    <w:p w:rsidR="009F3A21" w:rsidRDefault="009F3A21">
      <w:pPr>
        <w:pStyle w:val="a7"/>
        <w:rPr>
          <w:lang w:bidi="ar-JO"/>
        </w:rPr>
      </w:pPr>
      <w:r>
        <w:rPr>
          <w:rStyle w:val="a8"/>
        </w:rPr>
        <w:footnoteRef/>
      </w:r>
      <w:r>
        <w:rPr>
          <w:rFonts w:hint="cs"/>
          <w:rtl/>
        </w:rPr>
        <w:t xml:space="preserve"> . المساعيد ، سليمان وارد ، عقد الإيجار المنتهي بالتمليك ، دراسة مقارنة بين الشريعة الإسلامية والنظم المعاصرة ، جامعة اليرموك ، اربد ، الأردن ، 1994</w:t>
      </w:r>
    </w:p>
  </w:footnote>
  <w:footnote w:id="3">
    <w:p w:rsidR="009F3A21" w:rsidRDefault="009F3A21" w:rsidP="000453EC">
      <w:pPr>
        <w:pStyle w:val="a7"/>
        <w:rPr>
          <w:lang w:bidi="ar-JO"/>
        </w:rPr>
      </w:pPr>
      <w:r>
        <w:rPr>
          <w:rStyle w:val="a8"/>
        </w:rPr>
        <w:footnoteRef/>
      </w:r>
      <w:r>
        <w:rPr>
          <w:rtl/>
        </w:rPr>
        <w:t xml:space="preserve"> </w:t>
      </w:r>
      <w:r>
        <w:rPr>
          <w:rFonts w:hint="cs"/>
          <w:rtl/>
        </w:rPr>
        <w:t xml:space="preserve">. شتا ، علي أبو الفتح أحمد ، </w:t>
      </w:r>
      <w:r>
        <w:rPr>
          <w:rFonts w:ascii="Times New Roman" w:hAnsi="Times New Roman" w:cs="Times New Roman" w:hint="cs"/>
          <w:sz w:val="28"/>
          <w:szCs w:val="28"/>
          <w:rtl/>
          <w:lang w:bidi="ar-JO"/>
        </w:rPr>
        <w:t>المحاسبة عن عقود الإجارة المنتهية بالتمليك في المصارف الإسلامية ، من منظور إسلامي</w:t>
      </w:r>
      <w:r>
        <w:rPr>
          <w:rFonts w:hint="cs"/>
          <w:rtl/>
          <w:lang w:bidi="ar-JO"/>
        </w:rPr>
        <w:t xml:space="preserve"> ، البنك الإسلامي للتنمية ، المعهد الإسلامي للبحوث والتدريب ، بحث رقم 60، 2003</w:t>
      </w:r>
    </w:p>
  </w:footnote>
  <w:footnote w:id="4">
    <w:p w:rsidR="009F3A21" w:rsidRDefault="009F3A21">
      <w:pPr>
        <w:pStyle w:val="a7"/>
        <w:rPr>
          <w:lang w:bidi="ar-JO"/>
        </w:rPr>
      </w:pPr>
      <w:r>
        <w:rPr>
          <w:rStyle w:val="a8"/>
        </w:rPr>
        <w:footnoteRef/>
      </w:r>
      <w:r>
        <w:rPr>
          <w:rtl/>
        </w:rPr>
        <w:t xml:space="preserve"> </w:t>
      </w:r>
      <w:r>
        <w:rPr>
          <w:rFonts w:hint="cs"/>
          <w:rtl/>
          <w:lang w:bidi="ar-JO"/>
        </w:rPr>
        <w:t>. محمد ، محمد يوسف عارف الحاج ، عقد الإجارة المنتهية بالتمليك من التطبيقات المعاصرة لعقد الإجارة في الفقه الإسلامي ، جامعة النجاح في نابلس ، فلسطين، 2004</w:t>
      </w:r>
    </w:p>
  </w:footnote>
  <w:footnote w:id="5">
    <w:p w:rsidR="009F3A21" w:rsidRDefault="009F3A21">
      <w:pPr>
        <w:pStyle w:val="a7"/>
        <w:rPr>
          <w:lang w:bidi="ar-JO"/>
        </w:rPr>
      </w:pPr>
      <w:r>
        <w:rPr>
          <w:rStyle w:val="a8"/>
        </w:rPr>
        <w:footnoteRef/>
      </w:r>
      <w:r>
        <w:rPr>
          <w:rtl/>
        </w:rPr>
        <w:t xml:space="preserve"> </w:t>
      </w:r>
      <w:r>
        <w:rPr>
          <w:rFonts w:hint="cs"/>
          <w:rtl/>
          <w:lang w:bidi="ar-JO"/>
        </w:rPr>
        <w:t>. كمالي ، محمد هاشم ، تحليل لبعض مسائل الإجارة التمويلية الإسلامية ، مجلة جامعة الملك عبد العزيز ، مجلة الاقتصاد الإسلامي ، م22،ع1، 2009</w:t>
      </w:r>
    </w:p>
  </w:footnote>
  <w:footnote w:id="6">
    <w:p w:rsidR="009F3A21" w:rsidRDefault="009F3A21">
      <w:pPr>
        <w:pStyle w:val="a7"/>
        <w:rPr>
          <w:rtl/>
          <w:lang w:bidi="ar-JO"/>
        </w:rPr>
      </w:pPr>
      <w:r>
        <w:rPr>
          <w:rStyle w:val="a8"/>
        </w:rPr>
        <w:footnoteRef/>
      </w:r>
      <w:r>
        <w:rPr>
          <w:rtl/>
        </w:rPr>
        <w:t xml:space="preserve"> </w:t>
      </w:r>
      <w:r>
        <w:rPr>
          <w:rFonts w:hint="cs"/>
          <w:rtl/>
          <w:lang w:bidi="ar-JO"/>
        </w:rPr>
        <w:t xml:space="preserve">. أبو الهول ، محي الدين يعقوب منيزل، المؤتمر العالمي للمصارف الإسلامية بين التطبيق والقانون 15-16 /6/2010 ، مركز دراسات غرب آسيا ، الجامعة الوطنية الماليزية </w:t>
      </w:r>
    </w:p>
  </w:footnote>
  <w:footnote w:id="7">
    <w:p w:rsidR="009F3A21" w:rsidRDefault="009F3A21">
      <w:pPr>
        <w:pStyle w:val="a7"/>
        <w:rPr>
          <w:lang w:bidi="ar-JO"/>
        </w:rPr>
      </w:pPr>
      <w:r>
        <w:rPr>
          <w:rStyle w:val="a8"/>
        </w:rPr>
        <w:footnoteRef/>
      </w:r>
      <w:r>
        <w:rPr>
          <w:rtl/>
        </w:rPr>
        <w:t xml:space="preserve"> </w:t>
      </w:r>
      <w:r>
        <w:rPr>
          <w:rFonts w:hint="cs"/>
          <w:rtl/>
          <w:lang w:bidi="ar-JO"/>
        </w:rPr>
        <w:t>.ابن منظور ، محمد بن مكرم بن علي ، لسان العرب ، دار صادر ، بيروت ، ط1، ج4، بدون تاريخ، ص10</w:t>
      </w:r>
    </w:p>
  </w:footnote>
  <w:footnote w:id="8">
    <w:p w:rsidR="009F3A21" w:rsidRDefault="009F3A21" w:rsidP="008E30FA">
      <w:pPr>
        <w:pStyle w:val="a7"/>
        <w:rPr>
          <w:lang w:bidi="ar-JO"/>
        </w:rPr>
      </w:pPr>
      <w:r>
        <w:rPr>
          <w:rStyle w:val="a8"/>
        </w:rPr>
        <w:footnoteRef/>
      </w:r>
      <w:r>
        <w:rPr>
          <w:rtl/>
        </w:rPr>
        <w:t xml:space="preserve"> </w:t>
      </w:r>
      <w:r>
        <w:rPr>
          <w:rFonts w:hint="cs"/>
          <w:rtl/>
          <w:lang w:bidi="ar-JO"/>
        </w:rPr>
        <w:t>. الفيروز آبادي ، محمد بن يعقوب ، القاموس المحيط ، الهيئة المصرية العامة للكتاب ، ط3،</w:t>
      </w:r>
      <w:r w:rsidRPr="00F36B0E">
        <w:rPr>
          <w:rFonts w:hint="cs"/>
          <w:rtl/>
          <w:lang w:bidi="ar-JO"/>
        </w:rPr>
        <w:t xml:space="preserve"> </w:t>
      </w:r>
      <w:r>
        <w:rPr>
          <w:rFonts w:hint="cs"/>
          <w:rtl/>
          <w:lang w:bidi="ar-JO"/>
        </w:rPr>
        <w:t>ج1 ،  1978، ص359</w:t>
      </w:r>
    </w:p>
  </w:footnote>
  <w:footnote w:id="9">
    <w:p w:rsidR="009F3A21" w:rsidRDefault="009F3A21">
      <w:pPr>
        <w:pStyle w:val="a7"/>
        <w:rPr>
          <w:lang w:bidi="ar-JO"/>
        </w:rPr>
      </w:pPr>
      <w:r>
        <w:rPr>
          <w:rStyle w:val="a8"/>
        </w:rPr>
        <w:footnoteRef/>
      </w:r>
      <w:r>
        <w:rPr>
          <w:rtl/>
        </w:rPr>
        <w:t xml:space="preserve"> </w:t>
      </w:r>
      <w:r>
        <w:rPr>
          <w:rFonts w:hint="cs"/>
          <w:rtl/>
          <w:lang w:bidi="ar-JO"/>
        </w:rPr>
        <w:t>. السرخسي، محمد بن أبي سهل ، المبسوط ، تحقيق خليل محي الدين الميس ، دار الفكر ، بيروت ، ط1، ج15، 2000، ص135</w:t>
      </w:r>
    </w:p>
  </w:footnote>
  <w:footnote w:id="10">
    <w:p w:rsidR="009F3A21" w:rsidRDefault="009F3A21">
      <w:pPr>
        <w:pStyle w:val="a7"/>
        <w:rPr>
          <w:lang w:bidi="ar-JO"/>
        </w:rPr>
      </w:pPr>
      <w:r>
        <w:rPr>
          <w:rStyle w:val="a8"/>
        </w:rPr>
        <w:footnoteRef/>
      </w:r>
      <w:r>
        <w:rPr>
          <w:rtl/>
        </w:rPr>
        <w:t xml:space="preserve"> </w:t>
      </w:r>
      <w:r>
        <w:rPr>
          <w:rFonts w:hint="cs"/>
          <w:rtl/>
          <w:lang w:bidi="ar-JO"/>
        </w:rPr>
        <w:t>. الدردير ، أبو البركات سيدي أحمد ، الشرح الكبير، تحقيق محمد عليش، دار الفكر ، بيروت ، ج2 ، بدون تاريخ ، ص2</w:t>
      </w:r>
    </w:p>
  </w:footnote>
  <w:footnote w:id="11">
    <w:p w:rsidR="009F3A21" w:rsidRDefault="009F3A21">
      <w:pPr>
        <w:pStyle w:val="a7"/>
        <w:rPr>
          <w:lang w:bidi="ar-JO"/>
        </w:rPr>
      </w:pPr>
      <w:r>
        <w:rPr>
          <w:rStyle w:val="a8"/>
        </w:rPr>
        <w:footnoteRef/>
      </w:r>
      <w:r>
        <w:rPr>
          <w:rtl/>
        </w:rPr>
        <w:t xml:space="preserve"> </w:t>
      </w:r>
      <w:r>
        <w:rPr>
          <w:rFonts w:hint="cs"/>
          <w:rtl/>
          <w:lang w:bidi="ar-JO"/>
        </w:rPr>
        <w:t>. الشربيني ، محمد الخطيب ، مغني المحتاج إلى معرفة المنهاج ، دار الفكر ، بيروت ، ج2 ، بدون تاريخ ، ص332</w:t>
      </w:r>
    </w:p>
  </w:footnote>
  <w:footnote w:id="12">
    <w:p w:rsidR="009F3A21" w:rsidRDefault="009F3A21">
      <w:pPr>
        <w:pStyle w:val="a7"/>
        <w:rPr>
          <w:rtl/>
          <w:lang w:bidi="ar-JO"/>
        </w:rPr>
      </w:pPr>
      <w:r>
        <w:rPr>
          <w:rStyle w:val="a8"/>
        </w:rPr>
        <w:footnoteRef/>
      </w:r>
      <w:r>
        <w:rPr>
          <w:rtl/>
        </w:rPr>
        <w:t xml:space="preserve"> </w:t>
      </w:r>
      <w:r>
        <w:rPr>
          <w:rFonts w:hint="cs"/>
          <w:rtl/>
          <w:lang w:bidi="ar-JO"/>
        </w:rPr>
        <w:t>. البهوتي ، منصور بن يونس ، شرح منتهى الإيرادات ، عالم الكتب ، بيروت ، ج2، 1996، ص241</w:t>
      </w:r>
    </w:p>
  </w:footnote>
  <w:footnote w:id="13">
    <w:p w:rsidR="009F3A21" w:rsidRDefault="009F3A21">
      <w:pPr>
        <w:pStyle w:val="a7"/>
        <w:rPr>
          <w:lang w:bidi="ar-JO"/>
        </w:rPr>
      </w:pPr>
      <w:r>
        <w:rPr>
          <w:rStyle w:val="a8"/>
        </w:rPr>
        <w:footnoteRef/>
      </w:r>
      <w:r>
        <w:rPr>
          <w:rtl/>
        </w:rPr>
        <w:t xml:space="preserve"> </w:t>
      </w:r>
      <w:r>
        <w:rPr>
          <w:rFonts w:hint="cs"/>
          <w:rtl/>
          <w:lang w:bidi="ar-JO"/>
        </w:rPr>
        <w:t>. علي ، أحمد شعبان ، البنوك الإسلامية في مواجهة الأزمات العالمية ، دار الفكر الجامعي ، الإسكندرية ، ط1، 2010 ، ص  120- 121</w:t>
      </w:r>
    </w:p>
  </w:footnote>
  <w:footnote w:id="14">
    <w:p w:rsidR="009F3A21" w:rsidRDefault="009F3A21">
      <w:pPr>
        <w:pStyle w:val="a7"/>
        <w:rPr>
          <w:lang w:bidi="ar-JO"/>
        </w:rPr>
      </w:pPr>
      <w:r>
        <w:rPr>
          <w:rStyle w:val="a8"/>
        </w:rPr>
        <w:footnoteRef/>
      </w:r>
      <w:r>
        <w:rPr>
          <w:rtl/>
        </w:rPr>
        <w:t xml:space="preserve"> </w:t>
      </w:r>
      <w:r>
        <w:rPr>
          <w:rFonts w:hint="cs"/>
          <w:rtl/>
          <w:lang w:bidi="ar-JO"/>
        </w:rPr>
        <w:t>. البيهقي ، احمد بن الحسين بن علي ، سنن البيهقي الكبرى ، تحقيق محمد عبد القادر عطا ، مكتبة دار البار ، مكة المكرمة ، ج6، 1994 ، ص 120</w:t>
      </w:r>
    </w:p>
  </w:footnote>
  <w:footnote w:id="15">
    <w:p w:rsidR="009F3A21" w:rsidRDefault="009F3A21" w:rsidP="00C55602">
      <w:pPr>
        <w:pStyle w:val="a7"/>
        <w:rPr>
          <w:lang w:bidi="ar-JO"/>
        </w:rPr>
      </w:pPr>
      <w:r>
        <w:rPr>
          <w:rStyle w:val="a8"/>
        </w:rPr>
        <w:footnoteRef/>
      </w:r>
      <w:r>
        <w:rPr>
          <w:rtl/>
        </w:rPr>
        <w:t xml:space="preserve"> </w:t>
      </w:r>
      <w:r>
        <w:rPr>
          <w:rFonts w:hint="cs"/>
          <w:rtl/>
          <w:lang w:bidi="ar-JO"/>
        </w:rPr>
        <w:t xml:space="preserve">. البخاري ، محمد بن إسماعيل أبو عبد الله ، الجامع الصحيح المختصر ، تحقيق د مصطفى ذيب البغا ، دار ابن كثير ، بيروت ، ط3، ج5 ، 1987، ص2154 </w:t>
      </w:r>
    </w:p>
  </w:footnote>
  <w:footnote w:id="16">
    <w:p w:rsidR="009F3A21" w:rsidRDefault="009F3A21">
      <w:pPr>
        <w:pStyle w:val="a7"/>
        <w:rPr>
          <w:rtl/>
          <w:lang w:bidi="ar-JO"/>
        </w:rPr>
      </w:pPr>
      <w:r>
        <w:rPr>
          <w:rStyle w:val="a8"/>
        </w:rPr>
        <w:footnoteRef/>
      </w:r>
      <w:r>
        <w:rPr>
          <w:rtl/>
        </w:rPr>
        <w:t xml:space="preserve"> </w:t>
      </w:r>
      <w:r>
        <w:rPr>
          <w:rFonts w:hint="cs"/>
          <w:rtl/>
          <w:lang w:bidi="ar-JO"/>
        </w:rPr>
        <w:t>. الشافعي ، أبي عبد الله محمد بن إدريس ، الأم ، دار الفكر للطباعة والنشر والتوزيع ، بيروت ، ط2، ج4 ، 1983، ص26</w:t>
      </w:r>
    </w:p>
  </w:footnote>
  <w:footnote w:id="17">
    <w:p w:rsidR="009F3A21" w:rsidRDefault="009F3A21">
      <w:pPr>
        <w:pStyle w:val="a7"/>
        <w:rPr>
          <w:lang w:bidi="ar-JO"/>
        </w:rPr>
      </w:pPr>
      <w:r>
        <w:rPr>
          <w:rStyle w:val="a8"/>
        </w:rPr>
        <w:footnoteRef/>
      </w:r>
      <w:r>
        <w:rPr>
          <w:rtl/>
        </w:rPr>
        <w:t xml:space="preserve"> </w:t>
      </w:r>
      <w:r>
        <w:rPr>
          <w:rFonts w:hint="cs"/>
          <w:rtl/>
          <w:lang w:bidi="ar-JO"/>
        </w:rPr>
        <w:t>. العجلوني ، محمد محمود ، البنوك الإسلامية ( بحث مقيم ومحكم علميا) ، دار المسيرة للنشر والتوزيع ، عمان ، ط2، 2010، ص، 262</w:t>
      </w:r>
    </w:p>
  </w:footnote>
  <w:footnote w:id="18">
    <w:p w:rsidR="009F3A21" w:rsidRDefault="009F3A21">
      <w:pPr>
        <w:pStyle w:val="a7"/>
        <w:rPr>
          <w:rtl/>
          <w:lang w:bidi="ar-JO"/>
        </w:rPr>
      </w:pPr>
      <w:r>
        <w:rPr>
          <w:rStyle w:val="a8"/>
        </w:rPr>
        <w:footnoteRef/>
      </w:r>
      <w:r>
        <w:rPr>
          <w:rtl/>
        </w:rPr>
        <w:t xml:space="preserve"> </w:t>
      </w:r>
      <w:r>
        <w:rPr>
          <w:rFonts w:hint="cs"/>
          <w:rtl/>
          <w:lang w:bidi="ar-JO"/>
        </w:rPr>
        <w:t>.خلف ، فليح حسن ، البنوك الإسلامية ، جدارا للكتاب العالمي ، عمان ، ط1، 2006، ص 393</w:t>
      </w:r>
    </w:p>
  </w:footnote>
  <w:footnote w:id="19">
    <w:p w:rsidR="009F3A21" w:rsidRDefault="009F3A21" w:rsidP="00C870A9">
      <w:pPr>
        <w:pStyle w:val="a7"/>
        <w:rPr>
          <w:rtl/>
          <w:lang w:bidi="ar-JO"/>
        </w:rPr>
      </w:pPr>
      <w:r>
        <w:rPr>
          <w:rStyle w:val="a8"/>
        </w:rPr>
        <w:footnoteRef/>
      </w:r>
      <w:r>
        <w:rPr>
          <w:rtl/>
        </w:rPr>
        <w:t xml:space="preserve"> </w:t>
      </w:r>
      <w:r>
        <w:rPr>
          <w:rFonts w:hint="cs"/>
          <w:rtl/>
          <w:lang w:bidi="ar-JO"/>
        </w:rPr>
        <w:t xml:space="preserve">. عريقات ، حربي محمد ، إدارة البنوك الإسلامية ،دار وائل للنشر والتوزيع ، عمان ، ط1 ، 2010، ص 197 </w:t>
      </w:r>
    </w:p>
  </w:footnote>
  <w:footnote w:id="20">
    <w:p w:rsidR="009F3A21" w:rsidRDefault="009F3A21">
      <w:pPr>
        <w:pStyle w:val="a7"/>
        <w:rPr>
          <w:rtl/>
          <w:lang w:bidi="ar-JO"/>
        </w:rPr>
      </w:pPr>
      <w:r>
        <w:rPr>
          <w:rStyle w:val="a8"/>
        </w:rPr>
        <w:footnoteRef/>
      </w:r>
      <w:r>
        <w:rPr>
          <w:rtl/>
        </w:rPr>
        <w:t xml:space="preserve"> </w:t>
      </w:r>
      <w:r>
        <w:rPr>
          <w:rFonts w:hint="cs"/>
          <w:rtl/>
          <w:lang w:bidi="ar-JO"/>
        </w:rPr>
        <w:t>. معايير المحاسبة والمراجعة والضوابط للمؤسسات المالية الإسلامية ، صادرة عن هيئة المحاسبة والمراجعة للمؤسسات المالية الإسلامية ، البحرين 2004، المعيار المحاسبي الإسلامي رقم 8 ، ص 268،304</w:t>
      </w:r>
    </w:p>
  </w:footnote>
  <w:footnote w:id="21">
    <w:p w:rsidR="009F3A21" w:rsidRDefault="009F3A21">
      <w:pPr>
        <w:pStyle w:val="a7"/>
        <w:rPr>
          <w:rtl/>
          <w:lang w:bidi="ar-JO"/>
        </w:rPr>
      </w:pPr>
      <w:r>
        <w:rPr>
          <w:rStyle w:val="a8"/>
        </w:rPr>
        <w:footnoteRef/>
      </w:r>
      <w:r>
        <w:rPr>
          <w:rtl/>
        </w:rPr>
        <w:t xml:space="preserve"> </w:t>
      </w:r>
      <w:r>
        <w:rPr>
          <w:rFonts w:hint="cs"/>
          <w:rtl/>
          <w:lang w:bidi="ar-JO"/>
        </w:rPr>
        <w:t xml:space="preserve">. علي ، أحمد شعبان ، البنوك الإسلامية ، دار الفكر الجامعي ، الإسكندرية ، ط1، 2010، ص 202 </w:t>
      </w:r>
    </w:p>
  </w:footnote>
  <w:footnote w:id="22">
    <w:p w:rsidR="009F3A21" w:rsidRDefault="009F3A21">
      <w:pPr>
        <w:pStyle w:val="a7"/>
        <w:rPr>
          <w:rtl/>
          <w:lang w:bidi="ar-JO"/>
        </w:rPr>
      </w:pPr>
      <w:r>
        <w:rPr>
          <w:rStyle w:val="a8"/>
        </w:rPr>
        <w:footnoteRef/>
      </w:r>
      <w:r>
        <w:rPr>
          <w:rtl/>
        </w:rPr>
        <w:t xml:space="preserve"> </w:t>
      </w:r>
      <w:r>
        <w:rPr>
          <w:rFonts w:hint="cs"/>
          <w:rtl/>
          <w:lang w:bidi="ar-JO"/>
        </w:rPr>
        <w:t>. عبد الله ، خالد أمين ، العمليات المصرفية الإسلامية ، دار وائل للنشر ، ط1 ، 2008، ص224</w:t>
      </w:r>
    </w:p>
  </w:footnote>
  <w:footnote w:id="23">
    <w:p w:rsidR="009F3A21" w:rsidRDefault="009F3A21">
      <w:pPr>
        <w:pStyle w:val="a7"/>
        <w:rPr>
          <w:lang w:bidi="ar-JO"/>
        </w:rPr>
      </w:pPr>
      <w:r>
        <w:rPr>
          <w:rStyle w:val="a8"/>
        </w:rPr>
        <w:footnoteRef/>
      </w:r>
      <w:r>
        <w:rPr>
          <w:rtl/>
        </w:rPr>
        <w:t xml:space="preserve"> </w:t>
      </w:r>
      <w:r>
        <w:rPr>
          <w:rFonts w:hint="cs"/>
          <w:rtl/>
          <w:lang w:bidi="ar-JO"/>
        </w:rPr>
        <w:t xml:space="preserve">. شبير ، محمد عثمان ، المعاملات المالية المعاصرة ، دار النفائس للنشر والتوزيع ، عمان ، ط4، 2001، ص326 </w:t>
      </w:r>
    </w:p>
  </w:footnote>
  <w:footnote w:id="24">
    <w:p w:rsidR="009F3A21" w:rsidRPr="00D953EE" w:rsidRDefault="009F3A21">
      <w:pPr>
        <w:pStyle w:val="a7"/>
        <w:rPr>
          <w:rtl/>
        </w:rPr>
      </w:pPr>
      <w:r>
        <w:rPr>
          <w:rStyle w:val="a8"/>
        </w:rPr>
        <w:footnoteRef/>
      </w:r>
      <w:r>
        <w:rPr>
          <w:rtl/>
        </w:rPr>
        <w:t xml:space="preserve"> </w:t>
      </w:r>
      <w:r>
        <w:rPr>
          <w:rFonts w:hint="cs"/>
          <w:rtl/>
          <w:lang w:bidi="ar-JO"/>
        </w:rPr>
        <w:t xml:space="preserve">. الحافي ، خالد بن عبد الله ، </w:t>
      </w:r>
      <w:r w:rsidRPr="00D953EE">
        <w:rPr>
          <w:rFonts w:cs="Traditional Arabic" w:hint="cs"/>
          <w:sz w:val="32"/>
          <w:szCs w:val="32"/>
          <w:rtl/>
        </w:rPr>
        <w:t>الإجارة المنتهية بالتمليك في ضوء الفقه الإسلامي</w:t>
      </w:r>
      <w:r>
        <w:rPr>
          <w:rFonts w:hint="cs"/>
          <w:rtl/>
        </w:rPr>
        <w:t xml:space="preserve"> ، ط2، 1421هـ ، ص60 </w:t>
      </w:r>
    </w:p>
  </w:footnote>
  <w:footnote w:id="25">
    <w:p w:rsidR="009F3A21" w:rsidRDefault="009F3A21" w:rsidP="003244D4">
      <w:pPr>
        <w:pStyle w:val="a7"/>
        <w:rPr>
          <w:rtl/>
          <w:lang w:bidi="ar-JO"/>
        </w:rPr>
      </w:pPr>
      <w:r>
        <w:rPr>
          <w:rStyle w:val="a8"/>
        </w:rPr>
        <w:footnoteRef/>
      </w:r>
      <w:r>
        <w:rPr>
          <w:rtl/>
        </w:rPr>
        <w:t xml:space="preserve"> </w:t>
      </w:r>
      <w:r>
        <w:rPr>
          <w:rFonts w:hint="cs"/>
          <w:rtl/>
          <w:lang w:bidi="ar-JO"/>
        </w:rPr>
        <w:t>. حموي ، فواز صالوم ، مشكلات الاستئجار التمويلي وأثرها في عملية اتخاذ القرار التمويلي الأمثل في تنفيذ الاستثمارات ، مجلة جامعة دمشق للعلوم الاقتصادية والقانون ، مجلد 21، ع1، 2005، ص226</w:t>
      </w:r>
    </w:p>
  </w:footnote>
  <w:footnote w:id="26">
    <w:p w:rsidR="009F3A21" w:rsidRDefault="009F3A21">
      <w:pPr>
        <w:pStyle w:val="a7"/>
        <w:rPr>
          <w:rtl/>
          <w:lang w:bidi="ar-JO"/>
        </w:rPr>
      </w:pPr>
      <w:r>
        <w:rPr>
          <w:rStyle w:val="a8"/>
        </w:rPr>
        <w:footnoteRef/>
      </w:r>
      <w:r>
        <w:rPr>
          <w:rtl/>
        </w:rPr>
        <w:t xml:space="preserve"> </w:t>
      </w:r>
      <w:r>
        <w:rPr>
          <w:rFonts w:hint="cs"/>
          <w:rtl/>
          <w:lang w:bidi="ar-JO"/>
        </w:rPr>
        <w:t>.</w:t>
      </w:r>
      <w:r w:rsidRPr="00730EB8">
        <w:rPr>
          <w:rFonts w:hint="cs"/>
          <w:rtl/>
          <w:lang w:bidi="ar-JO"/>
        </w:rPr>
        <w:t xml:space="preserve"> </w:t>
      </w:r>
      <w:r>
        <w:rPr>
          <w:rFonts w:hint="cs"/>
          <w:rtl/>
          <w:lang w:bidi="ar-JO"/>
        </w:rPr>
        <w:t>شبير ، محمد عثمان ، المعاملات المالية المعاصرة ، دار النفائس للنشر والتوزيع ، عمان ، ط4، 2001، ص 328</w:t>
      </w:r>
    </w:p>
  </w:footnote>
  <w:footnote w:id="27">
    <w:p w:rsidR="009F3A21" w:rsidRDefault="009F3A21">
      <w:pPr>
        <w:pStyle w:val="a7"/>
        <w:rPr>
          <w:rtl/>
          <w:lang w:bidi="ar-JO"/>
        </w:rPr>
      </w:pPr>
      <w:r>
        <w:rPr>
          <w:rStyle w:val="a8"/>
        </w:rPr>
        <w:footnoteRef/>
      </w:r>
      <w:r>
        <w:rPr>
          <w:rtl/>
        </w:rPr>
        <w:t xml:space="preserve"> </w:t>
      </w:r>
      <w:r>
        <w:rPr>
          <w:rFonts w:hint="cs"/>
          <w:rtl/>
          <w:lang w:bidi="ar-JO"/>
        </w:rPr>
        <w:t>. عبد الله ، خالد أمين ، العمليات المصرفية الإسلامية ، دار وائل للنشر ، ط1 ، 2008، ص224</w:t>
      </w:r>
    </w:p>
  </w:footnote>
  <w:footnote w:id="28">
    <w:p w:rsidR="009F3A21" w:rsidRDefault="009F3A21">
      <w:pPr>
        <w:pStyle w:val="a7"/>
        <w:rPr>
          <w:rtl/>
          <w:lang w:bidi="ar-JO"/>
        </w:rPr>
      </w:pPr>
      <w:r>
        <w:rPr>
          <w:rStyle w:val="a8"/>
        </w:rPr>
        <w:footnoteRef/>
      </w:r>
      <w:r>
        <w:rPr>
          <w:rtl/>
        </w:rPr>
        <w:t xml:space="preserve"> </w:t>
      </w:r>
      <w:r>
        <w:rPr>
          <w:rFonts w:hint="cs"/>
          <w:rtl/>
          <w:lang w:bidi="ar-JO"/>
        </w:rPr>
        <w:t>. خلف ، فليح عقل ، البنوك الإسلامية ، جدارا للكتاب العالمي ، ط1 ، 2006، ص366</w:t>
      </w:r>
    </w:p>
  </w:footnote>
  <w:footnote w:id="29">
    <w:p w:rsidR="009F3A21" w:rsidRDefault="009F3A21">
      <w:pPr>
        <w:pStyle w:val="a7"/>
        <w:rPr>
          <w:lang w:bidi="ar-JO"/>
        </w:rPr>
      </w:pPr>
      <w:r>
        <w:rPr>
          <w:rStyle w:val="a8"/>
        </w:rPr>
        <w:footnoteRef/>
      </w:r>
      <w:r>
        <w:rPr>
          <w:rtl/>
        </w:rPr>
        <w:t xml:space="preserve"> </w:t>
      </w:r>
      <w:r>
        <w:rPr>
          <w:rFonts w:hint="cs"/>
          <w:rtl/>
          <w:lang w:bidi="ar-JO"/>
        </w:rPr>
        <w:t>.زيد ، محمد عبد العزيز ، بحث الإجارة بين الفقه الإسلامي والتطبيق المعاصر ، المعهد العالمي للفكر الإسلامي ، القاهرة ، 1996، ص33</w:t>
      </w:r>
    </w:p>
  </w:footnote>
  <w:footnote w:id="30">
    <w:p w:rsidR="009F3A21" w:rsidRDefault="009F3A21">
      <w:pPr>
        <w:pStyle w:val="a7"/>
        <w:rPr>
          <w:lang w:bidi="ar-JO"/>
        </w:rPr>
      </w:pPr>
      <w:r>
        <w:rPr>
          <w:rStyle w:val="a8"/>
        </w:rPr>
        <w:footnoteRef/>
      </w:r>
      <w:r>
        <w:rPr>
          <w:rtl/>
        </w:rPr>
        <w:t xml:space="preserve"> </w:t>
      </w:r>
      <w:r>
        <w:rPr>
          <w:rFonts w:hint="cs"/>
          <w:rtl/>
          <w:lang w:bidi="ar-JO"/>
        </w:rPr>
        <w:t>. هندي ، منير ابراهيم ، الفكر الحديث في مجال مصادر التمويل، منشأة المعارف ، الإسكندرية ، 1998، ص563</w:t>
      </w:r>
    </w:p>
  </w:footnote>
  <w:footnote w:id="31">
    <w:p w:rsidR="009F3A21" w:rsidRDefault="009F3A21">
      <w:pPr>
        <w:pStyle w:val="a7"/>
        <w:rPr>
          <w:rtl/>
          <w:lang w:bidi="ar-JO"/>
        </w:rPr>
      </w:pPr>
      <w:r>
        <w:rPr>
          <w:rStyle w:val="a8"/>
        </w:rPr>
        <w:footnoteRef/>
      </w:r>
      <w:r>
        <w:rPr>
          <w:rtl/>
        </w:rPr>
        <w:t xml:space="preserve"> </w:t>
      </w:r>
      <w:r>
        <w:rPr>
          <w:rFonts w:hint="cs"/>
          <w:rtl/>
          <w:lang w:bidi="ar-JO"/>
        </w:rPr>
        <w:t>. زيد ، محمد عبد العزيز ، بحث الإجارة بين الفقه الإسلامي والتطبيق المعاصر ، المعهد العالمي للفكر الإسلامي ، القاهرة ، 1996، ص34</w:t>
      </w:r>
    </w:p>
  </w:footnote>
  <w:footnote w:id="32">
    <w:p w:rsidR="009F3A21" w:rsidRDefault="009F3A21">
      <w:pPr>
        <w:pStyle w:val="a7"/>
        <w:rPr>
          <w:rtl/>
          <w:lang w:bidi="ar-JO"/>
        </w:rPr>
      </w:pPr>
      <w:r>
        <w:rPr>
          <w:rStyle w:val="a8"/>
        </w:rPr>
        <w:footnoteRef/>
      </w:r>
      <w:r>
        <w:rPr>
          <w:rtl/>
        </w:rPr>
        <w:t xml:space="preserve"> </w:t>
      </w:r>
      <w:r>
        <w:rPr>
          <w:rFonts w:hint="cs"/>
          <w:rtl/>
          <w:lang w:bidi="ar-JO"/>
        </w:rPr>
        <w:t xml:space="preserve">. الشكل من عمل الباحث </w:t>
      </w:r>
    </w:p>
  </w:footnote>
  <w:footnote w:id="33">
    <w:p w:rsidR="009F3A21" w:rsidRDefault="009F3A21" w:rsidP="00574911">
      <w:pPr>
        <w:pStyle w:val="a7"/>
        <w:rPr>
          <w:rtl/>
          <w:lang w:bidi="ar-JO"/>
        </w:rPr>
      </w:pPr>
      <w:r>
        <w:rPr>
          <w:rStyle w:val="a8"/>
        </w:rPr>
        <w:footnoteRef/>
      </w:r>
      <w:r>
        <w:rPr>
          <w:rtl/>
        </w:rPr>
        <w:t xml:space="preserve"> </w:t>
      </w:r>
      <w:r>
        <w:rPr>
          <w:rFonts w:hint="cs"/>
          <w:rtl/>
          <w:lang w:bidi="ar-JO"/>
        </w:rPr>
        <w:t>. السلامي ، محمد المختار ، الإيجار المنتهي بالتمليك وصكوك التأجير ، مجلة مجمع الفقه الإسلامي ، جدة ، الدورة 12، 2000، ص 8- 13</w:t>
      </w:r>
    </w:p>
  </w:footnote>
  <w:footnote w:id="34">
    <w:p w:rsidR="009F3A21" w:rsidRDefault="009F3A21" w:rsidP="00574911">
      <w:pPr>
        <w:pStyle w:val="a7"/>
        <w:rPr>
          <w:rtl/>
          <w:lang w:bidi="ar-JO"/>
        </w:rPr>
      </w:pPr>
      <w:r>
        <w:rPr>
          <w:rStyle w:val="a8"/>
        </w:rPr>
        <w:footnoteRef/>
      </w:r>
      <w:r>
        <w:rPr>
          <w:rtl/>
        </w:rPr>
        <w:t xml:space="preserve"> </w:t>
      </w:r>
      <w:r>
        <w:rPr>
          <w:rFonts w:hint="cs"/>
          <w:rtl/>
          <w:lang w:bidi="ar-JO"/>
        </w:rPr>
        <w:t xml:space="preserve">. حنفي ، عبد الغفار ، التأجير التمويلي ، الدار الجامعية للطباعة والنشر ، الإسكندرية ، 2004 ، ص76 </w:t>
      </w:r>
    </w:p>
  </w:footnote>
  <w:footnote w:id="35">
    <w:p w:rsidR="009F3A21" w:rsidRDefault="009F3A21" w:rsidP="00574911">
      <w:pPr>
        <w:pStyle w:val="a7"/>
        <w:rPr>
          <w:rtl/>
          <w:lang w:bidi="ar-JO"/>
        </w:rPr>
      </w:pPr>
      <w:r>
        <w:rPr>
          <w:rStyle w:val="a8"/>
        </w:rPr>
        <w:footnoteRef/>
      </w:r>
      <w:r>
        <w:rPr>
          <w:rtl/>
        </w:rPr>
        <w:t xml:space="preserve"> </w:t>
      </w:r>
      <w:r>
        <w:rPr>
          <w:rFonts w:hint="cs"/>
          <w:rtl/>
          <w:lang w:bidi="ar-JO"/>
        </w:rPr>
        <w:t>. قحف ، منذر ، الإجارة المنتهية بالتمليك وصكوك الأعيان المؤجرة ، بحث منشور على الانترنت ، موقع إسلام اون لاين ، ص 9</w:t>
      </w:r>
    </w:p>
  </w:footnote>
  <w:footnote w:id="36">
    <w:p w:rsidR="009F3A21" w:rsidRDefault="009F3A21" w:rsidP="003A1AB1">
      <w:pPr>
        <w:pStyle w:val="a7"/>
        <w:rPr>
          <w:rtl/>
          <w:lang w:bidi="ar-JO"/>
        </w:rPr>
      </w:pPr>
      <w:r>
        <w:rPr>
          <w:rStyle w:val="a8"/>
        </w:rPr>
        <w:footnoteRef/>
      </w:r>
      <w:r>
        <w:rPr>
          <w:rtl/>
        </w:rPr>
        <w:t xml:space="preserve"> </w:t>
      </w:r>
      <w:r>
        <w:rPr>
          <w:rFonts w:hint="cs"/>
          <w:rtl/>
          <w:lang w:bidi="ar-JO"/>
        </w:rPr>
        <w:t>. المعايير الشرعية الصادرة عن هيئة المحاسبة والمراجعة للمؤسسات المالية الإسلامية ، البحرين ، 2004 ، ص 120 -121</w:t>
      </w:r>
    </w:p>
  </w:footnote>
  <w:footnote w:id="37">
    <w:p w:rsidR="009F3A21" w:rsidRDefault="009F3A21" w:rsidP="00762810">
      <w:pPr>
        <w:pStyle w:val="a7"/>
        <w:rPr>
          <w:rtl/>
          <w:lang w:bidi="ar-JO"/>
        </w:rPr>
      </w:pPr>
      <w:r>
        <w:rPr>
          <w:rStyle w:val="a8"/>
        </w:rPr>
        <w:footnoteRef/>
      </w:r>
      <w:r>
        <w:rPr>
          <w:rtl/>
        </w:rPr>
        <w:t xml:space="preserve"> </w:t>
      </w:r>
      <w:r>
        <w:rPr>
          <w:rFonts w:hint="cs"/>
          <w:rtl/>
          <w:lang w:bidi="ar-JO"/>
        </w:rPr>
        <w:t>. ابن قدامه ، عبد الله بن أحمد ، المغني ، دار الفكر ، بيروت ، ط1 ، ج 6 ، 1405، ص 5</w:t>
      </w:r>
    </w:p>
  </w:footnote>
  <w:footnote w:id="38">
    <w:p w:rsidR="009F3A21" w:rsidRDefault="009F3A21" w:rsidP="00762810">
      <w:pPr>
        <w:pStyle w:val="a7"/>
        <w:rPr>
          <w:lang w:bidi="ar-JO"/>
        </w:rPr>
      </w:pPr>
      <w:r>
        <w:rPr>
          <w:rStyle w:val="a8"/>
        </w:rPr>
        <w:footnoteRef/>
      </w:r>
      <w:r>
        <w:rPr>
          <w:rtl/>
        </w:rPr>
        <w:t xml:space="preserve"> </w:t>
      </w:r>
      <w:r>
        <w:rPr>
          <w:rFonts w:hint="cs"/>
          <w:rtl/>
          <w:lang w:bidi="ar-JO"/>
        </w:rPr>
        <w:t>. دنيا ، شوقي أحمد ، الإجارة المنتهية بالمليك ، مجمع الفقه الإسلامي ، الدورة 12 ، ص 567-591</w:t>
      </w:r>
    </w:p>
  </w:footnote>
  <w:footnote w:id="39">
    <w:p w:rsidR="009F3A21" w:rsidRDefault="009F3A21" w:rsidP="00762810">
      <w:pPr>
        <w:pStyle w:val="a7"/>
        <w:rPr>
          <w:rtl/>
          <w:lang w:bidi="ar-JO"/>
        </w:rPr>
      </w:pPr>
      <w:r>
        <w:rPr>
          <w:rStyle w:val="a8"/>
        </w:rPr>
        <w:footnoteRef/>
      </w:r>
      <w:r>
        <w:rPr>
          <w:rtl/>
        </w:rPr>
        <w:t xml:space="preserve"> </w:t>
      </w:r>
      <w:r>
        <w:rPr>
          <w:rFonts w:hint="cs"/>
          <w:rtl/>
          <w:lang w:bidi="ar-JO"/>
        </w:rPr>
        <w:t xml:space="preserve">. يعادل الدينار الإسلامي وحدة من وحدات حقوق السحب الخاصة لصندوق النقد الدولي ( اليورو ) ، واليورو يعادل 1.300دولار </w:t>
      </w:r>
    </w:p>
  </w:footnote>
  <w:footnote w:id="40">
    <w:p w:rsidR="009F3A21" w:rsidRDefault="009F3A21" w:rsidP="00762810">
      <w:pPr>
        <w:pStyle w:val="a7"/>
        <w:rPr>
          <w:lang w:bidi="ar-JO"/>
        </w:rPr>
      </w:pPr>
      <w:r>
        <w:rPr>
          <w:rStyle w:val="a8"/>
        </w:rPr>
        <w:footnoteRef/>
      </w:r>
      <w:r>
        <w:rPr>
          <w:rtl/>
        </w:rPr>
        <w:t xml:space="preserve"> </w:t>
      </w:r>
      <w:r>
        <w:rPr>
          <w:rFonts w:hint="cs"/>
          <w:rtl/>
          <w:lang w:bidi="ar-JO"/>
        </w:rPr>
        <w:t xml:space="preserve">. التقارير السنوية للبنك الإسلامي للتنمية من عام 1427هـ - العام 1432هـ ، </w:t>
      </w:r>
      <w:hyperlink r:id="rId1" w:history="1">
        <w:r w:rsidRPr="005D7ECE">
          <w:rPr>
            <w:rStyle w:val="Hyperlink"/>
            <w:lang w:bidi="ar-JO"/>
          </w:rPr>
          <w:t>http://.isdb.org</w:t>
        </w:r>
      </w:hyperlink>
    </w:p>
  </w:footnote>
  <w:footnote w:id="41">
    <w:p w:rsidR="009F3A21" w:rsidRDefault="009F3A21">
      <w:pPr>
        <w:pStyle w:val="a7"/>
      </w:pPr>
      <w:r>
        <w:rPr>
          <w:rStyle w:val="a8"/>
        </w:rPr>
        <w:footnoteRef/>
      </w:r>
      <w:r>
        <w:rPr>
          <w:rtl/>
        </w:rPr>
        <w:t xml:space="preserve"> </w:t>
      </w:r>
      <w:r>
        <w:rPr>
          <w:rFonts w:hint="cs"/>
          <w:rtl/>
          <w:lang w:bidi="ar-JO"/>
        </w:rPr>
        <w:t xml:space="preserve">. </w:t>
      </w:r>
      <w:r w:rsidRPr="00A06BF3">
        <w:rPr>
          <w:rFonts w:asciiTheme="minorBidi" w:hAnsiTheme="minorBidi"/>
          <w:noProof/>
          <w:rtl/>
        </w:rPr>
        <w:t>المصدر : تقارير البنك الاسلامي للتنمية</w:t>
      </w:r>
      <w:r w:rsidRPr="00A06BF3">
        <w:rPr>
          <w:rFonts w:hint="cs"/>
          <w:rtl/>
          <w:lang w:bidi="ar-JO"/>
        </w:rPr>
        <w:t xml:space="preserve"> </w:t>
      </w:r>
      <w:r>
        <w:rPr>
          <w:rFonts w:hint="cs"/>
          <w:rtl/>
          <w:lang w:bidi="ar-JO"/>
        </w:rPr>
        <w:t xml:space="preserve">من عام 1427هـ - العام 1432هـ ، </w:t>
      </w:r>
      <w:hyperlink r:id="rId2" w:history="1">
        <w:r w:rsidRPr="005D7ECE">
          <w:rPr>
            <w:rStyle w:val="Hyperlink"/>
            <w:lang w:bidi="ar-JO"/>
          </w:rPr>
          <w:t>http://.isdb.org</w:t>
        </w:r>
      </w:hyperlink>
    </w:p>
  </w:footnote>
  <w:footnote w:id="42">
    <w:p w:rsidR="009F3A21" w:rsidRPr="006A34FC" w:rsidRDefault="009F3A21" w:rsidP="00762810">
      <w:pPr>
        <w:pStyle w:val="a7"/>
        <w:rPr>
          <w:rtl/>
          <w:lang w:bidi="ar-JO"/>
        </w:rPr>
      </w:pPr>
      <w:r>
        <w:rPr>
          <w:rStyle w:val="a8"/>
        </w:rPr>
        <w:footnoteRef/>
      </w:r>
      <w:r>
        <w:rPr>
          <w:rtl/>
        </w:rPr>
        <w:t xml:space="preserve"> </w:t>
      </w:r>
      <w:r>
        <w:rPr>
          <w:rFonts w:hint="cs"/>
          <w:rtl/>
          <w:lang w:bidi="ar-JO"/>
        </w:rPr>
        <w:t>. التقارير السنوية للبنك الإسلامي الأردني من عام 2007 إلى عام 2011</w:t>
      </w:r>
      <w:r w:rsidRPr="006A34FC">
        <w:rPr>
          <w:lang w:bidi="ar-JO"/>
        </w:rPr>
        <w:t xml:space="preserve"> </w:t>
      </w:r>
      <w:r w:rsidRPr="00FE22E3">
        <w:rPr>
          <w:lang w:bidi="ar-JO"/>
        </w:rPr>
        <w:t>http://www.jordanislamicbank.com</w:t>
      </w:r>
    </w:p>
  </w:footnote>
  <w:footnote w:id="43">
    <w:p w:rsidR="009F3A21" w:rsidRDefault="009F3A21" w:rsidP="00762810">
      <w:pPr>
        <w:pStyle w:val="a7"/>
        <w:rPr>
          <w:rtl/>
          <w:lang w:bidi="ar-JO"/>
        </w:rPr>
      </w:pPr>
      <w:r>
        <w:rPr>
          <w:rStyle w:val="a8"/>
        </w:rPr>
        <w:footnoteRef/>
      </w:r>
      <w:r>
        <w:rPr>
          <w:rtl/>
        </w:rPr>
        <w:t xml:space="preserve"> </w:t>
      </w:r>
      <w:r>
        <w:rPr>
          <w:rFonts w:hint="cs"/>
          <w:rtl/>
          <w:lang w:bidi="ar-JO"/>
        </w:rPr>
        <w:t xml:space="preserve">. المرجع السابق </w:t>
      </w:r>
    </w:p>
  </w:footnote>
  <w:footnote w:id="44">
    <w:p w:rsidR="009F3A21" w:rsidRDefault="009F3A21" w:rsidP="001D500B">
      <w:pPr>
        <w:pStyle w:val="a7"/>
        <w:rPr>
          <w:lang w:bidi="ar-JO"/>
        </w:rPr>
      </w:pPr>
      <w:r>
        <w:rPr>
          <w:rStyle w:val="a8"/>
        </w:rPr>
        <w:footnoteRef/>
      </w:r>
      <w:r>
        <w:rPr>
          <w:rtl/>
        </w:rPr>
        <w:t xml:space="preserve"> </w:t>
      </w:r>
      <w:r>
        <w:rPr>
          <w:rFonts w:hint="cs"/>
          <w:rtl/>
          <w:lang w:bidi="ar-JO"/>
        </w:rPr>
        <w:t>. التقارير السنوية للبنك الإسلامي الأردني من عام 2007 إلى عام 2011</w:t>
      </w:r>
      <w:r w:rsidRPr="001D500B">
        <w:rPr>
          <w:lang w:bidi="ar-JO"/>
        </w:rPr>
        <w:t xml:space="preserve"> </w:t>
      </w:r>
      <w:r w:rsidRPr="00FE22E3">
        <w:rPr>
          <w:lang w:bidi="ar-JO"/>
        </w:rPr>
        <w:t>http://www.jordanislamicbank.com</w:t>
      </w:r>
    </w:p>
  </w:footnote>
  <w:footnote w:id="45">
    <w:p w:rsidR="009F3A21" w:rsidRDefault="009F3A21" w:rsidP="004E6E87">
      <w:pPr>
        <w:pStyle w:val="a7"/>
        <w:rPr>
          <w:lang w:bidi="ar-JO"/>
        </w:rPr>
      </w:pPr>
      <w:r>
        <w:rPr>
          <w:rStyle w:val="a8"/>
        </w:rPr>
        <w:footnoteRef/>
      </w:r>
      <w:r>
        <w:rPr>
          <w:rtl/>
        </w:rPr>
        <w:t xml:space="preserve"> </w:t>
      </w:r>
      <w:r>
        <w:rPr>
          <w:rFonts w:hint="cs"/>
          <w:rtl/>
          <w:lang w:bidi="ar-JO"/>
        </w:rPr>
        <w:t xml:space="preserve">. تقارير البنك العربي الإسلامي الدولي من عام 2007 </w:t>
      </w:r>
      <w:r>
        <w:rPr>
          <w:rtl/>
          <w:lang w:bidi="ar-JO"/>
        </w:rPr>
        <w:t>–</w:t>
      </w:r>
      <w:r>
        <w:rPr>
          <w:rFonts w:hint="cs"/>
          <w:rtl/>
          <w:lang w:bidi="ar-JO"/>
        </w:rPr>
        <w:t xml:space="preserve"> عام 2011</w:t>
      </w:r>
      <w:r w:rsidRPr="006A34FC">
        <w:rPr>
          <w:lang w:bidi="ar-JO"/>
        </w:rPr>
        <w:t>http://www.iiabank.com.jo</w:t>
      </w:r>
      <w:r w:rsidRPr="006A34FC">
        <w:rPr>
          <w:rFonts w:cs="Arial"/>
          <w:rtl/>
          <w:lang w:bidi="ar-JO"/>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B4C"/>
    <w:multiLevelType w:val="hybridMultilevel"/>
    <w:tmpl w:val="31DC5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E7C89"/>
    <w:multiLevelType w:val="hybridMultilevel"/>
    <w:tmpl w:val="AAE2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D3375"/>
    <w:multiLevelType w:val="hybridMultilevel"/>
    <w:tmpl w:val="B5DE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418B1"/>
    <w:multiLevelType w:val="hybridMultilevel"/>
    <w:tmpl w:val="25A0CD08"/>
    <w:lvl w:ilvl="0" w:tplc="9F7AB1A8">
      <w:start w:val="1"/>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1CC610E9"/>
    <w:multiLevelType w:val="hybridMultilevel"/>
    <w:tmpl w:val="B7640E9C"/>
    <w:lvl w:ilvl="0" w:tplc="04090001">
      <w:start w:val="1"/>
      <w:numFmt w:val="bullet"/>
      <w:lvlText w:val=""/>
      <w:lvlJc w:val="left"/>
      <w:pPr>
        <w:tabs>
          <w:tab w:val="num" w:pos="1080"/>
        </w:tabs>
        <w:ind w:left="1080" w:right="1080" w:hanging="360"/>
      </w:pPr>
      <w:rPr>
        <w:rFonts w:ascii="Symbol" w:hAnsi="Symbol" w:hint="default"/>
      </w:rPr>
    </w:lvl>
    <w:lvl w:ilvl="1" w:tplc="7EF605C6">
      <w:start w:val="1"/>
      <w:numFmt w:val="decimal"/>
      <w:lvlText w:val="%2-"/>
      <w:lvlJc w:val="left"/>
      <w:pPr>
        <w:tabs>
          <w:tab w:val="num" w:pos="2160"/>
        </w:tabs>
        <w:ind w:left="2160" w:right="2160" w:hanging="720"/>
      </w:pPr>
      <w:rPr>
        <w:rFonts w:hint="cs"/>
      </w:rPr>
    </w:lvl>
    <w:lvl w:ilvl="2" w:tplc="04090001">
      <w:start w:val="1"/>
      <w:numFmt w:val="bullet"/>
      <w:lvlText w:val=""/>
      <w:lvlJc w:val="left"/>
      <w:pPr>
        <w:tabs>
          <w:tab w:val="num" w:pos="2520"/>
        </w:tabs>
        <w:ind w:left="2520" w:right="2520" w:hanging="360"/>
      </w:pPr>
      <w:rPr>
        <w:rFonts w:ascii="Symbol" w:hAnsi="Symbol" w:hint="default"/>
      </w:rPr>
    </w:lvl>
    <w:lvl w:ilvl="3" w:tplc="7EF605C6">
      <w:start w:val="1"/>
      <w:numFmt w:val="decimal"/>
      <w:lvlText w:val="%4-"/>
      <w:lvlJc w:val="left"/>
      <w:pPr>
        <w:tabs>
          <w:tab w:val="num" w:pos="3600"/>
        </w:tabs>
        <w:ind w:left="3600" w:right="3600" w:hanging="720"/>
      </w:pPr>
      <w:rPr>
        <w:rFonts w:hint="cs"/>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nsid w:val="1E223CB2"/>
    <w:multiLevelType w:val="hybridMultilevel"/>
    <w:tmpl w:val="43104618"/>
    <w:lvl w:ilvl="0" w:tplc="E85212DE">
      <w:start w:val="1"/>
      <w:numFmt w:val="decimal"/>
      <w:lvlText w:val="(%1)"/>
      <w:lvlJc w:val="left"/>
      <w:pPr>
        <w:ind w:left="5910" w:hanging="360"/>
      </w:pPr>
      <w:rPr>
        <w:rFonts w:hint="default"/>
      </w:rPr>
    </w:lvl>
    <w:lvl w:ilvl="1" w:tplc="04090019" w:tentative="1">
      <w:start w:val="1"/>
      <w:numFmt w:val="lowerLetter"/>
      <w:lvlText w:val="%2."/>
      <w:lvlJc w:val="left"/>
      <w:pPr>
        <w:ind w:left="6630" w:hanging="360"/>
      </w:pPr>
    </w:lvl>
    <w:lvl w:ilvl="2" w:tplc="0409001B" w:tentative="1">
      <w:start w:val="1"/>
      <w:numFmt w:val="lowerRoman"/>
      <w:lvlText w:val="%3."/>
      <w:lvlJc w:val="right"/>
      <w:pPr>
        <w:ind w:left="7350" w:hanging="180"/>
      </w:pPr>
    </w:lvl>
    <w:lvl w:ilvl="3" w:tplc="0409000F" w:tentative="1">
      <w:start w:val="1"/>
      <w:numFmt w:val="decimal"/>
      <w:lvlText w:val="%4."/>
      <w:lvlJc w:val="left"/>
      <w:pPr>
        <w:ind w:left="8070" w:hanging="360"/>
      </w:pPr>
    </w:lvl>
    <w:lvl w:ilvl="4" w:tplc="04090019" w:tentative="1">
      <w:start w:val="1"/>
      <w:numFmt w:val="lowerLetter"/>
      <w:lvlText w:val="%5."/>
      <w:lvlJc w:val="left"/>
      <w:pPr>
        <w:ind w:left="8790" w:hanging="360"/>
      </w:pPr>
    </w:lvl>
    <w:lvl w:ilvl="5" w:tplc="0409001B" w:tentative="1">
      <w:start w:val="1"/>
      <w:numFmt w:val="lowerRoman"/>
      <w:lvlText w:val="%6."/>
      <w:lvlJc w:val="right"/>
      <w:pPr>
        <w:ind w:left="9510" w:hanging="180"/>
      </w:pPr>
    </w:lvl>
    <w:lvl w:ilvl="6" w:tplc="0409000F" w:tentative="1">
      <w:start w:val="1"/>
      <w:numFmt w:val="decimal"/>
      <w:lvlText w:val="%7."/>
      <w:lvlJc w:val="left"/>
      <w:pPr>
        <w:ind w:left="10230" w:hanging="360"/>
      </w:pPr>
    </w:lvl>
    <w:lvl w:ilvl="7" w:tplc="04090019" w:tentative="1">
      <w:start w:val="1"/>
      <w:numFmt w:val="lowerLetter"/>
      <w:lvlText w:val="%8."/>
      <w:lvlJc w:val="left"/>
      <w:pPr>
        <w:ind w:left="10950" w:hanging="360"/>
      </w:pPr>
    </w:lvl>
    <w:lvl w:ilvl="8" w:tplc="0409001B" w:tentative="1">
      <w:start w:val="1"/>
      <w:numFmt w:val="lowerRoman"/>
      <w:lvlText w:val="%9."/>
      <w:lvlJc w:val="right"/>
      <w:pPr>
        <w:ind w:left="11670" w:hanging="180"/>
      </w:pPr>
    </w:lvl>
  </w:abstractNum>
  <w:abstractNum w:abstractNumId="6">
    <w:nsid w:val="1FA10ADB"/>
    <w:multiLevelType w:val="hybridMultilevel"/>
    <w:tmpl w:val="55BA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736CD"/>
    <w:multiLevelType w:val="hybridMultilevel"/>
    <w:tmpl w:val="0444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5395E"/>
    <w:multiLevelType w:val="hybridMultilevel"/>
    <w:tmpl w:val="60121A6E"/>
    <w:lvl w:ilvl="0" w:tplc="2B0600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B4227"/>
    <w:multiLevelType w:val="hybridMultilevel"/>
    <w:tmpl w:val="9C5A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33FE6"/>
    <w:multiLevelType w:val="hybridMultilevel"/>
    <w:tmpl w:val="9B12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53609"/>
    <w:multiLevelType w:val="hybridMultilevel"/>
    <w:tmpl w:val="3698F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D50F0"/>
    <w:multiLevelType w:val="hybridMultilevel"/>
    <w:tmpl w:val="675CBD76"/>
    <w:lvl w:ilvl="0" w:tplc="7EF605C6">
      <w:start w:val="1"/>
      <w:numFmt w:val="decimal"/>
      <w:lvlText w:val="%1-"/>
      <w:lvlJc w:val="left"/>
      <w:pPr>
        <w:tabs>
          <w:tab w:val="num" w:pos="1080"/>
        </w:tabs>
        <w:ind w:left="1080" w:right="1080" w:hanging="720"/>
      </w:pPr>
      <w:rPr>
        <w:rFonts w:hint="cs"/>
      </w:rPr>
    </w:lvl>
    <w:lvl w:ilvl="1" w:tplc="EC8EA872">
      <w:start w:val="1"/>
      <w:numFmt w:val="decimal"/>
      <w:lvlText w:val="(%2)"/>
      <w:lvlJc w:val="left"/>
      <w:pPr>
        <w:tabs>
          <w:tab w:val="num" w:pos="1800"/>
        </w:tabs>
        <w:ind w:left="1800" w:right="1800" w:hanging="72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35C049A0"/>
    <w:multiLevelType w:val="hybridMultilevel"/>
    <w:tmpl w:val="C8261602"/>
    <w:lvl w:ilvl="0" w:tplc="60C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D1763E"/>
    <w:multiLevelType w:val="hybridMultilevel"/>
    <w:tmpl w:val="E228D958"/>
    <w:lvl w:ilvl="0" w:tplc="7EF605C6">
      <w:start w:val="1"/>
      <w:numFmt w:val="decimal"/>
      <w:lvlText w:val="%1-"/>
      <w:lvlJc w:val="left"/>
      <w:pPr>
        <w:tabs>
          <w:tab w:val="num" w:pos="1080"/>
        </w:tabs>
        <w:ind w:left="1080" w:right="1080" w:hanging="720"/>
      </w:pPr>
      <w:rPr>
        <w:rFonts w:hint="cs"/>
      </w:rPr>
    </w:lvl>
    <w:lvl w:ilvl="1" w:tplc="04090001">
      <w:start w:val="1"/>
      <w:numFmt w:val="bullet"/>
      <w:lvlText w:val=""/>
      <w:lvlJc w:val="left"/>
      <w:pPr>
        <w:tabs>
          <w:tab w:val="num" w:pos="1440"/>
        </w:tabs>
        <w:ind w:left="1440" w:right="1440" w:hanging="360"/>
      </w:pPr>
      <w:rPr>
        <w:rFonts w:ascii="Symbol" w:hAnsi="Symbol" w:hint="default"/>
      </w:rPr>
    </w:lvl>
    <w:lvl w:ilvl="2" w:tplc="7EF605C6">
      <w:start w:val="1"/>
      <w:numFmt w:val="decimal"/>
      <w:lvlText w:val="%3-"/>
      <w:lvlJc w:val="left"/>
      <w:pPr>
        <w:tabs>
          <w:tab w:val="num" w:pos="2700"/>
        </w:tabs>
        <w:ind w:left="2700" w:right="2700" w:hanging="720"/>
      </w:pPr>
      <w:rPr>
        <w:rFonts w:hint="cs"/>
      </w:rPr>
    </w:lvl>
    <w:lvl w:ilvl="3" w:tplc="04090001">
      <w:start w:val="1"/>
      <w:numFmt w:val="bullet"/>
      <w:lvlText w:val=""/>
      <w:lvlJc w:val="left"/>
      <w:pPr>
        <w:tabs>
          <w:tab w:val="num" w:pos="2880"/>
        </w:tabs>
        <w:ind w:left="2880" w:right="2880" w:hanging="360"/>
      </w:pPr>
      <w:rPr>
        <w:rFonts w:ascii="Symbol" w:hAnsi="Symbol" w:hint="default"/>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3D035F52"/>
    <w:multiLevelType w:val="hybridMultilevel"/>
    <w:tmpl w:val="9268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41637F"/>
    <w:multiLevelType w:val="hybridMultilevel"/>
    <w:tmpl w:val="BB5AFDCE"/>
    <w:lvl w:ilvl="0" w:tplc="712AE618">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06697"/>
    <w:multiLevelType w:val="hybridMultilevel"/>
    <w:tmpl w:val="DBCC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B0100"/>
    <w:multiLevelType w:val="hybridMultilevel"/>
    <w:tmpl w:val="D9A4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D4D12"/>
    <w:multiLevelType w:val="hybridMultilevel"/>
    <w:tmpl w:val="CD887E42"/>
    <w:lvl w:ilvl="0" w:tplc="6C0EF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2E151D"/>
    <w:multiLevelType w:val="hybridMultilevel"/>
    <w:tmpl w:val="E4A6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777B5"/>
    <w:multiLevelType w:val="hybridMultilevel"/>
    <w:tmpl w:val="780C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8133A"/>
    <w:multiLevelType w:val="hybridMultilevel"/>
    <w:tmpl w:val="926A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37E39"/>
    <w:multiLevelType w:val="hybridMultilevel"/>
    <w:tmpl w:val="C6EA7552"/>
    <w:lvl w:ilvl="0" w:tplc="6786E3B2">
      <w:start w:val="1"/>
      <w:numFmt w:val="arabicAlpha"/>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6509F"/>
    <w:multiLevelType w:val="hybridMultilevel"/>
    <w:tmpl w:val="628297D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64A90088"/>
    <w:multiLevelType w:val="hybridMultilevel"/>
    <w:tmpl w:val="D3BC6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98330F"/>
    <w:multiLevelType w:val="hybridMultilevel"/>
    <w:tmpl w:val="8C82F4C8"/>
    <w:lvl w:ilvl="0" w:tplc="5876F7D2">
      <w:start w:val="1"/>
      <w:numFmt w:val="arabicAlpha"/>
      <w:lvlText w:val="%1."/>
      <w:lvlJc w:val="left"/>
      <w:pPr>
        <w:ind w:left="1080" w:hanging="360"/>
      </w:pPr>
      <w:rPr>
        <w:rFonts w:asciiTheme="minorBidi" w:eastAsiaTheme="minorHAnsi" w:hAnsiTheme="minorBid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956F5C"/>
    <w:multiLevelType w:val="hybridMultilevel"/>
    <w:tmpl w:val="84F4E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C733A2"/>
    <w:multiLevelType w:val="hybridMultilevel"/>
    <w:tmpl w:val="3B0ED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51DED"/>
    <w:multiLevelType w:val="hybridMultilevel"/>
    <w:tmpl w:val="AAA87AF2"/>
    <w:lvl w:ilvl="0" w:tplc="33C68B42">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41521"/>
    <w:multiLevelType w:val="hybridMultilevel"/>
    <w:tmpl w:val="3516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C6AB2"/>
    <w:multiLevelType w:val="hybridMultilevel"/>
    <w:tmpl w:val="E7A2DBCE"/>
    <w:lvl w:ilvl="0" w:tplc="F08E0276">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06788"/>
    <w:multiLevelType w:val="hybridMultilevel"/>
    <w:tmpl w:val="0C1C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9433FF"/>
    <w:multiLevelType w:val="hybridMultilevel"/>
    <w:tmpl w:val="F2DC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753E7"/>
    <w:multiLevelType w:val="hybridMultilevel"/>
    <w:tmpl w:val="6CAC8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14"/>
  </w:num>
  <w:num w:numId="4">
    <w:abstractNumId w:val="12"/>
  </w:num>
  <w:num w:numId="5">
    <w:abstractNumId w:val="20"/>
  </w:num>
  <w:num w:numId="6">
    <w:abstractNumId w:val="34"/>
  </w:num>
  <w:num w:numId="7">
    <w:abstractNumId w:val="32"/>
  </w:num>
  <w:num w:numId="8">
    <w:abstractNumId w:val="15"/>
  </w:num>
  <w:num w:numId="9">
    <w:abstractNumId w:val="27"/>
  </w:num>
  <w:num w:numId="10">
    <w:abstractNumId w:val="28"/>
  </w:num>
  <w:num w:numId="11">
    <w:abstractNumId w:val="9"/>
  </w:num>
  <w:num w:numId="12">
    <w:abstractNumId w:val="33"/>
  </w:num>
  <w:num w:numId="13">
    <w:abstractNumId w:val="8"/>
  </w:num>
  <w:num w:numId="14">
    <w:abstractNumId w:val="13"/>
  </w:num>
  <w:num w:numId="15">
    <w:abstractNumId w:val="19"/>
  </w:num>
  <w:num w:numId="16">
    <w:abstractNumId w:val="25"/>
  </w:num>
  <w:num w:numId="17">
    <w:abstractNumId w:val="0"/>
  </w:num>
  <w:num w:numId="18">
    <w:abstractNumId w:val="31"/>
  </w:num>
  <w:num w:numId="19">
    <w:abstractNumId w:val="18"/>
  </w:num>
  <w:num w:numId="20">
    <w:abstractNumId w:val="11"/>
  </w:num>
  <w:num w:numId="21">
    <w:abstractNumId w:val="26"/>
  </w:num>
  <w:num w:numId="22">
    <w:abstractNumId w:val="3"/>
  </w:num>
  <w:num w:numId="23">
    <w:abstractNumId w:val="23"/>
  </w:num>
  <w:num w:numId="24">
    <w:abstractNumId w:val="5"/>
  </w:num>
  <w:num w:numId="25">
    <w:abstractNumId w:val="29"/>
  </w:num>
  <w:num w:numId="26">
    <w:abstractNumId w:val="16"/>
  </w:num>
  <w:num w:numId="27">
    <w:abstractNumId w:val="10"/>
  </w:num>
  <w:num w:numId="28">
    <w:abstractNumId w:val="6"/>
  </w:num>
  <w:num w:numId="29">
    <w:abstractNumId w:val="22"/>
  </w:num>
  <w:num w:numId="30">
    <w:abstractNumId w:val="1"/>
  </w:num>
  <w:num w:numId="31">
    <w:abstractNumId w:val="17"/>
  </w:num>
  <w:num w:numId="32">
    <w:abstractNumId w:val="7"/>
  </w:num>
  <w:num w:numId="33">
    <w:abstractNumId w:val="30"/>
  </w:num>
  <w:num w:numId="34">
    <w:abstractNumId w:val="21"/>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20"/>
  <w:characterSpacingControl w:val="doNotCompress"/>
  <w:footnotePr>
    <w:footnote w:id="0"/>
    <w:footnote w:id="1"/>
  </w:footnotePr>
  <w:endnotePr>
    <w:endnote w:id="0"/>
    <w:endnote w:id="1"/>
  </w:endnotePr>
  <w:compat/>
  <w:rsids>
    <w:rsidRoot w:val="00E8043B"/>
    <w:rsid w:val="00000739"/>
    <w:rsid w:val="00001D0A"/>
    <w:rsid w:val="000113BA"/>
    <w:rsid w:val="000241A6"/>
    <w:rsid w:val="000374AB"/>
    <w:rsid w:val="000453EC"/>
    <w:rsid w:val="0005728F"/>
    <w:rsid w:val="000A0D3A"/>
    <w:rsid w:val="000B3239"/>
    <w:rsid w:val="000B5EE4"/>
    <w:rsid w:val="000D1D6C"/>
    <w:rsid w:val="000D1F4E"/>
    <w:rsid w:val="000E15A4"/>
    <w:rsid w:val="000F3DC3"/>
    <w:rsid w:val="000F679E"/>
    <w:rsid w:val="001052D6"/>
    <w:rsid w:val="001116E5"/>
    <w:rsid w:val="00115C26"/>
    <w:rsid w:val="00126B62"/>
    <w:rsid w:val="0012717C"/>
    <w:rsid w:val="00141DE7"/>
    <w:rsid w:val="001639D6"/>
    <w:rsid w:val="00170746"/>
    <w:rsid w:val="0017583E"/>
    <w:rsid w:val="001945C7"/>
    <w:rsid w:val="001A4CE1"/>
    <w:rsid w:val="001D500B"/>
    <w:rsid w:val="001F00E2"/>
    <w:rsid w:val="00200685"/>
    <w:rsid w:val="00224AC8"/>
    <w:rsid w:val="00225DBF"/>
    <w:rsid w:val="002333E3"/>
    <w:rsid w:val="002765C5"/>
    <w:rsid w:val="00294221"/>
    <w:rsid w:val="002B3022"/>
    <w:rsid w:val="002B63E5"/>
    <w:rsid w:val="002D2A7B"/>
    <w:rsid w:val="002F6D77"/>
    <w:rsid w:val="00303818"/>
    <w:rsid w:val="00305309"/>
    <w:rsid w:val="003104A1"/>
    <w:rsid w:val="003217C8"/>
    <w:rsid w:val="003244D4"/>
    <w:rsid w:val="00330496"/>
    <w:rsid w:val="00336C5D"/>
    <w:rsid w:val="00337A04"/>
    <w:rsid w:val="0035233C"/>
    <w:rsid w:val="00362892"/>
    <w:rsid w:val="00367EE2"/>
    <w:rsid w:val="003767A0"/>
    <w:rsid w:val="00381369"/>
    <w:rsid w:val="003814CD"/>
    <w:rsid w:val="0038191E"/>
    <w:rsid w:val="003879B5"/>
    <w:rsid w:val="003A1AB1"/>
    <w:rsid w:val="003A68BA"/>
    <w:rsid w:val="003B4503"/>
    <w:rsid w:val="003C04D7"/>
    <w:rsid w:val="003C552C"/>
    <w:rsid w:val="003C75B2"/>
    <w:rsid w:val="003F0AFB"/>
    <w:rsid w:val="003F4855"/>
    <w:rsid w:val="00430764"/>
    <w:rsid w:val="004511CF"/>
    <w:rsid w:val="004603A6"/>
    <w:rsid w:val="00471F51"/>
    <w:rsid w:val="00481834"/>
    <w:rsid w:val="0048609E"/>
    <w:rsid w:val="00493CCB"/>
    <w:rsid w:val="004A41DD"/>
    <w:rsid w:val="004A5FCB"/>
    <w:rsid w:val="004D32D2"/>
    <w:rsid w:val="004E6E87"/>
    <w:rsid w:val="004F019F"/>
    <w:rsid w:val="004F38DD"/>
    <w:rsid w:val="004F593E"/>
    <w:rsid w:val="0050226C"/>
    <w:rsid w:val="0051272F"/>
    <w:rsid w:val="00516334"/>
    <w:rsid w:val="00520F90"/>
    <w:rsid w:val="00523418"/>
    <w:rsid w:val="00530D1C"/>
    <w:rsid w:val="00546474"/>
    <w:rsid w:val="005619AF"/>
    <w:rsid w:val="0056380D"/>
    <w:rsid w:val="00574911"/>
    <w:rsid w:val="0057791C"/>
    <w:rsid w:val="00597C6A"/>
    <w:rsid w:val="005A4882"/>
    <w:rsid w:val="005A68E6"/>
    <w:rsid w:val="005B7ADB"/>
    <w:rsid w:val="005C1853"/>
    <w:rsid w:val="005D0EFE"/>
    <w:rsid w:val="005D3AB9"/>
    <w:rsid w:val="005F295D"/>
    <w:rsid w:val="0062213E"/>
    <w:rsid w:val="00626754"/>
    <w:rsid w:val="006364FF"/>
    <w:rsid w:val="006447E0"/>
    <w:rsid w:val="00656C19"/>
    <w:rsid w:val="00656D33"/>
    <w:rsid w:val="006704C2"/>
    <w:rsid w:val="00671DCA"/>
    <w:rsid w:val="00672051"/>
    <w:rsid w:val="00675C2B"/>
    <w:rsid w:val="0068070A"/>
    <w:rsid w:val="00681FDB"/>
    <w:rsid w:val="00690F1D"/>
    <w:rsid w:val="006A2AC0"/>
    <w:rsid w:val="006A34FC"/>
    <w:rsid w:val="006D1DEA"/>
    <w:rsid w:val="006D5FFD"/>
    <w:rsid w:val="006E2582"/>
    <w:rsid w:val="006F0163"/>
    <w:rsid w:val="006F09DD"/>
    <w:rsid w:val="0070085B"/>
    <w:rsid w:val="00716630"/>
    <w:rsid w:val="00716F5D"/>
    <w:rsid w:val="00727472"/>
    <w:rsid w:val="00730EB8"/>
    <w:rsid w:val="00734560"/>
    <w:rsid w:val="00744089"/>
    <w:rsid w:val="007447BC"/>
    <w:rsid w:val="00762810"/>
    <w:rsid w:val="007667E1"/>
    <w:rsid w:val="00770673"/>
    <w:rsid w:val="0079330C"/>
    <w:rsid w:val="0079592D"/>
    <w:rsid w:val="007A1E8E"/>
    <w:rsid w:val="007B19D5"/>
    <w:rsid w:val="007C638C"/>
    <w:rsid w:val="007C704F"/>
    <w:rsid w:val="00817370"/>
    <w:rsid w:val="00820CC5"/>
    <w:rsid w:val="00822175"/>
    <w:rsid w:val="00824914"/>
    <w:rsid w:val="008266E6"/>
    <w:rsid w:val="008436E5"/>
    <w:rsid w:val="00845637"/>
    <w:rsid w:val="00856DF0"/>
    <w:rsid w:val="0089721F"/>
    <w:rsid w:val="00897E38"/>
    <w:rsid w:val="008A1064"/>
    <w:rsid w:val="008C6F29"/>
    <w:rsid w:val="008E0C65"/>
    <w:rsid w:val="008E30FA"/>
    <w:rsid w:val="00900EF1"/>
    <w:rsid w:val="00901B3A"/>
    <w:rsid w:val="00910701"/>
    <w:rsid w:val="00916BDC"/>
    <w:rsid w:val="0092309C"/>
    <w:rsid w:val="009327B1"/>
    <w:rsid w:val="009651B6"/>
    <w:rsid w:val="009D63D1"/>
    <w:rsid w:val="009F3A21"/>
    <w:rsid w:val="00A03CC8"/>
    <w:rsid w:val="00A06BF3"/>
    <w:rsid w:val="00A13EB2"/>
    <w:rsid w:val="00A24BDB"/>
    <w:rsid w:val="00A446EE"/>
    <w:rsid w:val="00A63000"/>
    <w:rsid w:val="00A63201"/>
    <w:rsid w:val="00A76F3C"/>
    <w:rsid w:val="00A925FB"/>
    <w:rsid w:val="00AA0985"/>
    <w:rsid w:val="00AB522F"/>
    <w:rsid w:val="00AC11C2"/>
    <w:rsid w:val="00AC1B7C"/>
    <w:rsid w:val="00AC20F4"/>
    <w:rsid w:val="00AD757A"/>
    <w:rsid w:val="00AE603F"/>
    <w:rsid w:val="00AF6E2E"/>
    <w:rsid w:val="00B01F76"/>
    <w:rsid w:val="00B04D5C"/>
    <w:rsid w:val="00B076CB"/>
    <w:rsid w:val="00B10885"/>
    <w:rsid w:val="00B15D8B"/>
    <w:rsid w:val="00B2146D"/>
    <w:rsid w:val="00B241F4"/>
    <w:rsid w:val="00B334D7"/>
    <w:rsid w:val="00B422FB"/>
    <w:rsid w:val="00B45750"/>
    <w:rsid w:val="00B45826"/>
    <w:rsid w:val="00B554EF"/>
    <w:rsid w:val="00B55BAD"/>
    <w:rsid w:val="00B567C1"/>
    <w:rsid w:val="00B56BDD"/>
    <w:rsid w:val="00B60516"/>
    <w:rsid w:val="00B6329C"/>
    <w:rsid w:val="00B72A82"/>
    <w:rsid w:val="00B82825"/>
    <w:rsid w:val="00B91018"/>
    <w:rsid w:val="00B9275B"/>
    <w:rsid w:val="00BA0A40"/>
    <w:rsid w:val="00BC372F"/>
    <w:rsid w:val="00BE6229"/>
    <w:rsid w:val="00BE7C33"/>
    <w:rsid w:val="00C070BA"/>
    <w:rsid w:val="00C07545"/>
    <w:rsid w:val="00C10237"/>
    <w:rsid w:val="00C30339"/>
    <w:rsid w:val="00C55602"/>
    <w:rsid w:val="00C67CDF"/>
    <w:rsid w:val="00C75B7F"/>
    <w:rsid w:val="00C77552"/>
    <w:rsid w:val="00C870A9"/>
    <w:rsid w:val="00C9509A"/>
    <w:rsid w:val="00CA4049"/>
    <w:rsid w:val="00CA4F66"/>
    <w:rsid w:val="00CF7604"/>
    <w:rsid w:val="00D0546A"/>
    <w:rsid w:val="00D201D6"/>
    <w:rsid w:val="00D27C4C"/>
    <w:rsid w:val="00D319E7"/>
    <w:rsid w:val="00D3457E"/>
    <w:rsid w:val="00D5020F"/>
    <w:rsid w:val="00D50E86"/>
    <w:rsid w:val="00D55C4A"/>
    <w:rsid w:val="00D63C56"/>
    <w:rsid w:val="00D77C2B"/>
    <w:rsid w:val="00D8187E"/>
    <w:rsid w:val="00D91BD8"/>
    <w:rsid w:val="00D92110"/>
    <w:rsid w:val="00D953EE"/>
    <w:rsid w:val="00DA59E7"/>
    <w:rsid w:val="00DA5ECA"/>
    <w:rsid w:val="00DC46A7"/>
    <w:rsid w:val="00DD309F"/>
    <w:rsid w:val="00DD3EB9"/>
    <w:rsid w:val="00E00FDA"/>
    <w:rsid w:val="00E04E86"/>
    <w:rsid w:val="00E1015D"/>
    <w:rsid w:val="00E239A9"/>
    <w:rsid w:val="00E3139D"/>
    <w:rsid w:val="00E442AE"/>
    <w:rsid w:val="00E8043B"/>
    <w:rsid w:val="00E9053E"/>
    <w:rsid w:val="00EB2691"/>
    <w:rsid w:val="00EB301E"/>
    <w:rsid w:val="00EB3FAD"/>
    <w:rsid w:val="00EB4C34"/>
    <w:rsid w:val="00EF5092"/>
    <w:rsid w:val="00EF6AF0"/>
    <w:rsid w:val="00F02B87"/>
    <w:rsid w:val="00F02BFC"/>
    <w:rsid w:val="00F21193"/>
    <w:rsid w:val="00F34255"/>
    <w:rsid w:val="00F36B0E"/>
    <w:rsid w:val="00F42E8A"/>
    <w:rsid w:val="00F535F8"/>
    <w:rsid w:val="00F61471"/>
    <w:rsid w:val="00F74A07"/>
    <w:rsid w:val="00F7525E"/>
    <w:rsid w:val="00F817A6"/>
    <w:rsid w:val="00F87B41"/>
    <w:rsid w:val="00F9378C"/>
    <w:rsid w:val="00F96058"/>
    <w:rsid w:val="00FA0710"/>
    <w:rsid w:val="00FA61C0"/>
    <w:rsid w:val="00FB5021"/>
    <w:rsid w:val="00FD1EAF"/>
    <w:rsid w:val="00FD6C8F"/>
    <w:rsid w:val="00FF0DB0"/>
    <w:rsid w:val="00FF37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E7"/>
    <w:pPr>
      <w:bidi/>
    </w:pPr>
  </w:style>
  <w:style w:type="paragraph" w:styleId="1">
    <w:name w:val="heading 1"/>
    <w:basedOn w:val="a"/>
    <w:next w:val="a"/>
    <w:link w:val="1Char"/>
    <w:uiPriority w:val="9"/>
    <w:qFormat/>
    <w:rsid w:val="00430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522F"/>
    <w:pPr>
      <w:bidi/>
      <w:spacing w:after="0" w:line="240" w:lineRule="auto"/>
    </w:pPr>
  </w:style>
  <w:style w:type="character" w:styleId="a4">
    <w:name w:val="Subtle Emphasis"/>
    <w:basedOn w:val="a0"/>
    <w:uiPriority w:val="19"/>
    <w:qFormat/>
    <w:rsid w:val="00AB522F"/>
    <w:rPr>
      <w:i/>
      <w:iCs/>
      <w:color w:val="808080" w:themeColor="text1" w:themeTint="7F"/>
    </w:rPr>
  </w:style>
  <w:style w:type="paragraph" w:styleId="a5">
    <w:name w:val="Body Text"/>
    <w:basedOn w:val="a"/>
    <w:link w:val="Char"/>
    <w:rsid w:val="0070085B"/>
    <w:pPr>
      <w:spacing w:after="0" w:line="240" w:lineRule="auto"/>
      <w:jc w:val="both"/>
    </w:pPr>
    <w:rPr>
      <w:rFonts w:ascii="Times New Roman" w:eastAsia="Times New Roman" w:hAnsi="Times New Roman" w:cs="Traditional Arabic"/>
      <w:sz w:val="32"/>
      <w:szCs w:val="32"/>
    </w:rPr>
  </w:style>
  <w:style w:type="character" w:customStyle="1" w:styleId="Char">
    <w:name w:val="نص أساسي Char"/>
    <w:basedOn w:val="a0"/>
    <w:link w:val="a5"/>
    <w:rsid w:val="0070085B"/>
    <w:rPr>
      <w:rFonts w:ascii="Times New Roman" w:eastAsia="Times New Roman" w:hAnsi="Times New Roman" w:cs="Traditional Arabic"/>
      <w:sz w:val="32"/>
      <w:szCs w:val="32"/>
    </w:rPr>
  </w:style>
  <w:style w:type="paragraph" w:styleId="a6">
    <w:name w:val="List Paragraph"/>
    <w:basedOn w:val="a"/>
    <w:uiPriority w:val="34"/>
    <w:qFormat/>
    <w:rsid w:val="0070085B"/>
    <w:pPr>
      <w:ind w:left="720"/>
      <w:contextualSpacing/>
    </w:pPr>
  </w:style>
  <w:style w:type="paragraph" w:styleId="a7">
    <w:name w:val="footnote text"/>
    <w:basedOn w:val="a"/>
    <w:link w:val="Char0"/>
    <w:uiPriority w:val="99"/>
    <w:unhideWhenUsed/>
    <w:rsid w:val="005F295D"/>
    <w:pPr>
      <w:spacing w:after="0" w:line="240" w:lineRule="auto"/>
    </w:pPr>
    <w:rPr>
      <w:sz w:val="20"/>
      <w:szCs w:val="20"/>
    </w:rPr>
  </w:style>
  <w:style w:type="character" w:customStyle="1" w:styleId="Char0">
    <w:name w:val="نص حاشية سفلية Char"/>
    <w:basedOn w:val="a0"/>
    <w:link w:val="a7"/>
    <w:uiPriority w:val="99"/>
    <w:rsid w:val="005F295D"/>
    <w:rPr>
      <w:sz w:val="20"/>
      <w:szCs w:val="20"/>
    </w:rPr>
  </w:style>
  <w:style w:type="character" w:styleId="a8">
    <w:name w:val="footnote reference"/>
    <w:basedOn w:val="a0"/>
    <w:uiPriority w:val="99"/>
    <w:semiHidden/>
    <w:unhideWhenUsed/>
    <w:rsid w:val="005F295D"/>
    <w:rPr>
      <w:vertAlign w:val="superscript"/>
    </w:rPr>
  </w:style>
  <w:style w:type="character" w:customStyle="1" w:styleId="1Char">
    <w:name w:val="عنوان 1 Char"/>
    <w:basedOn w:val="a0"/>
    <w:link w:val="1"/>
    <w:uiPriority w:val="9"/>
    <w:rsid w:val="00430764"/>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Char1"/>
    <w:uiPriority w:val="99"/>
    <w:semiHidden/>
    <w:unhideWhenUsed/>
    <w:rsid w:val="009D63D1"/>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9D63D1"/>
    <w:rPr>
      <w:rFonts w:ascii="Tahoma" w:hAnsi="Tahoma" w:cs="Tahoma"/>
      <w:sz w:val="16"/>
      <w:szCs w:val="16"/>
    </w:rPr>
  </w:style>
  <w:style w:type="paragraph" w:styleId="aa">
    <w:name w:val="Normal (Web)"/>
    <w:basedOn w:val="a"/>
    <w:rsid w:val="00734560"/>
    <w:pPr>
      <w:bidi w:val="0"/>
      <w:spacing w:before="100" w:beforeAutospacing="1" w:after="100" w:afterAutospacing="1" w:line="240" w:lineRule="auto"/>
    </w:pPr>
    <w:rPr>
      <w:rFonts w:ascii="Times New Roman" w:eastAsia="SimSun" w:hAnsi="Times New Roman" w:cs="Times New Roman"/>
      <w:sz w:val="24"/>
      <w:szCs w:val="24"/>
      <w:lang w:val="fr-FR" w:eastAsia="zh-CN"/>
    </w:rPr>
  </w:style>
  <w:style w:type="character" w:styleId="Hyperlink">
    <w:name w:val="Hyperlink"/>
    <w:basedOn w:val="a0"/>
    <w:uiPriority w:val="99"/>
    <w:unhideWhenUsed/>
    <w:rsid w:val="000453EC"/>
    <w:rPr>
      <w:color w:val="0000FF" w:themeColor="hyperlink"/>
      <w:u w:val="single"/>
    </w:rPr>
  </w:style>
  <w:style w:type="table" w:styleId="ab">
    <w:name w:val="Table Grid"/>
    <w:basedOn w:val="a1"/>
    <w:uiPriority w:val="59"/>
    <w:rsid w:val="000453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Char2"/>
    <w:uiPriority w:val="99"/>
    <w:semiHidden/>
    <w:unhideWhenUsed/>
    <w:rsid w:val="008A1064"/>
    <w:pPr>
      <w:tabs>
        <w:tab w:val="center" w:pos="4153"/>
        <w:tab w:val="right" w:pos="8306"/>
      </w:tabs>
      <w:spacing w:after="0" w:line="240" w:lineRule="auto"/>
    </w:pPr>
  </w:style>
  <w:style w:type="character" w:customStyle="1" w:styleId="Char2">
    <w:name w:val="رأس صفحة Char"/>
    <w:basedOn w:val="a0"/>
    <w:link w:val="ac"/>
    <w:uiPriority w:val="99"/>
    <w:semiHidden/>
    <w:rsid w:val="008A1064"/>
  </w:style>
  <w:style w:type="paragraph" w:styleId="ad">
    <w:name w:val="footer"/>
    <w:basedOn w:val="a"/>
    <w:link w:val="Char3"/>
    <w:uiPriority w:val="99"/>
    <w:unhideWhenUsed/>
    <w:rsid w:val="008A1064"/>
    <w:pPr>
      <w:tabs>
        <w:tab w:val="center" w:pos="4153"/>
        <w:tab w:val="right" w:pos="8306"/>
      </w:tabs>
      <w:spacing w:after="0" w:line="240" w:lineRule="auto"/>
    </w:pPr>
  </w:style>
  <w:style w:type="character" w:customStyle="1" w:styleId="Char3">
    <w:name w:val="تذييل صفحة Char"/>
    <w:basedOn w:val="a0"/>
    <w:link w:val="ad"/>
    <w:uiPriority w:val="99"/>
    <w:rsid w:val="008A1064"/>
  </w:style>
</w:styles>
</file>

<file path=word/webSettings.xml><?xml version="1.0" encoding="utf-8"?>
<w:webSettings xmlns:r="http://schemas.openxmlformats.org/officeDocument/2006/relationships" xmlns:w="http://schemas.openxmlformats.org/wordprocessingml/2006/main">
  <w:divs>
    <w:div w:id="15036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sd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isdb.org" TargetMode="External"/><Relationship Id="rId1" Type="http://schemas.openxmlformats.org/officeDocument/2006/relationships/hyperlink" Target="http://.isdb.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ورقة1!$B$1</c:f>
              <c:strCache>
                <c:ptCount val="1"/>
                <c:pt idx="0">
                  <c:v>نسبة الإجارة / اجمالي الموجودات</c:v>
                </c:pt>
              </c:strCache>
            </c:strRef>
          </c:tx>
          <c:cat>
            <c:strRef>
              <c:f>ورقة1!$A$2:$A$7</c:f>
              <c:strCache>
                <c:ptCount val="6"/>
                <c:pt idx="0">
                  <c:v>1427هـ</c:v>
                </c:pt>
                <c:pt idx="1">
                  <c:v>1428هـ</c:v>
                </c:pt>
                <c:pt idx="2">
                  <c:v>1429هـ</c:v>
                </c:pt>
                <c:pt idx="3">
                  <c:v>1430هـ</c:v>
                </c:pt>
                <c:pt idx="4">
                  <c:v>1431هـ</c:v>
                </c:pt>
                <c:pt idx="5">
                  <c:v>1432هـ</c:v>
                </c:pt>
              </c:strCache>
            </c:strRef>
          </c:cat>
          <c:val>
            <c:numRef>
              <c:f>ورقة1!$B$2:$B$7</c:f>
              <c:numCache>
                <c:formatCode>0%</c:formatCode>
                <c:ptCount val="6"/>
                <c:pt idx="0">
                  <c:v>0.12000000000000002</c:v>
                </c:pt>
                <c:pt idx="1">
                  <c:v>0.14000000000000001</c:v>
                </c:pt>
                <c:pt idx="2">
                  <c:v>0.15000000000000024</c:v>
                </c:pt>
                <c:pt idx="3" formatCode="0.00%">
                  <c:v>0.15500000000000044</c:v>
                </c:pt>
                <c:pt idx="4">
                  <c:v>0.16000000000000048</c:v>
                </c:pt>
                <c:pt idx="5">
                  <c:v>0.17</c:v>
                </c:pt>
              </c:numCache>
            </c:numRef>
          </c:val>
        </c:ser>
        <c:axId val="38778752"/>
        <c:axId val="38780288"/>
      </c:barChart>
      <c:catAx>
        <c:axId val="38778752"/>
        <c:scaling>
          <c:orientation val="minMax"/>
        </c:scaling>
        <c:axPos val="b"/>
        <c:tickLblPos val="nextTo"/>
        <c:txPr>
          <a:bodyPr/>
          <a:lstStyle/>
          <a:p>
            <a:pPr>
              <a:defRPr lang="ar-JO"/>
            </a:pPr>
            <a:endParaRPr lang="en-US"/>
          </a:p>
        </c:txPr>
        <c:crossAx val="38780288"/>
        <c:crosses val="autoZero"/>
        <c:auto val="1"/>
        <c:lblAlgn val="ctr"/>
        <c:lblOffset val="100"/>
      </c:catAx>
      <c:valAx>
        <c:axId val="38780288"/>
        <c:scaling>
          <c:orientation val="minMax"/>
        </c:scaling>
        <c:axPos val="l"/>
        <c:majorGridlines/>
        <c:numFmt formatCode="0%" sourceLinked="1"/>
        <c:tickLblPos val="nextTo"/>
        <c:txPr>
          <a:bodyPr/>
          <a:lstStyle/>
          <a:p>
            <a:pPr>
              <a:defRPr lang="ar-JO"/>
            </a:pPr>
            <a:endParaRPr lang="en-US"/>
          </a:p>
        </c:txPr>
        <c:crossAx val="387787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ورقة1!$B$1</c:f>
              <c:strCache>
                <c:ptCount val="1"/>
                <c:pt idx="0">
                  <c:v>ايرادات اجارة منتهية بالتمليك </c:v>
                </c:pt>
              </c:strCache>
            </c:strRef>
          </c:tx>
          <c:cat>
            <c:numRef>
              <c:f>ورقة1!$A$2:$A$6</c:f>
              <c:numCache>
                <c:formatCode>General</c:formatCode>
                <c:ptCount val="5"/>
                <c:pt idx="0">
                  <c:v>2007</c:v>
                </c:pt>
                <c:pt idx="1">
                  <c:v>2008</c:v>
                </c:pt>
                <c:pt idx="2">
                  <c:v>2009</c:v>
                </c:pt>
                <c:pt idx="3">
                  <c:v>2010</c:v>
                </c:pt>
                <c:pt idx="4">
                  <c:v>2011</c:v>
                </c:pt>
              </c:numCache>
            </c:numRef>
          </c:cat>
          <c:val>
            <c:numRef>
              <c:f>ورقة1!$B$2:$B$6</c:f>
              <c:numCache>
                <c:formatCode>General</c:formatCode>
                <c:ptCount val="5"/>
                <c:pt idx="0">
                  <c:v>2.7450510000000001</c:v>
                </c:pt>
                <c:pt idx="1">
                  <c:v>6.9513520000000124</c:v>
                </c:pt>
                <c:pt idx="2">
                  <c:v>10.39006</c:v>
                </c:pt>
                <c:pt idx="3">
                  <c:v>12.941163</c:v>
                </c:pt>
                <c:pt idx="4">
                  <c:v>16.269086999999889</c:v>
                </c:pt>
              </c:numCache>
            </c:numRef>
          </c:val>
        </c:ser>
        <c:axId val="38729984"/>
        <c:axId val="39256064"/>
      </c:barChart>
      <c:catAx>
        <c:axId val="38729984"/>
        <c:scaling>
          <c:orientation val="minMax"/>
        </c:scaling>
        <c:axPos val="b"/>
        <c:numFmt formatCode="General" sourceLinked="1"/>
        <c:tickLblPos val="nextTo"/>
        <c:txPr>
          <a:bodyPr/>
          <a:lstStyle/>
          <a:p>
            <a:pPr>
              <a:defRPr lang="ar-JO"/>
            </a:pPr>
            <a:endParaRPr lang="en-US"/>
          </a:p>
        </c:txPr>
        <c:crossAx val="39256064"/>
        <c:crosses val="autoZero"/>
        <c:auto val="1"/>
        <c:lblAlgn val="ctr"/>
        <c:lblOffset val="100"/>
      </c:catAx>
      <c:valAx>
        <c:axId val="39256064"/>
        <c:scaling>
          <c:orientation val="minMax"/>
        </c:scaling>
        <c:axPos val="l"/>
        <c:majorGridlines/>
        <c:numFmt formatCode="General" sourceLinked="1"/>
        <c:tickLblPos val="nextTo"/>
        <c:txPr>
          <a:bodyPr/>
          <a:lstStyle/>
          <a:p>
            <a:pPr>
              <a:defRPr lang="ar-JO"/>
            </a:pPr>
            <a:endParaRPr lang="en-US"/>
          </a:p>
        </c:txPr>
        <c:crossAx val="38729984"/>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8B8F77-6178-419B-82AC-09930341EBB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2550BAA1-5D3D-4943-B29C-EC9515204B29}">
      <dgm:prSet phldrT="[نص]"/>
      <dgm:spPr/>
      <dgm:t>
        <a:bodyPr/>
        <a:lstStyle/>
        <a:p>
          <a:pPr rtl="1"/>
          <a:r>
            <a:rPr lang="ar-JO"/>
            <a:t>صور الاجارة المنتهية بالتمليك</a:t>
          </a:r>
          <a:endParaRPr lang="ar-SA"/>
        </a:p>
      </dgm:t>
    </dgm:pt>
    <dgm:pt modelId="{FB50366F-CAE9-480F-A2A3-67C0A530DF7F}" type="parTrans" cxnId="{61ABCA31-FCF5-460D-A116-9BEB026C73E1}">
      <dgm:prSet/>
      <dgm:spPr/>
      <dgm:t>
        <a:bodyPr/>
        <a:lstStyle/>
        <a:p>
          <a:pPr rtl="1"/>
          <a:endParaRPr lang="ar-SA"/>
        </a:p>
      </dgm:t>
    </dgm:pt>
    <dgm:pt modelId="{A4749467-E745-4E95-AD3B-9533DA44157D}" type="sibTrans" cxnId="{61ABCA31-FCF5-460D-A116-9BEB026C73E1}">
      <dgm:prSet/>
      <dgm:spPr/>
      <dgm:t>
        <a:bodyPr/>
        <a:lstStyle/>
        <a:p>
          <a:pPr rtl="1"/>
          <a:endParaRPr lang="ar-SA"/>
        </a:p>
      </dgm:t>
    </dgm:pt>
    <dgm:pt modelId="{02D3A445-3F74-4DB0-A6C5-2D97B72FE2D4}">
      <dgm:prSet phldrT="[نص]"/>
      <dgm:spPr/>
      <dgm:t>
        <a:bodyPr/>
        <a:lstStyle/>
        <a:p>
          <a:pPr rtl="1"/>
          <a:r>
            <a:rPr lang="ar-JO"/>
            <a:t>الاجارة المنتهية بالتمليك بالبيع بثمن رمزي </a:t>
          </a:r>
          <a:endParaRPr lang="ar-SA"/>
        </a:p>
      </dgm:t>
    </dgm:pt>
    <dgm:pt modelId="{28FB40A0-EEAC-4065-BEE2-D60D2AB4CC7D}" type="parTrans" cxnId="{02EE90A3-2ADC-4F6D-BE8F-338671C69A14}">
      <dgm:prSet/>
      <dgm:spPr/>
      <dgm:t>
        <a:bodyPr/>
        <a:lstStyle/>
        <a:p>
          <a:pPr rtl="1"/>
          <a:endParaRPr lang="ar-SA"/>
        </a:p>
      </dgm:t>
    </dgm:pt>
    <dgm:pt modelId="{74DB787C-1805-43CB-8723-E52771063326}" type="sibTrans" cxnId="{02EE90A3-2ADC-4F6D-BE8F-338671C69A14}">
      <dgm:prSet/>
      <dgm:spPr/>
      <dgm:t>
        <a:bodyPr/>
        <a:lstStyle/>
        <a:p>
          <a:pPr rtl="1"/>
          <a:endParaRPr lang="ar-SA"/>
        </a:p>
      </dgm:t>
    </dgm:pt>
    <dgm:pt modelId="{589A7569-9868-44B1-866C-51D1F8D23849}">
      <dgm:prSet phldrT="[نص]"/>
      <dgm:spPr/>
      <dgm:t>
        <a:bodyPr/>
        <a:lstStyle/>
        <a:p>
          <a:pPr rtl="1"/>
          <a:r>
            <a:rPr lang="ar-JO"/>
            <a:t>الاجارة المنتهية بالتمليك مع وعد بالبيع </a:t>
          </a:r>
          <a:endParaRPr lang="ar-SA"/>
        </a:p>
      </dgm:t>
    </dgm:pt>
    <dgm:pt modelId="{2EBEA87C-D4F3-46EF-A022-64B81F0E0225}" type="parTrans" cxnId="{0304C5B6-442F-42C1-B97F-8E1B3610F390}">
      <dgm:prSet/>
      <dgm:spPr/>
      <dgm:t>
        <a:bodyPr/>
        <a:lstStyle/>
        <a:p>
          <a:pPr rtl="1"/>
          <a:endParaRPr lang="ar-SA"/>
        </a:p>
      </dgm:t>
    </dgm:pt>
    <dgm:pt modelId="{054F6F77-B984-4564-8A66-E9343BDE93F4}" type="sibTrans" cxnId="{0304C5B6-442F-42C1-B97F-8E1B3610F390}">
      <dgm:prSet/>
      <dgm:spPr/>
      <dgm:t>
        <a:bodyPr/>
        <a:lstStyle/>
        <a:p>
          <a:pPr rtl="1"/>
          <a:endParaRPr lang="ar-SA"/>
        </a:p>
      </dgm:t>
    </dgm:pt>
    <dgm:pt modelId="{54A9789C-8429-47D9-978E-392B4C4BFD83}">
      <dgm:prSet phldrT="[نص]"/>
      <dgm:spPr/>
      <dgm:t>
        <a:bodyPr/>
        <a:lstStyle/>
        <a:p>
          <a:pPr rtl="1"/>
          <a:r>
            <a:rPr lang="ar-JO"/>
            <a:t>الاجارة المنتهية بالتمليك المقترن بالهبة</a:t>
          </a:r>
          <a:endParaRPr lang="ar-SA"/>
        </a:p>
      </dgm:t>
    </dgm:pt>
    <dgm:pt modelId="{4341AFC9-567A-4D08-8CD9-ECE191DB378D}" type="parTrans" cxnId="{C7F58080-F510-404C-B403-B65ADC9F07B1}">
      <dgm:prSet/>
      <dgm:spPr/>
      <dgm:t>
        <a:bodyPr/>
        <a:lstStyle/>
        <a:p>
          <a:pPr rtl="1"/>
          <a:endParaRPr lang="ar-SA"/>
        </a:p>
      </dgm:t>
    </dgm:pt>
    <dgm:pt modelId="{E85EE84B-1C5E-4B10-A23E-077B2A1868A6}" type="sibTrans" cxnId="{C7F58080-F510-404C-B403-B65ADC9F07B1}">
      <dgm:prSet/>
      <dgm:spPr/>
      <dgm:t>
        <a:bodyPr/>
        <a:lstStyle/>
        <a:p>
          <a:pPr rtl="1"/>
          <a:endParaRPr lang="ar-SA"/>
        </a:p>
      </dgm:t>
    </dgm:pt>
    <dgm:pt modelId="{697FC1AD-FDAF-4048-9B5A-658CF48ED951}">
      <dgm:prSet/>
      <dgm:spPr/>
      <dgm:t>
        <a:bodyPr/>
        <a:lstStyle/>
        <a:p>
          <a:pPr rtl="1"/>
          <a:r>
            <a:rPr lang="ar-JO"/>
            <a:t>الاجارة المنتهية بالتمليك ذات الخيار المتعدد</a:t>
          </a:r>
          <a:endParaRPr lang="ar-SA"/>
        </a:p>
      </dgm:t>
    </dgm:pt>
    <dgm:pt modelId="{0180C587-FD2E-4167-9759-B3A093C91137}" type="parTrans" cxnId="{91612066-FB92-4405-91BD-2CEFE42C9B1A}">
      <dgm:prSet/>
      <dgm:spPr/>
      <dgm:t>
        <a:bodyPr/>
        <a:lstStyle/>
        <a:p>
          <a:pPr rtl="1"/>
          <a:endParaRPr lang="ar-SA"/>
        </a:p>
      </dgm:t>
    </dgm:pt>
    <dgm:pt modelId="{30A2A4EA-F504-4E15-A8FA-F2E459B9D4B9}" type="sibTrans" cxnId="{91612066-FB92-4405-91BD-2CEFE42C9B1A}">
      <dgm:prSet/>
      <dgm:spPr/>
      <dgm:t>
        <a:bodyPr/>
        <a:lstStyle/>
        <a:p>
          <a:pPr rtl="1"/>
          <a:endParaRPr lang="ar-SA"/>
        </a:p>
      </dgm:t>
    </dgm:pt>
    <dgm:pt modelId="{8BB37664-F3EB-4FA9-A373-68A78E73AB77}">
      <dgm:prSet/>
      <dgm:spPr/>
      <dgm:t>
        <a:bodyPr/>
        <a:lstStyle/>
        <a:p>
          <a:pPr rtl="1"/>
          <a:r>
            <a:rPr lang="ar-JO"/>
            <a:t>الاجارة المنتهية بالتمليك مع خيار التملك</a:t>
          </a:r>
          <a:endParaRPr lang="ar-SA"/>
        </a:p>
      </dgm:t>
    </dgm:pt>
    <dgm:pt modelId="{BD255E2A-896B-4C17-9B9B-6EEF0E285585}" type="parTrans" cxnId="{F0EDE7C5-E065-4C46-9621-D4BCDBC4E1D2}">
      <dgm:prSet/>
      <dgm:spPr/>
      <dgm:t>
        <a:bodyPr/>
        <a:lstStyle/>
        <a:p>
          <a:pPr rtl="1"/>
          <a:endParaRPr lang="ar-SA"/>
        </a:p>
      </dgm:t>
    </dgm:pt>
    <dgm:pt modelId="{3085689F-E07E-4E55-BC1E-0DF7F793FE0F}" type="sibTrans" cxnId="{F0EDE7C5-E065-4C46-9621-D4BCDBC4E1D2}">
      <dgm:prSet/>
      <dgm:spPr/>
      <dgm:t>
        <a:bodyPr/>
        <a:lstStyle/>
        <a:p>
          <a:pPr rtl="1"/>
          <a:endParaRPr lang="ar-SA"/>
        </a:p>
      </dgm:t>
    </dgm:pt>
    <dgm:pt modelId="{1079E1FD-B115-4E61-8A2B-88078029686F}" type="pres">
      <dgm:prSet presAssocID="{528B8F77-6178-419B-82AC-09930341EBB7}" presName="hierChild1" presStyleCnt="0">
        <dgm:presLayoutVars>
          <dgm:orgChart val="1"/>
          <dgm:chPref val="1"/>
          <dgm:dir/>
          <dgm:animOne val="branch"/>
          <dgm:animLvl val="lvl"/>
          <dgm:resizeHandles/>
        </dgm:presLayoutVars>
      </dgm:prSet>
      <dgm:spPr/>
      <dgm:t>
        <a:bodyPr/>
        <a:lstStyle/>
        <a:p>
          <a:pPr rtl="1"/>
          <a:endParaRPr lang="ar-SA"/>
        </a:p>
      </dgm:t>
    </dgm:pt>
    <dgm:pt modelId="{ECFD578E-A688-4A4B-817D-962C16E6CD25}" type="pres">
      <dgm:prSet presAssocID="{2550BAA1-5D3D-4943-B29C-EC9515204B29}" presName="hierRoot1" presStyleCnt="0">
        <dgm:presLayoutVars>
          <dgm:hierBranch val="init"/>
        </dgm:presLayoutVars>
      </dgm:prSet>
      <dgm:spPr/>
    </dgm:pt>
    <dgm:pt modelId="{A1C83727-B948-4BE7-B68F-369E9B3816EA}" type="pres">
      <dgm:prSet presAssocID="{2550BAA1-5D3D-4943-B29C-EC9515204B29}" presName="rootComposite1" presStyleCnt="0"/>
      <dgm:spPr/>
    </dgm:pt>
    <dgm:pt modelId="{34E8531F-B4E8-4782-825D-C77F9346175C}" type="pres">
      <dgm:prSet presAssocID="{2550BAA1-5D3D-4943-B29C-EC9515204B29}" presName="rootText1" presStyleLbl="node0" presStyleIdx="0" presStyleCnt="1">
        <dgm:presLayoutVars>
          <dgm:chPref val="3"/>
        </dgm:presLayoutVars>
      </dgm:prSet>
      <dgm:spPr/>
      <dgm:t>
        <a:bodyPr/>
        <a:lstStyle/>
        <a:p>
          <a:pPr rtl="1"/>
          <a:endParaRPr lang="ar-SA"/>
        </a:p>
      </dgm:t>
    </dgm:pt>
    <dgm:pt modelId="{8444062D-9565-499B-8431-AC258B5678A8}" type="pres">
      <dgm:prSet presAssocID="{2550BAA1-5D3D-4943-B29C-EC9515204B29}" presName="rootConnector1" presStyleLbl="node1" presStyleIdx="0" presStyleCnt="0"/>
      <dgm:spPr/>
      <dgm:t>
        <a:bodyPr/>
        <a:lstStyle/>
        <a:p>
          <a:pPr rtl="1"/>
          <a:endParaRPr lang="ar-SA"/>
        </a:p>
      </dgm:t>
    </dgm:pt>
    <dgm:pt modelId="{797C4518-694C-4F0D-9833-40EF13EE8B69}" type="pres">
      <dgm:prSet presAssocID="{2550BAA1-5D3D-4943-B29C-EC9515204B29}" presName="hierChild2" presStyleCnt="0"/>
      <dgm:spPr/>
    </dgm:pt>
    <dgm:pt modelId="{AE34D87F-E1D8-47F8-A081-975D47B6FA0C}" type="pres">
      <dgm:prSet presAssocID="{28FB40A0-EEAC-4065-BEE2-D60D2AB4CC7D}" presName="Name37" presStyleLbl="parChTrans1D2" presStyleIdx="0" presStyleCnt="5"/>
      <dgm:spPr/>
      <dgm:t>
        <a:bodyPr/>
        <a:lstStyle/>
        <a:p>
          <a:pPr rtl="1"/>
          <a:endParaRPr lang="ar-SA"/>
        </a:p>
      </dgm:t>
    </dgm:pt>
    <dgm:pt modelId="{00ED5958-D5C9-4CF6-8009-C4B3D5790B37}" type="pres">
      <dgm:prSet presAssocID="{02D3A445-3F74-4DB0-A6C5-2D97B72FE2D4}" presName="hierRoot2" presStyleCnt="0">
        <dgm:presLayoutVars>
          <dgm:hierBranch val="init"/>
        </dgm:presLayoutVars>
      </dgm:prSet>
      <dgm:spPr/>
    </dgm:pt>
    <dgm:pt modelId="{2CFAAEC1-566C-40DC-866B-71FE2A7A4ED7}" type="pres">
      <dgm:prSet presAssocID="{02D3A445-3F74-4DB0-A6C5-2D97B72FE2D4}" presName="rootComposite" presStyleCnt="0"/>
      <dgm:spPr/>
    </dgm:pt>
    <dgm:pt modelId="{07594C0B-ED54-4B4C-A0B6-97FB17B8267C}" type="pres">
      <dgm:prSet presAssocID="{02D3A445-3F74-4DB0-A6C5-2D97B72FE2D4}" presName="rootText" presStyleLbl="node2" presStyleIdx="0" presStyleCnt="5">
        <dgm:presLayoutVars>
          <dgm:chPref val="3"/>
        </dgm:presLayoutVars>
      </dgm:prSet>
      <dgm:spPr/>
      <dgm:t>
        <a:bodyPr/>
        <a:lstStyle/>
        <a:p>
          <a:pPr rtl="1"/>
          <a:endParaRPr lang="ar-SA"/>
        </a:p>
      </dgm:t>
    </dgm:pt>
    <dgm:pt modelId="{B1E837DF-D867-4F23-9440-6771DD245257}" type="pres">
      <dgm:prSet presAssocID="{02D3A445-3F74-4DB0-A6C5-2D97B72FE2D4}" presName="rootConnector" presStyleLbl="node2" presStyleIdx="0" presStyleCnt="5"/>
      <dgm:spPr/>
      <dgm:t>
        <a:bodyPr/>
        <a:lstStyle/>
        <a:p>
          <a:pPr rtl="1"/>
          <a:endParaRPr lang="ar-SA"/>
        </a:p>
      </dgm:t>
    </dgm:pt>
    <dgm:pt modelId="{6419EEB5-0073-4A04-B965-94974694A5C8}" type="pres">
      <dgm:prSet presAssocID="{02D3A445-3F74-4DB0-A6C5-2D97B72FE2D4}" presName="hierChild4" presStyleCnt="0"/>
      <dgm:spPr/>
    </dgm:pt>
    <dgm:pt modelId="{5B13C148-3919-452A-85F1-49FFCCBDA50B}" type="pres">
      <dgm:prSet presAssocID="{02D3A445-3F74-4DB0-A6C5-2D97B72FE2D4}" presName="hierChild5" presStyleCnt="0"/>
      <dgm:spPr/>
    </dgm:pt>
    <dgm:pt modelId="{F79E5418-4334-4CC1-A7FC-02294368CF16}" type="pres">
      <dgm:prSet presAssocID="{2EBEA87C-D4F3-46EF-A022-64B81F0E0225}" presName="Name37" presStyleLbl="parChTrans1D2" presStyleIdx="1" presStyleCnt="5"/>
      <dgm:spPr/>
      <dgm:t>
        <a:bodyPr/>
        <a:lstStyle/>
        <a:p>
          <a:pPr rtl="1"/>
          <a:endParaRPr lang="ar-SA"/>
        </a:p>
      </dgm:t>
    </dgm:pt>
    <dgm:pt modelId="{079F8C35-5F80-4664-AC91-85B6DA2D73B2}" type="pres">
      <dgm:prSet presAssocID="{589A7569-9868-44B1-866C-51D1F8D23849}" presName="hierRoot2" presStyleCnt="0">
        <dgm:presLayoutVars>
          <dgm:hierBranch val="init"/>
        </dgm:presLayoutVars>
      </dgm:prSet>
      <dgm:spPr/>
    </dgm:pt>
    <dgm:pt modelId="{92CD8145-42F6-442D-994B-80A5335F085C}" type="pres">
      <dgm:prSet presAssocID="{589A7569-9868-44B1-866C-51D1F8D23849}" presName="rootComposite" presStyleCnt="0"/>
      <dgm:spPr/>
    </dgm:pt>
    <dgm:pt modelId="{347BC0D1-E1C2-4793-A88E-C3804636314F}" type="pres">
      <dgm:prSet presAssocID="{589A7569-9868-44B1-866C-51D1F8D23849}" presName="rootText" presStyleLbl="node2" presStyleIdx="1" presStyleCnt="5">
        <dgm:presLayoutVars>
          <dgm:chPref val="3"/>
        </dgm:presLayoutVars>
      </dgm:prSet>
      <dgm:spPr/>
      <dgm:t>
        <a:bodyPr/>
        <a:lstStyle/>
        <a:p>
          <a:pPr rtl="1"/>
          <a:endParaRPr lang="ar-SA"/>
        </a:p>
      </dgm:t>
    </dgm:pt>
    <dgm:pt modelId="{78F588A9-14E0-402B-9D93-12FE32B278F6}" type="pres">
      <dgm:prSet presAssocID="{589A7569-9868-44B1-866C-51D1F8D23849}" presName="rootConnector" presStyleLbl="node2" presStyleIdx="1" presStyleCnt="5"/>
      <dgm:spPr/>
      <dgm:t>
        <a:bodyPr/>
        <a:lstStyle/>
        <a:p>
          <a:pPr rtl="1"/>
          <a:endParaRPr lang="ar-SA"/>
        </a:p>
      </dgm:t>
    </dgm:pt>
    <dgm:pt modelId="{ECA7A25D-C87B-4003-A29F-A9862B1727F6}" type="pres">
      <dgm:prSet presAssocID="{589A7569-9868-44B1-866C-51D1F8D23849}" presName="hierChild4" presStyleCnt="0"/>
      <dgm:spPr/>
    </dgm:pt>
    <dgm:pt modelId="{9E1C42FA-B253-47E5-852C-D6BE7A7018E2}" type="pres">
      <dgm:prSet presAssocID="{589A7569-9868-44B1-866C-51D1F8D23849}" presName="hierChild5" presStyleCnt="0"/>
      <dgm:spPr/>
    </dgm:pt>
    <dgm:pt modelId="{02F1D204-ABA3-45C1-9DBE-25124DE289D2}" type="pres">
      <dgm:prSet presAssocID="{BD255E2A-896B-4C17-9B9B-6EEF0E285585}" presName="Name37" presStyleLbl="parChTrans1D2" presStyleIdx="2" presStyleCnt="5"/>
      <dgm:spPr/>
      <dgm:t>
        <a:bodyPr/>
        <a:lstStyle/>
        <a:p>
          <a:pPr rtl="1"/>
          <a:endParaRPr lang="ar-SA"/>
        </a:p>
      </dgm:t>
    </dgm:pt>
    <dgm:pt modelId="{0F808305-6B94-4462-B154-9F68F74781E6}" type="pres">
      <dgm:prSet presAssocID="{8BB37664-F3EB-4FA9-A373-68A78E73AB77}" presName="hierRoot2" presStyleCnt="0">
        <dgm:presLayoutVars>
          <dgm:hierBranch val="init"/>
        </dgm:presLayoutVars>
      </dgm:prSet>
      <dgm:spPr/>
    </dgm:pt>
    <dgm:pt modelId="{E9F978E4-5BB6-4CB6-8084-B400A0E715A5}" type="pres">
      <dgm:prSet presAssocID="{8BB37664-F3EB-4FA9-A373-68A78E73AB77}" presName="rootComposite" presStyleCnt="0"/>
      <dgm:spPr/>
    </dgm:pt>
    <dgm:pt modelId="{2F6B99CA-75C8-4D06-9701-314C7BED8541}" type="pres">
      <dgm:prSet presAssocID="{8BB37664-F3EB-4FA9-A373-68A78E73AB77}" presName="rootText" presStyleLbl="node2" presStyleIdx="2" presStyleCnt="5">
        <dgm:presLayoutVars>
          <dgm:chPref val="3"/>
        </dgm:presLayoutVars>
      </dgm:prSet>
      <dgm:spPr/>
      <dgm:t>
        <a:bodyPr/>
        <a:lstStyle/>
        <a:p>
          <a:pPr rtl="1"/>
          <a:endParaRPr lang="ar-SA"/>
        </a:p>
      </dgm:t>
    </dgm:pt>
    <dgm:pt modelId="{3ED5BFC4-9083-4305-8F7E-956185A87BA4}" type="pres">
      <dgm:prSet presAssocID="{8BB37664-F3EB-4FA9-A373-68A78E73AB77}" presName="rootConnector" presStyleLbl="node2" presStyleIdx="2" presStyleCnt="5"/>
      <dgm:spPr/>
      <dgm:t>
        <a:bodyPr/>
        <a:lstStyle/>
        <a:p>
          <a:pPr rtl="1"/>
          <a:endParaRPr lang="ar-SA"/>
        </a:p>
      </dgm:t>
    </dgm:pt>
    <dgm:pt modelId="{F9C3B962-3046-436B-9037-12BF8E32F4C4}" type="pres">
      <dgm:prSet presAssocID="{8BB37664-F3EB-4FA9-A373-68A78E73AB77}" presName="hierChild4" presStyleCnt="0"/>
      <dgm:spPr/>
    </dgm:pt>
    <dgm:pt modelId="{D29DF5DE-8CB2-4B5F-8264-DF4D8E290424}" type="pres">
      <dgm:prSet presAssocID="{8BB37664-F3EB-4FA9-A373-68A78E73AB77}" presName="hierChild5" presStyleCnt="0"/>
      <dgm:spPr/>
    </dgm:pt>
    <dgm:pt modelId="{9469F870-145E-41DA-AE2E-2D6DB2454848}" type="pres">
      <dgm:prSet presAssocID="{0180C587-FD2E-4167-9759-B3A093C91137}" presName="Name37" presStyleLbl="parChTrans1D2" presStyleIdx="3" presStyleCnt="5"/>
      <dgm:spPr/>
      <dgm:t>
        <a:bodyPr/>
        <a:lstStyle/>
        <a:p>
          <a:pPr rtl="1"/>
          <a:endParaRPr lang="ar-SA"/>
        </a:p>
      </dgm:t>
    </dgm:pt>
    <dgm:pt modelId="{90EFC67E-E8BB-4640-84CE-4C6D85494A5A}" type="pres">
      <dgm:prSet presAssocID="{697FC1AD-FDAF-4048-9B5A-658CF48ED951}" presName="hierRoot2" presStyleCnt="0">
        <dgm:presLayoutVars>
          <dgm:hierBranch val="init"/>
        </dgm:presLayoutVars>
      </dgm:prSet>
      <dgm:spPr/>
    </dgm:pt>
    <dgm:pt modelId="{741B6101-AECF-4B6B-9557-AACFB150F4E8}" type="pres">
      <dgm:prSet presAssocID="{697FC1AD-FDAF-4048-9B5A-658CF48ED951}" presName="rootComposite" presStyleCnt="0"/>
      <dgm:spPr/>
    </dgm:pt>
    <dgm:pt modelId="{BE927066-ED35-4F70-B821-A7B635C85DA4}" type="pres">
      <dgm:prSet presAssocID="{697FC1AD-FDAF-4048-9B5A-658CF48ED951}" presName="rootText" presStyleLbl="node2" presStyleIdx="3" presStyleCnt="5">
        <dgm:presLayoutVars>
          <dgm:chPref val="3"/>
        </dgm:presLayoutVars>
      </dgm:prSet>
      <dgm:spPr/>
      <dgm:t>
        <a:bodyPr/>
        <a:lstStyle/>
        <a:p>
          <a:pPr rtl="1"/>
          <a:endParaRPr lang="ar-SA"/>
        </a:p>
      </dgm:t>
    </dgm:pt>
    <dgm:pt modelId="{947DD247-9E4A-405D-962D-82E2322070AD}" type="pres">
      <dgm:prSet presAssocID="{697FC1AD-FDAF-4048-9B5A-658CF48ED951}" presName="rootConnector" presStyleLbl="node2" presStyleIdx="3" presStyleCnt="5"/>
      <dgm:spPr/>
      <dgm:t>
        <a:bodyPr/>
        <a:lstStyle/>
        <a:p>
          <a:pPr rtl="1"/>
          <a:endParaRPr lang="ar-SA"/>
        </a:p>
      </dgm:t>
    </dgm:pt>
    <dgm:pt modelId="{858690C9-EEBE-4E6C-8C15-9535DF4D1A96}" type="pres">
      <dgm:prSet presAssocID="{697FC1AD-FDAF-4048-9B5A-658CF48ED951}" presName="hierChild4" presStyleCnt="0"/>
      <dgm:spPr/>
    </dgm:pt>
    <dgm:pt modelId="{2D68F059-91F0-49CB-B917-DDC90F9EE98C}" type="pres">
      <dgm:prSet presAssocID="{697FC1AD-FDAF-4048-9B5A-658CF48ED951}" presName="hierChild5" presStyleCnt="0"/>
      <dgm:spPr/>
    </dgm:pt>
    <dgm:pt modelId="{EA5F6DC4-4AE1-47B4-9F67-E244F2195581}" type="pres">
      <dgm:prSet presAssocID="{4341AFC9-567A-4D08-8CD9-ECE191DB378D}" presName="Name37" presStyleLbl="parChTrans1D2" presStyleIdx="4" presStyleCnt="5"/>
      <dgm:spPr/>
      <dgm:t>
        <a:bodyPr/>
        <a:lstStyle/>
        <a:p>
          <a:pPr rtl="1"/>
          <a:endParaRPr lang="ar-SA"/>
        </a:p>
      </dgm:t>
    </dgm:pt>
    <dgm:pt modelId="{D0A902F2-7EF5-4474-AD33-31F0BF3AC46A}" type="pres">
      <dgm:prSet presAssocID="{54A9789C-8429-47D9-978E-392B4C4BFD83}" presName="hierRoot2" presStyleCnt="0">
        <dgm:presLayoutVars>
          <dgm:hierBranch val="init"/>
        </dgm:presLayoutVars>
      </dgm:prSet>
      <dgm:spPr/>
    </dgm:pt>
    <dgm:pt modelId="{3E821CCF-1D63-4D72-8CE5-39E2C65796EF}" type="pres">
      <dgm:prSet presAssocID="{54A9789C-8429-47D9-978E-392B4C4BFD83}" presName="rootComposite" presStyleCnt="0"/>
      <dgm:spPr/>
    </dgm:pt>
    <dgm:pt modelId="{788F9063-DB45-4676-97B8-55926E199DE5}" type="pres">
      <dgm:prSet presAssocID="{54A9789C-8429-47D9-978E-392B4C4BFD83}" presName="rootText" presStyleLbl="node2" presStyleIdx="4" presStyleCnt="5">
        <dgm:presLayoutVars>
          <dgm:chPref val="3"/>
        </dgm:presLayoutVars>
      </dgm:prSet>
      <dgm:spPr/>
      <dgm:t>
        <a:bodyPr/>
        <a:lstStyle/>
        <a:p>
          <a:pPr rtl="1"/>
          <a:endParaRPr lang="ar-SA"/>
        </a:p>
      </dgm:t>
    </dgm:pt>
    <dgm:pt modelId="{4B755E74-1FE3-4037-A544-CE4E8E2B9D70}" type="pres">
      <dgm:prSet presAssocID="{54A9789C-8429-47D9-978E-392B4C4BFD83}" presName="rootConnector" presStyleLbl="node2" presStyleIdx="4" presStyleCnt="5"/>
      <dgm:spPr/>
      <dgm:t>
        <a:bodyPr/>
        <a:lstStyle/>
        <a:p>
          <a:pPr rtl="1"/>
          <a:endParaRPr lang="ar-SA"/>
        </a:p>
      </dgm:t>
    </dgm:pt>
    <dgm:pt modelId="{44A9EB7F-152B-42CC-94EF-28E85243EB69}" type="pres">
      <dgm:prSet presAssocID="{54A9789C-8429-47D9-978E-392B4C4BFD83}" presName="hierChild4" presStyleCnt="0"/>
      <dgm:spPr/>
    </dgm:pt>
    <dgm:pt modelId="{88C25B88-0B45-4E55-BE0B-9CECA5017999}" type="pres">
      <dgm:prSet presAssocID="{54A9789C-8429-47D9-978E-392B4C4BFD83}" presName="hierChild5" presStyleCnt="0"/>
      <dgm:spPr/>
    </dgm:pt>
    <dgm:pt modelId="{4742EAC8-7151-4C0C-BC6A-BE105AE7A1B5}" type="pres">
      <dgm:prSet presAssocID="{2550BAA1-5D3D-4943-B29C-EC9515204B29}" presName="hierChild3" presStyleCnt="0"/>
      <dgm:spPr/>
    </dgm:pt>
  </dgm:ptLst>
  <dgm:cxnLst>
    <dgm:cxn modelId="{5D24BC8C-D4B7-4B3D-A299-BC9B98762BC9}" type="presOf" srcId="{2EBEA87C-D4F3-46EF-A022-64B81F0E0225}" destId="{F79E5418-4334-4CC1-A7FC-02294368CF16}" srcOrd="0" destOrd="0" presId="urn:microsoft.com/office/officeart/2005/8/layout/orgChart1"/>
    <dgm:cxn modelId="{3B840D5E-48DD-4A74-9697-37B78E4F7E89}" type="presOf" srcId="{4341AFC9-567A-4D08-8CD9-ECE191DB378D}" destId="{EA5F6DC4-4AE1-47B4-9F67-E244F2195581}" srcOrd="0" destOrd="0" presId="urn:microsoft.com/office/officeart/2005/8/layout/orgChart1"/>
    <dgm:cxn modelId="{1E0431C4-E424-4FDE-A16A-3A5EECA0BA99}" type="presOf" srcId="{54A9789C-8429-47D9-978E-392B4C4BFD83}" destId="{4B755E74-1FE3-4037-A544-CE4E8E2B9D70}" srcOrd="1" destOrd="0" presId="urn:microsoft.com/office/officeart/2005/8/layout/orgChart1"/>
    <dgm:cxn modelId="{FCE84C75-0F29-4B64-94E9-2C7923C7687C}" type="presOf" srcId="{28FB40A0-EEAC-4065-BEE2-D60D2AB4CC7D}" destId="{AE34D87F-E1D8-47F8-A081-975D47B6FA0C}" srcOrd="0" destOrd="0" presId="urn:microsoft.com/office/officeart/2005/8/layout/orgChart1"/>
    <dgm:cxn modelId="{40FDC4BC-2DB2-4056-9306-87909CE713AD}" type="presOf" srcId="{528B8F77-6178-419B-82AC-09930341EBB7}" destId="{1079E1FD-B115-4E61-8A2B-88078029686F}" srcOrd="0" destOrd="0" presId="urn:microsoft.com/office/officeart/2005/8/layout/orgChart1"/>
    <dgm:cxn modelId="{B656D0C9-0D15-4D5E-82F0-039738015232}" type="presOf" srcId="{BD255E2A-896B-4C17-9B9B-6EEF0E285585}" destId="{02F1D204-ABA3-45C1-9DBE-25124DE289D2}" srcOrd="0" destOrd="0" presId="urn:microsoft.com/office/officeart/2005/8/layout/orgChart1"/>
    <dgm:cxn modelId="{7B2B9E80-5A2E-487D-B517-BE7BA9ED2491}" type="presOf" srcId="{8BB37664-F3EB-4FA9-A373-68A78E73AB77}" destId="{2F6B99CA-75C8-4D06-9701-314C7BED8541}" srcOrd="0" destOrd="0" presId="urn:microsoft.com/office/officeart/2005/8/layout/orgChart1"/>
    <dgm:cxn modelId="{B30734CA-3566-4921-B935-6B3C905D82CE}" type="presOf" srcId="{2550BAA1-5D3D-4943-B29C-EC9515204B29}" destId="{8444062D-9565-499B-8431-AC258B5678A8}" srcOrd="1" destOrd="0" presId="urn:microsoft.com/office/officeart/2005/8/layout/orgChart1"/>
    <dgm:cxn modelId="{F8A22DB0-CCAA-43EA-B8BD-A337039A113E}" type="presOf" srcId="{02D3A445-3F74-4DB0-A6C5-2D97B72FE2D4}" destId="{07594C0B-ED54-4B4C-A0B6-97FB17B8267C}" srcOrd="0" destOrd="0" presId="urn:microsoft.com/office/officeart/2005/8/layout/orgChart1"/>
    <dgm:cxn modelId="{43313846-CB74-4673-A206-3A21B2B620DB}" type="presOf" srcId="{2550BAA1-5D3D-4943-B29C-EC9515204B29}" destId="{34E8531F-B4E8-4782-825D-C77F9346175C}" srcOrd="0" destOrd="0" presId="urn:microsoft.com/office/officeart/2005/8/layout/orgChart1"/>
    <dgm:cxn modelId="{164FC7C1-3D44-45EE-A1E0-1F83CE65E934}" type="presOf" srcId="{697FC1AD-FDAF-4048-9B5A-658CF48ED951}" destId="{947DD247-9E4A-405D-962D-82E2322070AD}" srcOrd="1" destOrd="0" presId="urn:microsoft.com/office/officeart/2005/8/layout/orgChart1"/>
    <dgm:cxn modelId="{375270C6-9871-468F-A3EF-6F69AEA4FEC6}" type="presOf" srcId="{54A9789C-8429-47D9-978E-392B4C4BFD83}" destId="{788F9063-DB45-4676-97B8-55926E199DE5}" srcOrd="0" destOrd="0" presId="urn:microsoft.com/office/officeart/2005/8/layout/orgChart1"/>
    <dgm:cxn modelId="{61ABCA31-FCF5-460D-A116-9BEB026C73E1}" srcId="{528B8F77-6178-419B-82AC-09930341EBB7}" destId="{2550BAA1-5D3D-4943-B29C-EC9515204B29}" srcOrd="0" destOrd="0" parTransId="{FB50366F-CAE9-480F-A2A3-67C0A530DF7F}" sibTransId="{A4749467-E745-4E95-AD3B-9533DA44157D}"/>
    <dgm:cxn modelId="{0304C5B6-442F-42C1-B97F-8E1B3610F390}" srcId="{2550BAA1-5D3D-4943-B29C-EC9515204B29}" destId="{589A7569-9868-44B1-866C-51D1F8D23849}" srcOrd="1" destOrd="0" parTransId="{2EBEA87C-D4F3-46EF-A022-64B81F0E0225}" sibTransId="{054F6F77-B984-4564-8A66-E9343BDE93F4}"/>
    <dgm:cxn modelId="{FA4C2E6E-7AC1-42B3-98F5-97A28C3BB280}" type="presOf" srcId="{589A7569-9868-44B1-866C-51D1F8D23849}" destId="{78F588A9-14E0-402B-9D93-12FE32B278F6}" srcOrd="1" destOrd="0" presId="urn:microsoft.com/office/officeart/2005/8/layout/orgChart1"/>
    <dgm:cxn modelId="{F0EDE7C5-E065-4C46-9621-D4BCDBC4E1D2}" srcId="{2550BAA1-5D3D-4943-B29C-EC9515204B29}" destId="{8BB37664-F3EB-4FA9-A373-68A78E73AB77}" srcOrd="2" destOrd="0" parTransId="{BD255E2A-896B-4C17-9B9B-6EEF0E285585}" sibTransId="{3085689F-E07E-4E55-BC1E-0DF7F793FE0F}"/>
    <dgm:cxn modelId="{EA47226D-21B0-4718-8541-9C218B5D4938}" type="presOf" srcId="{8BB37664-F3EB-4FA9-A373-68A78E73AB77}" destId="{3ED5BFC4-9083-4305-8F7E-956185A87BA4}" srcOrd="1" destOrd="0" presId="urn:microsoft.com/office/officeart/2005/8/layout/orgChart1"/>
    <dgm:cxn modelId="{91612066-FB92-4405-91BD-2CEFE42C9B1A}" srcId="{2550BAA1-5D3D-4943-B29C-EC9515204B29}" destId="{697FC1AD-FDAF-4048-9B5A-658CF48ED951}" srcOrd="3" destOrd="0" parTransId="{0180C587-FD2E-4167-9759-B3A093C91137}" sibTransId="{30A2A4EA-F504-4E15-A8FA-F2E459B9D4B9}"/>
    <dgm:cxn modelId="{0143FB11-5F43-407D-B8BC-43980406EA2A}" type="presOf" srcId="{02D3A445-3F74-4DB0-A6C5-2D97B72FE2D4}" destId="{B1E837DF-D867-4F23-9440-6771DD245257}" srcOrd="1" destOrd="0" presId="urn:microsoft.com/office/officeart/2005/8/layout/orgChart1"/>
    <dgm:cxn modelId="{68B34978-A432-4AD3-AD5C-BE3B06B3825C}" type="presOf" srcId="{589A7569-9868-44B1-866C-51D1F8D23849}" destId="{347BC0D1-E1C2-4793-A88E-C3804636314F}" srcOrd="0" destOrd="0" presId="urn:microsoft.com/office/officeart/2005/8/layout/orgChart1"/>
    <dgm:cxn modelId="{C7F58080-F510-404C-B403-B65ADC9F07B1}" srcId="{2550BAA1-5D3D-4943-B29C-EC9515204B29}" destId="{54A9789C-8429-47D9-978E-392B4C4BFD83}" srcOrd="4" destOrd="0" parTransId="{4341AFC9-567A-4D08-8CD9-ECE191DB378D}" sibTransId="{E85EE84B-1C5E-4B10-A23E-077B2A1868A6}"/>
    <dgm:cxn modelId="{5A9887D8-A4B8-4BBF-BC34-3905EA7666AB}" type="presOf" srcId="{697FC1AD-FDAF-4048-9B5A-658CF48ED951}" destId="{BE927066-ED35-4F70-B821-A7B635C85DA4}" srcOrd="0" destOrd="0" presId="urn:microsoft.com/office/officeart/2005/8/layout/orgChart1"/>
    <dgm:cxn modelId="{02EE90A3-2ADC-4F6D-BE8F-338671C69A14}" srcId="{2550BAA1-5D3D-4943-B29C-EC9515204B29}" destId="{02D3A445-3F74-4DB0-A6C5-2D97B72FE2D4}" srcOrd="0" destOrd="0" parTransId="{28FB40A0-EEAC-4065-BEE2-D60D2AB4CC7D}" sibTransId="{74DB787C-1805-43CB-8723-E52771063326}"/>
    <dgm:cxn modelId="{F25B5C42-0867-4594-9862-FEA54C2F0D15}" type="presOf" srcId="{0180C587-FD2E-4167-9759-B3A093C91137}" destId="{9469F870-145E-41DA-AE2E-2D6DB2454848}" srcOrd="0" destOrd="0" presId="urn:microsoft.com/office/officeart/2005/8/layout/orgChart1"/>
    <dgm:cxn modelId="{28CEAE00-4C0C-4776-906B-F00A0DC70F45}" type="presParOf" srcId="{1079E1FD-B115-4E61-8A2B-88078029686F}" destId="{ECFD578E-A688-4A4B-817D-962C16E6CD25}" srcOrd="0" destOrd="0" presId="urn:microsoft.com/office/officeart/2005/8/layout/orgChart1"/>
    <dgm:cxn modelId="{D6931E54-85AB-4DEB-8EBF-F9894AA84A66}" type="presParOf" srcId="{ECFD578E-A688-4A4B-817D-962C16E6CD25}" destId="{A1C83727-B948-4BE7-B68F-369E9B3816EA}" srcOrd="0" destOrd="0" presId="urn:microsoft.com/office/officeart/2005/8/layout/orgChart1"/>
    <dgm:cxn modelId="{7CF42D1D-7842-48D7-B8F3-AB690924EEFE}" type="presParOf" srcId="{A1C83727-B948-4BE7-B68F-369E9B3816EA}" destId="{34E8531F-B4E8-4782-825D-C77F9346175C}" srcOrd="0" destOrd="0" presId="urn:microsoft.com/office/officeart/2005/8/layout/orgChart1"/>
    <dgm:cxn modelId="{BD780465-A834-44B4-8589-B2F5B5575C04}" type="presParOf" srcId="{A1C83727-B948-4BE7-B68F-369E9B3816EA}" destId="{8444062D-9565-499B-8431-AC258B5678A8}" srcOrd="1" destOrd="0" presId="urn:microsoft.com/office/officeart/2005/8/layout/orgChart1"/>
    <dgm:cxn modelId="{235D38C3-AB4A-4C8D-9794-EA7323D714D7}" type="presParOf" srcId="{ECFD578E-A688-4A4B-817D-962C16E6CD25}" destId="{797C4518-694C-4F0D-9833-40EF13EE8B69}" srcOrd="1" destOrd="0" presId="urn:microsoft.com/office/officeart/2005/8/layout/orgChart1"/>
    <dgm:cxn modelId="{6045DB88-BA23-415A-B986-6310B7E4D762}" type="presParOf" srcId="{797C4518-694C-4F0D-9833-40EF13EE8B69}" destId="{AE34D87F-E1D8-47F8-A081-975D47B6FA0C}" srcOrd="0" destOrd="0" presId="urn:microsoft.com/office/officeart/2005/8/layout/orgChart1"/>
    <dgm:cxn modelId="{7A8FF35C-F99D-407F-AF41-FE538F2616F0}" type="presParOf" srcId="{797C4518-694C-4F0D-9833-40EF13EE8B69}" destId="{00ED5958-D5C9-4CF6-8009-C4B3D5790B37}" srcOrd="1" destOrd="0" presId="urn:microsoft.com/office/officeart/2005/8/layout/orgChart1"/>
    <dgm:cxn modelId="{90143D4E-7A2E-42CF-8944-91585BF125AA}" type="presParOf" srcId="{00ED5958-D5C9-4CF6-8009-C4B3D5790B37}" destId="{2CFAAEC1-566C-40DC-866B-71FE2A7A4ED7}" srcOrd="0" destOrd="0" presId="urn:microsoft.com/office/officeart/2005/8/layout/orgChart1"/>
    <dgm:cxn modelId="{B4BB9268-9667-4F76-9B20-09EAB0479AAB}" type="presParOf" srcId="{2CFAAEC1-566C-40DC-866B-71FE2A7A4ED7}" destId="{07594C0B-ED54-4B4C-A0B6-97FB17B8267C}" srcOrd="0" destOrd="0" presId="urn:microsoft.com/office/officeart/2005/8/layout/orgChart1"/>
    <dgm:cxn modelId="{EF05B224-E496-4286-AE41-880FBEC355DF}" type="presParOf" srcId="{2CFAAEC1-566C-40DC-866B-71FE2A7A4ED7}" destId="{B1E837DF-D867-4F23-9440-6771DD245257}" srcOrd="1" destOrd="0" presId="urn:microsoft.com/office/officeart/2005/8/layout/orgChart1"/>
    <dgm:cxn modelId="{D7597DB8-FAFE-416E-A346-75B8938800A4}" type="presParOf" srcId="{00ED5958-D5C9-4CF6-8009-C4B3D5790B37}" destId="{6419EEB5-0073-4A04-B965-94974694A5C8}" srcOrd="1" destOrd="0" presId="urn:microsoft.com/office/officeart/2005/8/layout/orgChart1"/>
    <dgm:cxn modelId="{81C7FD6D-0EC7-4D27-A019-AF92DD09DD61}" type="presParOf" srcId="{00ED5958-D5C9-4CF6-8009-C4B3D5790B37}" destId="{5B13C148-3919-452A-85F1-49FFCCBDA50B}" srcOrd="2" destOrd="0" presId="urn:microsoft.com/office/officeart/2005/8/layout/orgChart1"/>
    <dgm:cxn modelId="{546D4A14-13DB-4612-94DA-8C17B79FE4ED}" type="presParOf" srcId="{797C4518-694C-4F0D-9833-40EF13EE8B69}" destId="{F79E5418-4334-4CC1-A7FC-02294368CF16}" srcOrd="2" destOrd="0" presId="urn:microsoft.com/office/officeart/2005/8/layout/orgChart1"/>
    <dgm:cxn modelId="{631B3AEF-4FF8-4B26-B82D-A9737C4EB730}" type="presParOf" srcId="{797C4518-694C-4F0D-9833-40EF13EE8B69}" destId="{079F8C35-5F80-4664-AC91-85B6DA2D73B2}" srcOrd="3" destOrd="0" presId="urn:microsoft.com/office/officeart/2005/8/layout/orgChart1"/>
    <dgm:cxn modelId="{7E99E9A4-CC71-4E52-8641-608105A28C85}" type="presParOf" srcId="{079F8C35-5F80-4664-AC91-85B6DA2D73B2}" destId="{92CD8145-42F6-442D-994B-80A5335F085C}" srcOrd="0" destOrd="0" presId="urn:microsoft.com/office/officeart/2005/8/layout/orgChart1"/>
    <dgm:cxn modelId="{25959599-A211-4A11-92F7-0CE12F40F69B}" type="presParOf" srcId="{92CD8145-42F6-442D-994B-80A5335F085C}" destId="{347BC0D1-E1C2-4793-A88E-C3804636314F}" srcOrd="0" destOrd="0" presId="urn:microsoft.com/office/officeart/2005/8/layout/orgChart1"/>
    <dgm:cxn modelId="{C4283A05-2F64-4395-9820-BCA2B810EC5C}" type="presParOf" srcId="{92CD8145-42F6-442D-994B-80A5335F085C}" destId="{78F588A9-14E0-402B-9D93-12FE32B278F6}" srcOrd="1" destOrd="0" presId="urn:microsoft.com/office/officeart/2005/8/layout/orgChart1"/>
    <dgm:cxn modelId="{2DA818CB-ED3B-4225-85A8-08AA595E32E8}" type="presParOf" srcId="{079F8C35-5F80-4664-AC91-85B6DA2D73B2}" destId="{ECA7A25D-C87B-4003-A29F-A9862B1727F6}" srcOrd="1" destOrd="0" presId="urn:microsoft.com/office/officeart/2005/8/layout/orgChart1"/>
    <dgm:cxn modelId="{03751079-F254-48EB-A96F-70B6F199B4EE}" type="presParOf" srcId="{079F8C35-5F80-4664-AC91-85B6DA2D73B2}" destId="{9E1C42FA-B253-47E5-852C-D6BE7A7018E2}" srcOrd="2" destOrd="0" presId="urn:microsoft.com/office/officeart/2005/8/layout/orgChart1"/>
    <dgm:cxn modelId="{3222608B-24B7-4D10-8573-B3EC983C2264}" type="presParOf" srcId="{797C4518-694C-4F0D-9833-40EF13EE8B69}" destId="{02F1D204-ABA3-45C1-9DBE-25124DE289D2}" srcOrd="4" destOrd="0" presId="urn:microsoft.com/office/officeart/2005/8/layout/orgChart1"/>
    <dgm:cxn modelId="{A093FC15-3782-4F92-83CF-5436DF9AEFAA}" type="presParOf" srcId="{797C4518-694C-4F0D-9833-40EF13EE8B69}" destId="{0F808305-6B94-4462-B154-9F68F74781E6}" srcOrd="5" destOrd="0" presId="urn:microsoft.com/office/officeart/2005/8/layout/orgChart1"/>
    <dgm:cxn modelId="{E260FA0B-9EF4-486E-8DE7-708D6673BA6F}" type="presParOf" srcId="{0F808305-6B94-4462-B154-9F68F74781E6}" destId="{E9F978E4-5BB6-4CB6-8084-B400A0E715A5}" srcOrd="0" destOrd="0" presId="urn:microsoft.com/office/officeart/2005/8/layout/orgChart1"/>
    <dgm:cxn modelId="{1A5F8866-E128-4A5F-95F8-91B3E9EB2662}" type="presParOf" srcId="{E9F978E4-5BB6-4CB6-8084-B400A0E715A5}" destId="{2F6B99CA-75C8-4D06-9701-314C7BED8541}" srcOrd="0" destOrd="0" presId="urn:microsoft.com/office/officeart/2005/8/layout/orgChart1"/>
    <dgm:cxn modelId="{505A0456-9D2C-4726-BD63-D07AF42E9425}" type="presParOf" srcId="{E9F978E4-5BB6-4CB6-8084-B400A0E715A5}" destId="{3ED5BFC4-9083-4305-8F7E-956185A87BA4}" srcOrd="1" destOrd="0" presId="urn:microsoft.com/office/officeart/2005/8/layout/orgChart1"/>
    <dgm:cxn modelId="{77BAE89A-82B4-419A-926B-3EA6FEF1982F}" type="presParOf" srcId="{0F808305-6B94-4462-B154-9F68F74781E6}" destId="{F9C3B962-3046-436B-9037-12BF8E32F4C4}" srcOrd="1" destOrd="0" presId="urn:microsoft.com/office/officeart/2005/8/layout/orgChart1"/>
    <dgm:cxn modelId="{4643E54E-63FB-4EFF-A205-AAD52B344D11}" type="presParOf" srcId="{0F808305-6B94-4462-B154-9F68F74781E6}" destId="{D29DF5DE-8CB2-4B5F-8264-DF4D8E290424}" srcOrd="2" destOrd="0" presId="urn:microsoft.com/office/officeart/2005/8/layout/orgChart1"/>
    <dgm:cxn modelId="{38354C3A-5700-4849-A2D6-053A33525C96}" type="presParOf" srcId="{797C4518-694C-4F0D-9833-40EF13EE8B69}" destId="{9469F870-145E-41DA-AE2E-2D6DB2454848}" srcOrd="6" destOrd="0" presId="urn:microsoft.com/office/officeart/2005/8/layout/orgChart1"/>
    <dgm:cxn modelId="{1ECD970F-FB16-4774-9FD8-AB0C22DF919C}" type="presParOf" srcId="{797C4518-694C-4F0D-9833-40EF13EE8B69}" destId="{90EFC67E-E8BB-4640-84CE-4C6D85494A5A}" srcOrd="7" destOrd="0" presId="urn:microsoft.com/office/officeart/2005/8/layout/orgChart1"/>
    <dgm:cxn modelId="{43D7CA0D-AEA6-425B-8DFF-2B202BA27CCE}" type="presParOf" srcId="{90EFC67E-E8BB-4640-84CE-4C6D85494A5A}" destId="{741B6101-AECF-4B6B-9557-AACFB150F4E8}" srcOrd="0" destOrd="0" presId="urn:microsoft.com/office/officeart/2005/8/layout/orgChart1"/>
    <dgm:cxn modelId="{9E786A8A-2EF7-4C5F-A4B9-84DC47C294C5}" type="presParOf" srcId="{741B6101-AECF-4B6B-9557-AACFB150F4E8}" destId="{BE927066-ED35-4F70-B821-A7B635C85DA4}" srcOrd="0" destOrd="0" presId="urn:microsoft.com/office/officeart/2005/8/layout/orgChart1"/>
    <dgm:cxn modelId="{1332191D-E92D-41B5-A5FE-811897DF2636}" type="presParOf" srcId="{741B6101-AECF-4B6B-9557-AACFB150F4E8}" destId="{947DD247-9E4A-405D-962D-82E2322070AD}" srcOrd="1" destOrd="0" presId="urn:microsoft.com/office/officeart/2005/8/layout/orgChart1"/>
    <dgm:cxn modelId="{EA08AA12-A0DD-4FC5-B6C0-A3600C19EE73}" type="presParOf" srcId="{90EFC67E-E8BB-4640-84CE-4C6D85494A5A}" destId="{858690C9-EEBE-4E6C-8C15-9535DF4D1A96}" srcOrd="1" destOrd="0" presId="urn:microsoft.com/office/officeart/2005/8/layout/orgChart1"/>
    <dgm:cxn modelId="{91467B52-FB36-4B71-A135-B6B3A3DC1B85}" type="presParOf" srcId="{90EFC67E-E8BB-4640-84CE-4C6D85494A5A}" destId="{2D68F059-91F0-49CB-B917-DDC90F9EE98C}" srcOrd="2" destOrd="0" presId="urn:microsoft.com/office/officeart/2005/8/layout/orgChart1"/>
    <dgm:cxn modelId="{CCFD93E6-7CFF-498B-B5EA-9F560C39E596}" type="presParOf" srcId="{797C4518-694C-4F0D-9833-40EF13EE8B69}" destId="{EA5F6DC4-4AE1-47B4-9F67-E244F2195581}" srcOrd="8" destOrd="0" presId="urn:microsoft.com/office/officeart/2005/8/layout/orgChart1"/>
    <dgm:cxn modelId="{03D90DEC-3C7D-4547-A3D9-293FC5D03A3D}" type="presParOf" srcId="{797C4518-694C-4F0D-9833-40EF13EE8B69}" destId="{D0A902F2-7EF5-4474-AD33-31F0BF3AC46A}" srcOrd="9" destOrd="0" presId="urn:microsoft.com/office/officeart/2005/8/layout/orgChart1"/>
    <dgm:cxn modelId="{621746C6-E977-44AD-B7C1-648F47848E66}" type="presParOf" srcId="{D0A902F2-7EF5-4474-AD33-31F0BF3AC46A}" destId="{3E821CCF-1D63-4D72-8CE5-39E2C65796EF}" srcOrd="0" destOrd="0" presId="urn:microsoft.com/office/officeart/2005/8/layout/orgChart1"/>
    <dgm:cxn modelId="{6334BA76-630B-4A94-BF4D-D9CB5BCCC915}" type="presParOf" srcId="{3E821CCF-1D63-4D72-8CE5-39E2C65796EF}" destId="{788F9063-DB45-4676-97B8-55926E199DE5}" srcOrd="0" destOrd="0" presId="urn:microsoft.com/office/officeart/2005/8/layout/orgChart1"/>
    <dgm:cxn modelId="{32E97DBB-9A50-45E9-9DF7-464649563DEE}" type="presParOf" srcId="{3E821CCF-1D63-4D72-8CE5-39E2C65796EF}" destId="{4B755E74-1FE3-4037-A544-CE4E8E2B9D70}" srcOrd="1" destOrd="0" presId="urn:microsoft.com/office/officeart/2005/8/layout/orgChart1"/>
    <dgm:cxn modelId="{FD9BFDDB-B4CE-41A1-B1C2-82BB3C4017B5}" type="presParOf" srcId="{D0A902F2-7EF5-4474-AD33-31F0BF3AC46A}" destId="{44A9EB7F-152B-42CC-94EF-28E85243EB69}" srcOrd="1" destOrd="0" presId="urn:microsoft.com/office/officeart/2005/8/layout/orgChart1"/>
    <dgm:cxn modelId="{FB621724-13F1-4370-9CB3-DBF45C17FB9E}" type="presParOf" srcId="{D0A902F2-7EF5-4474-AD33-31F0BF3AC46A}" destId="{88C25B88-0B45-4E55-BE0B-9CECA5017999}" srcOrd="2" destOrd="0" presId="urn:microsoft.com/office/officeart/2005/8/layout/orgChart1"/>
    <dgm:cxn modelId="{7A9BF630-0E75-44E6-9E27-3FF0E4466CD9}" type="presParOf" srcId="{ECFD578E-A688-4A4B-817D-962C16E6CD25}" destId="{4742EAC8-7151-4C0C-BC6A-BE105AE7A1B5}"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B52F-C7DC-4ED4-9DF3-8485926B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6212</Words>
  <Characters>35412</Characters>
  <Application>Microsoft Office Word</Application>
  <DocSecurity>0</DocSecurity>
  <Lines>295</Lines>
  <Paragraphs>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M.Shwayyat</cp:lastModifiedBy>
  <cp:revision>2</cp:revision>
  <dcterms:created xsi:type="dcterms:W3CDTF">2013-05-14T12:48:00Z</dcterms:created>
  <dcterms:modified xsi:type="dcterms:W3CDTF">2013-05-14T12:48:00Z</dcterms:modified>
</cp:coreProperties>
</file>