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09C1" w:rsidRDefault="00661AE5" w:rsidP="00DD5B86">
      <w:pPr>
        <w:pStyle w:val="a4"/>
        <w:numPr>
          <w:ilvl w:val="0"/>
          <w:numId w:val="28"/>
        </w:numPr>
        <w:bidi/>
        <w:jc w:val="both"/>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طالبي رياض</w:t>
      </w:r>
      <w:r>
        <w:rPr>
          <w:rFonts w:ascii="Traditional Arabic" w:hAnsi="Traditional Arabic" w:cs="Traditional Arabic" w:hint="cs"/>
          <w:b/>
          <w:bCs/>
          <w:sz w:val="32"/>
          <w:szCs w:val="32"/>
          <w:rtl/>
          <w:lang w:bidi="ar-DZ"/>
        </w:rPr>
        <w:tab/>
      </w:r>
      <w:r>
        <w:rPr>
          <w:rFonts w:ascii="Traditional Arabic" w:hAnsi="Traditional Arabic" w:cs="Traditional Arabic" w:hint="cs"/>
          <w:b/>
          <w:bCs/>
          <w:sz w:val="32"/>
          <w:szCs w:val="32"/>
          <w:rtl/>
          <w:lang w:bidi="ar-DZ"/>
        </w:rPr>
        <w:tab/>
      </w:r>
      <w:r>
        <w:rPr>
          <w:rFonts w:ascii="Traditional Arabic" w:hAnsi="Traditional Arabic" w:cs="Traditional Arabic" w:hint="cs"/>
          <w:b/>
          <w:bCs/>
          <w:sz w:val="32"/>
          <w:szCs w:val="32"/>
          <w:rtl/>
          <w:lang w:bidi="ar-DZ"/>
        </w:rPr>
        <w:tab/>
      </w:r>
      <w:r>
        <w:rPr>
          <w:rFonts w:ascii="Traditional Arabic" w:hAnsi="Traditional Arabic" w:cs="Traditional Arabic" w:hint="cs"/>
          <w:b/>
          <w:bCs/>
          <w:sz w:val="32"/>
          <w:szCs w:val="32"/>
          <w:rtl/>
          <w:lang w:bidi="ar-DZ"/>
        </w:rPr>
        <w:tab/>
      </w:r>
      <w:r>
        <w:rPr>
          <w:rFonts w:ascii="Traditional Arabic" w:hAnsi="Traditional Arabic" w:cs="Traditional Arabic" w:hint="cs"/>
          <w:b/>
          <w:bCs/>
          <w:sz w:val="32"/>
          <w:szCs w:val="32"/>
          <w:rtl/>
          <w:lang w:bidi="ar-DZ"/>
        </w:rPr>
        <w:tab/>
      </w:r>
      <w:r w:rsidR="00DD5B86">
        <w:rPr>
          <w:rFonts w:ascii="Traditional Arabic" w:hAnsi="Traditional Arabic" w:cs="Traditional Arabic"/>
          <w:b/>
          <w:bCs/>
          <w:sz w:val="32"/>
          <w:szCs w:val="32"/>
          <w:lang w:bidi="ar-DZ"/>
        </w:rPr>
        <w:t xml:space="preserve">     </w:t>
      </w:r>
      <w:r>
        <w:rPr>
          <w:rFonts w:ascii="Traditional Arabic" w:hAnsi="Traditional Arabic" w:cs="Traditional Arabic" w:hint="cs"/>
          <w:b/>
          <w:bCs/>
          <w:sz w:val="32"/>
          <w:szCs w:val="32"/>
          <w:rtl/>
          <w:lang w:bidi="ar-DZ"/>
        </w:rPr>
        <w:t xml:space="preserve">          </w:t>
      </w:r>
      <w:r>
        <w:rPr>
          <w:rFonts w:ascii="Traditional Arabic" w:hAnsi="Traditional Arabic" w:cs="Traditional Arabic" w:hint="cs"/>
          <w:b/>
          <w:bCs/>
          <w:sz w:val="32"/>
          <w:szCs w:val="32"/>
          <w:rtl/>
          <w:lang w:bidi="ar-DZ"/>
        </w:rPr>
        <w:tab/>
        <w:t xml:space="preserve">أ. </w:t>
      </w:r>
      <w:r w:rsidR="00DD5B86">
        <w:rPr>
          <w:rFonts w:ascii="Traditional Arabic" w:hAnsi="Traditional Arabic" w:cs="Traditional Arabic" w:hint="cs"/>
          <w:b/>
          <w:bCs/>
          <w:sz w:val="32"/>
          <w:szCs w:val="32"/>
          <w:rtl/>
          <w:lang w:bidi="ar-DZ"/>
        </w:rPr>
        <w:t>القري</w:t>
      </w:r>
      <w:r w:rsidR="00A84901">
        <w:rPr>
          <w:rFonts w:ascii="Traditional Arabic" w:hAnsi="Traditional Arabic" w:cs="Traditional Arabic" w:hint="cs"/>
          <w:b/>
          <w:bCs/>
          <w:sz w:val="32"/>
          <w:szCs w:val="32"/>
          <w:rtl/>
          <w:lang w:bidi="ar-DZ"/>
        </w:rPr>
        <w:t xml:space="preserve"> </w:t>
      </w:r>
      <w:r w:rsidR="00DD5B86">
        <w:rPr>
          <w:rFonts w:ascii="Traditional Arabic" w:hAnsi="Traditional Arabic" w:cs="Traditional Arabic" w:hint="cs"/>
          <w:b/>
          <w:bCs/>
          <w:sz w:val="32"/>
          <w:szCs w:val="32"/>
          <w:rtl/>
          <w:lang w:bidi="ar-DZ"/>
        </w:rPr>
        <w:t>عبد الرحمان</w:t>
      </w:r>
    </w:p>
    <w:p w:rsidR="00661AE5" w:rsidRDefault="00661AE5" w:rsidP="00DD5B86">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الرتبة: أستاذ مساعد </w:t>
      </w:r>
      <w:r w:rsidR="00DD5B86">
        <w:rPr>
          <w:rFonts w:ascii="Traditional Arabic" w:hAnsi="Traditional Arabic" w:cs="Traditional Arabic" w:hint="cs"/>
          <w:b/>
          <w:bCs/>
          <w:sz w:val="32"/>
          <w:szCs w:val="32"/>
          <w:rtl/>
          <w:lang w:bidi="ar-DZ"/>
        </w:rPr>
        <w:t xml:space="preserve">                                                           </w:t>
      </w:r>
    </w:p>
    <w:p w:rsidR="00661AE5" w:rsidRDefault="00661AE5" w:rsidP="00DD5B86">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قسم العلوم التجارية جامعة المسيلة</w:t>
      </w:r>
      <w:r>
        <w:rPr>
          <w:rFonts w:ascii="Traditional Arabic" w:hAnsi="Traditional Arabic" w:cs="Traditional Arabic" w:hint="cs"/>
          <w:b/>
          <w:bCs/>
          <w:sz w:val="32"/>
          <w:szCs w:val="32"/>
          <w:rtl/>
          <w:lang w:bidi="ar-DZ"/>
        </w:rPr>
        <w:tab/>
      </w:r>
      <w:r>
        <w:rPr>
          <w:rFonts w:ascii="Traditional Arabic" w:hAnsi="Traditional Arabic" w:cs="Traditional Arabic" w:hint="cs"/>
          <w:b/>
          <w:bCs/>
          <w:sz w:val="32"/>
          <w:szCs w:val="32"/>
          <w:rtl/>
          <w:lang w:bidi="ar-DZ"/>
        </w:rPr>
        <w:tab/>
      </w:r>
      <w:r w:rsidR="00DD5B86">
        <w:rPr>
          <w:rFonts w:ascii="Traditional Arabic" w:hAnsi="Traditional Arabic" w:cs="Traditional Arabic" w:hint="cs"/>
          <w:b/>
          <w:bCs/>
          <w:sz w:val="32"/>
          <w:szCs w:val="32"/>
          <w:rtl/>
          <w:lang w:bidi="ar-DZ"/>
        </w:rPr>
        <w:t xml:space="preserve">                            جامعة دمشق - سوريا</w:t>
      </w:r>
      <w:r>
        <w:rPr>
          <w:rFonts w:ascii="Traditional Arabic" w:hAnsi="Traditional Arabic" w:cs="Traditional Arabic" w:hint="cs"/>
          <w:b/>
          <w:bCs/>
          <w:sz w:val="32"/>
          <w:szCs w:val="32"/>
          <w:rtl/>
          <w:lang w:bidi="ar-DZ"/>
        </w:rPr>
        <w:tab/>
      </w:r>
      <w:r>
        <w:rPr>
          <w:rFonts w:ascii="Traditional Arabic" w:hAnsi="Traditional Arabic" w:cs="Traditional Arabic" w:hint="cs"/>
          <w:b/>
          <w:bCs/>
          <w:sz w:val="32"/>
          <w:szCs w:val="32"/>
          <w:rtl/>
          <w:lang w:bidi="ar-DZ"/>
        </w:rPr>
        <w:tab/>
      </w:r>
    </w:p>
    <w:p w:rsidR="00661AE5" w:rsidRPr="00661AE5" w:rsidRDefault="00DD5B86" w:rsidP="00DD5B86">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talbi.riad@yahoo.com</w:t>
      </w:r>
      <w:r w:rsidR="00661AE5">
        <w:rPr>
          <w:rFonts w:ascii="Traditional Arabic" w:hAnsi="Traditional Arabic" w:cs="Traditional Arabic" w:hint="cs"/>
          <w:b/>
          <w:bCs/>
          <w:sz w:val="32"/>
          <w:szCs w:val="32"/>
          <w:rtl/>
          <w:lang w:bidi="ar-DZ"/>
        </w:rPr>
        <w:tab/>
      </w:r>
      <w:r w:rsidR="00661AE5">
        <w:rPr>
          <w:rFonts w:ascii="Traditional Arabic" w:hAnsi="Traditional Arabic" w:cs="Traditional Arabic" w:hint="cs"/>
          <w:b/>
          <w:bCs/>
          <w:sz w:val="32"/>
          <w:szCs w:val="32"/>
          <w:rtl/>
          <w:lang w:bidi="ar-DZ"/>
        </w:rPr>
        <w:tab/>
      </w:r>
      <w:r w:rsidR="00661AE5">
        <w:rPr>
          <w:rFonts w:ascii="Traditional Arabic" w:hAnsi="Traditional Arabic" w:cs="Traditional Arabic" w:hint="cs"/>
          <w:b/>
          <w:bCs/>
          <w:sz w:val="32"/>
          <w:szCs w:val="32"/>
          <w:rtl/>
          <w:lang w:bidi="ar-DZ"/>
        </w:rPr>
        <w:tab/>
      </w:r>
      <w:r w:rsidR="00661AE5">
        <w:rPr>
          <w:rFonts w:ascii="Traditional Arabic" w:hAnsi="Traditional Arabic" w:cs="Traditional Arabic" w:hint="cs"/>
          <w:b/>
          <w:bCs/>
          <w:sz w:val="32"/>
          <w:szCs w:val="32"/>
          <w:rtl/>
          <w:lang w:bidi="ar-DZ"/>
        </w:rPr>
        <w:tab/>
      </w:r>
      <w:r w:rsidR="00661AE5">
        <w:rPr>
          <w:rFonts w:ascii="Traditional Arabic" w:hAnsi="Traditional Arabic" w:cs="Traditional Arabic" w:hint="cs"/>
          <w:b/>
          <w:bCs/>
          <w:sz w:val="32"/>
          <w:szCs w:val="32"/>
          <w:rtl/>
          <w:lang w:bidi="ar-DZ"/>
        </w:rPr>
        <w:tab/>
      </w:r>
      <w:r w:rsidR="00661AE5">
        <w:rPr>
          <w:rFonts w:ascii="Traditional Arabic" w:hAnsi="Traditional Arabic" w:cs="Traditional Arabic" w:hint="cs"/>
          <w:b/>
          <w:bCs/>
          <w:sz w:val="32"/>
          <w:szCs w:val="32"/>
          <w:rtl/>
          <w:lang w:bidi="ar-DZ"/>
        </w:rPr>
        <w:tab/>
      </w:r>
    </w:p>
    <w:p w:rsidR="001609C1" w:rsidRDefault="001609C1" w:rsidP="00F81344">
      <w:pPr>
        <w:bidi/>
        <w:jc w:val="both"/>
        <w:rPr>
          <w:rFonts w:ascii="Traditional Arabic" w:hAnsi="Traditional Arabic" w:cs="Traditional Arabic"/>
          <w:b/>
          <w:bCs/>
          <w:sz w:val="32"/>
          <w:szCs w:val="32"/>
          <w:rtl/>
          <w:lang w:bidi="ar-DZ"/>
        </w:rPr>
      </w:pPr>
    </w:p>
    <w:p w:rsidR="001609C1" w:rsidRDefault="001609C1" w:rsidP="00F81344">
      <w:pPr>
        <w:bidi/>
        <w:jc w:val="both"/>
        <w:rPr>
          <w:rFonts w:ascii="Traditional Arabic" w:hAnsi="Traditional Arabic" w:cs="Traditional Arabic"/>
          <w:b/>
          <w:bCs/>
          <w:sz w:val="32"/>
          <w:szCs w:val="32"/>
          <w:rtl/>
          <w:lang w:bidi="ar-DZ"/>
        </w:rPr>
      </w:pPr>
    </w:p>
    <w:p w:rsidR="00055EBB" w:rsidRPr="00661AE5" w:rsidRDefault="00A178BE" w:rsidP="00F81344">
      <w:pPr>
        <w:bidi/>
        <w:jc w:val="center"/>
        <w:rPr>
          <w:rFonts w:ascii="Traditional Arabic" w:hAnsi="Traditional Arabic" w:cs="Traditional Arabic"/>
          <w:b/>
          <w:bCs/>
          <w:sz w:val="40"/>
          <w:szCs w:val="40"/>
          <w:rtl/>
          <w:lang w:bidi="ar-DZ"/>
        </w:rPr>
      </w:pPr>
      <w:r w:rsidRPr="00661AE5">
        <w:rPr>
          <w:rFonts w:ascii="Traditional Arabic" w:hAnsi="Traditional Arabic" w:cs="Traditional Arabic" w:hint="cs"/>
          <w:b/>
          <w:bCs/>
          <w:sz w:val="40"/>
          <w:szCs w:val="40"/>
          <w:rtl/>
          <w:lang w:bidi="ar-DZ"/>
        </w:rPr>
        <w:t xml:space="preserve">إستراتيجية التنمية الريفية المستدامة </w:t>
      </w:r>
      <w:r w:rsidR="000C5957" w:rsidRPr="00661AE5">
        <w:rPr>
          <w:rFonts w:ascii="Traditional Arabic" w:hAnsi="Traditional Arabic" w:cs="Traditional Arabic" w:hint="cs"/>
          <w:b/>
          <w:bCs/>
          <w:sz w:val="40"/>
          <w:szCs w:val="40"/>
          <w:rtl/>
          <w:lang w:bidi="ar-DZ"/>
        </w:rPr>
        <w:t>كأداة للحد من</w:t>
      </w:r>
      <w:r w:rsidRPr="00661AE5">
        <w:rPr>
          <w:rFonts w:ascii="Traditional Arabic" w:hAnsi="Traditional Arabic" w:cs="Traditional Arabic" w:hint="cs"/>
          <w:b/>
          <w:bCs/>
          <w:sz w:val="40"/>
          <w:szCs w:val="40"/>
          <w:rtl/>
          <w:lang w:bidi="ar-DZ"/>
        </w:rPr>
        <w:t xml:space="preserve"> ظاهرة البطالة في الوسط الريفي</w:t>
      </w:r>
    </w:p>
    <w:p w:rsidR="00A178BE" w:rsidRDefault="00661AE5"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ملخص</w:t>
      </w:r>
    </w:p>
    <w:p w:rsidR="00762E32" w:rsidRPr="00762E32" w:rsidRDefault="001869C0" w:rsidP="00F81344">
      <w:pPr>
        <w:bidi/>
        <w:jc w:val="both"/>
        <w:rPr>
          <w:rFonts w:ascii="Traditional Arabic" w:hAnsi="Traditional Arabic" w:cs="Traditional Arabic"/>
          <w:sz w:val="32"/>
          <w:szCs w:val="32"/>
          <w:rtl/>
        </w:rPr>
      </w:pPr>
      <w:r>
        <w:rPr>
          <w:rFonts w:ascii="Traditional Arabic" w:hAnsi="Traditional Arabic" w:cs="Traditional Arabic" w:hint="cs"/>
          <w:b/>
          <w:bCs/>
          <w:sz w:val="32"/>
          <w:szCs w:val="32"/>
          <w:rtl/>
          <w:lang w:bidi="ar-DZ"/>
        </w:rPr>
        <w:tab/>
      </w:r>
      <w:r w:rsidR="00762E32">
        <w:rPr>
          <w:rFonts w:ascii="Traditional Arabic" w:hAnsi="Traditional Arabic" w:cs="Traditional Arabic" w:hint="cs"/>
          <w:sz w:val="32"/>
          <w:szCs w:val="32"/>
          <w:rtl/>
          <w:lang w:bidi="ar-DZ"/>
        </w:rPr>
        <w:t xml:space="preserve">على غرار كل دول العالم قامت الجزائر بإعطاء أهمية كبرى </w:t>
      </w:r>
      <w:r w:rsidR="00062E3F">
        <w:rPr>
          <w:rFonts w:ascii="Traditional Arabic" w:hAnsi="Traditional Arabic" w:cs="Traditional Arabic" w:hint="cs"/>
          <w:sz w:val="32"/>
          <w:szCs w:val="32"/>
          <w:rtl/>
          <w:lang w:bidi="ar-DZ"/>
        </w:rPr>
        <w:t>للفضاء الريفي</w:t>
      </w:r>
      <w:r w:rsidR="00882E08">
        <w:rPr>
          <w:rFonts w:ascii="Traditional Arabic" w:hAnsi="Traditional Arabic" w:cs="Traditional Arabic" w:hint="cs"/>
          <w:sz w:val="32"/>
          <w:szCs w:val="32"/>
          <w:rtl/>
          <w:lang w:bidi="ar-DZ"/>
        </w:rPr>
        <w:t>،</w:t>
      </w:r>
      <w:r w:rsidR="00762E32">
        <w:rPr>
          <w:rFonts w:ascii="Traditional Arabic" w:hAnsi="Traditional Arabic" w:cs="Traditional Arabic" w:hint="cs"/>
          <w:sz w:val="32"/>
          <w:szCs w:val="32"/>
          <w:rtl/>
          <w:lang w:bidi="ar-DZ"/>
        </w:rPr>
        <w:t xml:space="preserve"> و هذا بتطبيق استراتيجيات متعاقبة بهدف تنميته من خلال تحقيق الأمن الغذائي من جهة و تخفيض نسبة البطالة من جهة أخرى، حيث أن توفير مناصب شغل من خلال مشاريع هذه الاستراتيجيات يساهم و بنسبة كبيرة في تحقيق التوازن الاقتصادي الكلي الذي بدوره يعزز الاستقرار الاجتماعي و الاقتصادي لسكان الريف من خلال تثبيته</w:t>
      </w:r>
      <w:r w:rsidR="00882E08">
        <w:rPr>
          <w:rFonts w:ascii="Traditional Arabic" w:hAnsi="Traditional Arabic" w:cs="Traditional Arabic" w:hint="cs"/>
          <w:sz w:val="32"/>
          <w:szCs w:val="32"/>
          <w:rtl/>
          <w:lang w:bidi="ar-DZ"/>
        </w:rPr>
        <w:t>م عن طريق تقليل النزوح الريفي و</w:t>
      </w:r>
      <w:r w:rsidR="00762E32">
        <w:rPr>
          <w:rFonts w:ascii="Traditional Arabic" w:hAnsi="Traditional Arabic" w:cs="Traditional Arabic" w:hint="cs"/>
          <w:sz w:val="32"/>
          <w:szCs w:val="32"/>
          <w:rtl/>
          <w:lang w:bidi="ar-DZ"/>
        </w:rPr>
        <w:t xml:space="preserve">بالتالي توفير مناصب شغل إضافية لسكان المدن. </w:t>
      </w:r>
    </w:p>
    <w:p w:rsidR="001869C0" w:rsidRDefault="00027A92" w:rsidP="00F81344">
      <w:pPr>
        <w:jc w:val="both"/>
        <w:rPr>
          <w:rFonts w:ascii="Traditional Arabic" w:hAnsi="Traditional Arabic" w:cs="Traditional Arabic"/>
          <w:b/>
          <w:bCs/>
          <w:sz w:val="32"/>
          <w:szCs w:val="32"/>
          <w:lang w:bidi="ar-DZ"/>
        </w:rPr>
      </w:pPr>
      <w:r>
        <w:rPr>
          <w:rFonts w:ascii="Traditional Arabic" w:hAnsi="Traditional Arabic" w:cs="Traditional Arabic"/>
          <w:b/>
          <w:bCs/>
          <w:sz w:val="32"/>
          <w:szCs w:val="32"/>
          <w:lang w:bidi="ar-DZ"/>
        </w:rPr>
        <w:t>Résumé </w:t>
      </w:r>
      <w:r w:rsidR="00661AE5">
        <w:rPr>
          <w:rFonts w:ascii="Traditional Arabic" w:hAnsi="Traditional Arabic" w:cs="Traditional Arabic" w:hint="cs"/>
          <w:b/>
          <w:bCs/>
          <w:sz w:val="32"/>
          <w:szCs w:val="32"/>
          <w:rtl/>
          <w:lang w:bidi="ar-DZ"/>
        </w:rPr>
        <w:t xml:space="preserve"> </w:t>
      </w:r>
    </w:p>
    <w:p w:rsidR="00027A92" w:rsidRPr="00027A92" w:rsidRDefault="00027A92" w:rsidP="00F81344">
      <w:pPr>
        <w:jc w:val="both"/>
        <w:rPr>
          <w:rFonts w:asciiTheme="majorBidi" w:hAnsiTheme="majorBidi" w:cstheme="majorBidi"/>
          <w:sz w:val="28"/>
          <w:szCs w:val="28"/>
          <w:lang w:bidi="ar-DZ"/>
        </w:rPr>
      </w:pPr>
      <w:r w:rsidRPr="00027A92">
        <w:rPr>
          <w:rFonts w:asciiTheme="majorBidi" w:hAnsiTheme="majorBidi" w:cstheme="majorBidi"/>
          <w:sz w:val="28"/>
          <w:szCs w:val="28"/>
          <w:lang w:bidi="ar-DZ"/>
        </w:rPr>
        <w:tab/>
        <w:t>Comme tous les pays du monde, l</w:t>
      </w:r>
      <w:r w:rsidR="007F69F8">
        <w:rPr>
          <w:rFonts w:asciiTheme="majorBidi" w:hAnsiTheme="majorBidi" w:cstheme="majorBidi"/>
          <w:sz w:val="28"/>
          <w:szCs w:val="28"/>
          <w:lang w:bidi="ar-DZ"/>
        </w:rPr>
        <w:t>’</w:t>
      </w:r>
      <w:r w:rsidR="007F69F8" w:rsidRPr="00027A92">
        <w:rPr>
          <w:rFonts w:asciiTheme="majorBidi" w:hAnsiTheme="majorBidi" w:cstheme="majorBidi"/>
          <w:sz w:val="28"/>
          <w:szCs w:val="28"/>
          <w:lang w:bidi="ar-DZ"/>
        </w:rPr>
        <w:t>Algérie</w:t>
      </w:r>
      <w:r w:rsidRPr="00027A92">
        <w:rPr>
          <w:rFonts w:asciiTheme="majorBidi" w:hAnsiTheme="majorBidi" w:cstheme="majorBidi"/>
          <w:sz w:val="28"/>
          <w:szCs w:val="28"/>
          <w:lang w:bidi="ar-DZ"/>
        </w:rPr>
        <w:t xml:space="preserve"> a donné une grande importance à  l’espace rural, et ce par la pratique de stratégies successives dans le but de son développement à travers l’atteinte de la sécurité alimentaire  d’un coté et la diminution du taux de chômage d’un autre coté, en effet, la création des postes de travail à travers des projets participe par un taux très élevé à la réalisation de l’équilibre économique total qui renforce la stabilité sociale et économique des paysans par leur fixation au moyen de la réduction de l’exode rural et par la suite, la création des postes de travail supplémentaire aux citadins. </w:t>
      </w:r>
    </w:p>
    <w:p w:rsidR="00027A92" w:rsidRDefault="00027A92" w:rsidP="00F81344">
      <w:pPr>
        <w:jc w:val="both"/>
        <w:rPr>
          <w:rFonts w:ascii="Traditional Arabic" w:hAnsi="Traditional Arabic" w:cs="Traditional Arabic"/>
          <w:b/>
          <w:bCs/>
          <w:sz w:val="32"/>
          <w:szCs w:val="32"/>
          <w:lang w:bidi="ar-DZ"/>
        </w:rPr>
      </w:pPr>
    </w:p>
    <w:p w:rsidR="001869C0" w:rsidRDefault="001869C0" w:rsidP="00F81344">
      <w:pPr>
        <w:bidi/>
        <w:jc w:val="both"/>
        <w:rPr>
          <w:rFonts w:ascii="Traditional Arabic" w:hAnsi="Traditional Arabic" w:cs="Traditional Arabic"/>
          <w:b/>
          <w:bCs/>
          <w:sz w:val="32"/>
          <w:szCs w:val="32"/>
          <w:rtl/>
          <w:lang w:bidi="ar-DZ"/>
        </w:rPr>
      </w:pPr>
    </w:p>
    <w:p w:rsidR="00A178BE" w:rsidRDefault="00A178BE" w:rsidP="00F81344">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lastRenderedPageBreak/>
        <w:t>مقدمة:</w:t>
      </w:r>
    </w:p>
    <w:p w:rsidR="000C5957" w:rsidRDefault="00A178BE" w:rsidP="00F81344">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تعتبر ظاهرة البطالة أحد المشاكل التي تؤرق جميع الحكومات في شتى دول العالم، وهذا لما تحويه من آثار سلبية من جميع النواحي الاقتصادية، الثقافية، الاجتماعية، السياسية، الدينية...الخ، خصوصا</w:t>
      </w:r>
      <w:r w:rsidR="005B41C7">
        <w:rPr>
          <w:rFonts w:ascii="Traditional Arabic" w:hAnsi="Traditional Arabic" w:cs="Traditional Arabic" w:hint="cs"/>
          <w:sz w:val="32"/>
          <w:szCs w:val="32"/>
          <w:rtl/>
          <w:lang w:bidi="ar-DZ"/>
        </w:rPr>
        <w:t xml:space="preserve"> بعد الأزمات المالية الأخيرة، و</w:t>
      </w:r>
      <w:r>
        <w:rPr>
          <w:rFonts w:ascii="Traditional Arabic" w:hAnsi="Traditional Arabic" w:cs="Traditional Arabic" w:hint="cs"/>
          <w:sz w:val="32"/>
          <w:szCs w:val="32"/>
          <w:rtl/>
          <w:lang w:bidi="ar-DZ"/>
        </w:rPr>
        <w:t xml:space="preserve">انكماش الاقتصاد العالمي، مما أدى إلى تسريح كم هائل من العمال و غلق المصانع التي تحويهم، مما أوجب على واضحي السياسات من وضع استراتيجيات على المستوى الكلي للحد من تفاقم هذه الظاهرة، من بينها إستراتيجية التنمية الريفية التي تخص المناطق الريفية و ما تتميز به من خصوصيات عن المناطق الحضرية، </w:t>
      </w:r>
      <w:r w:rsidR="000C5957">
        <w:rPr>
          <w:rFonts w:ascii="Traditional Arabic" w:hAnsi="Traditional Arabic" w:cs="Traditional Arabic" w:hint="cs"/>
          <w:sz w:val="32"/>
          <w:szCs w:val="32"/>
          <w:rtl/>
          <w:lang w:bidi="ar-DZ"/>
        </w:rPr>
        <w:t>إذ أن من بين أهداف هذه الإستراتيجية هو  الحد من ظاهرة البطالة في الوسط الريفي مما يسمح بالتقليل من النزوح الريفي الذي بدوره يقلل من ظاهرة البطالة في الوسط الحضري، فالعلاقة الطردية بين البطالة في الوسطين الريفي و الحضري تؤسس إلى علاقة طردية بين البطالة في القطاعين الزراعي و الصناعي، فلولا الزراعة لما قامت الصناعة و لولا البطالة في القطاع الزراعي لما كانت هناك بطالة في القطاع الصناعي، و بالتالي معالجة ظاهرة البطالة في المهد و هو الوسط الريفي من خلال استراتيجيات على المدى المتوسط و البعيد، و هذا بإشراك جميع الفاعلين الذي يحويهم الفضاء الريفي في وضع هذه الإستراتيجية.</w:t>
      </w:r>
    </w:p>
    <w:p w:rsidR="00D74CF6" w:rsidRDefault="00D74CF6" w:rsidP="00D74CF6">
      <w:pPr>
        <w:bidi/>
        <w:spacing w:line="240" w:lineRule="auto"/>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من خلال ما سبق تتبلور الإشكالية في النقاط التالية:</w:t>
      </w:r>
    </w:p>
    <w:p w:rsidR="00D74CF6" w:rsidRDefault="00D74CF6" w:rsidP="00D74CF6">
      <w:pPr>
        <w:pStyle w:val="a4"/>
        <w:numPr>
          <w:ilvl w:val="0"/>
          <w:numId w:val="29"/>
        </w:numPr>
        <w:bidi/>
        <w:spacing w:line="240" w:lineRule="auto"/>
        <w:jc w:val="both"/>
        <w:rPr>
          <w:rFonts w:ascii="Traditional Arabic" w:hAnsi="Traditional Arabic" w:cs="Traditional Arabic"/>
          <w:sz w:val="32"/>
          <w:szCs w:val="32"/>
          <w:lang w:bidi="ar-DZ"/>
        </w:rPr>
      </w:pPr>
      <w:r w:rsidRPr="00D74CF6">
        <w:rPr>
          <w:rFonts w:ascii="Traditional Arabic" w:hAnsi="Traditional Arabic" w:cs="Traditional Arabic" w:hint="cs"/>
          <w:sz w:val="32"/>
          <w:szCs w:val="32"/>
          <w:rtl/>
          <w:lang w:bidi="ar-DZ"/>
        </w:rPr>
        <w:t>ما مدى مساهمة إستراتيجية التنمية الريفية المستدامة المطبقة في الجزائر من خفض نسبة البطالة في الوسط الريفي؟</w:t>
      </w:r>
    </w:p>
    <w:p w:rsidR="00D74CF6" w:rsidRDefault="00D74CF6" w:rsidP="00D74CF6">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ما هي القطاعات التي ساهمت فيها الإستراتيجية في خفض نسبة البطالة؟</w:t>
      </w:r>
    </w:p>
    <w:p w:rsidR="00D74CF6" w:rsidRPr="00310951" w:rsidRDefault="00BD2E14" w:rsidP="00D74CF6">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أهمية الدراسة</w:t>
      </w:r>
      <w:r w:rsidR="00D74CF6" w:rsidRPr="00310951">
        <w:rPr>
          <w:rFonts w:ascii="Traditional Arabic" w:hAnsi="Traditional Arabic" w:cs="Traditional Arabic" w:hint="cs"/>
          <w:b/>
          <w:bCs/>
          <w:sz w:val="32"/>
          <w:szCs w:val="32"/>
          <w:rtl/>
          <w:lang w:bidi="ar-DZ"/>
        </w:rPr>
        <w:t>:</w:t>
      </w:r>
    </w:p>
    <w:p w:rsidR="00D74CF6" w:rsidRDefault="00D74CF6" w:rsidP="00D74CF6">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تعتبر </w:t>
      </w:r>
      <w:r w:rsidR="00310951">
        <w:rPr>
          <w:rFonts w:ascii="Traditional Arabic" w:hAnsi="Traditional Arabic" w:cs="Traditional Arabic" w:hint="cs"/>
          <w:sz w:val="32"/>
          <w:szCs w:val="32"/>
          <w:rtl/>
          <w:lang w:bidi="ar-DZ"/>
        </w:rPr>
        <w:t>إستراتيجية</w:t>
      </w:r>
      <w:r>
        <w:rPr>
          <w:rFonts w:ascii="Traditional Arabic" w:hAnsi="Traditional Arabic" w:cs="Traditional Arabic" w:hint="cs"/>
          <w:sz w:val="32"/>
          <w:szCs w:val="32"/>
          <w:rtl/>
          <w:lang w:bidi="ar-DZ"/>
        </w:rPr>
        <w:t xml:space="preserve"> التنمية الريفية المستدامة المفتاح الأساسي لحل مشكلة البطالة في ال</w:t>
      </w:r>
      <w:r w:rsidR="00310951">
        <w:rPr>
          <w:rFonts w:ascii="Traditional Arabic" w:hAnsi="Traditional Arabic" w:cs="Traditional Arabic" w:hint="cs"/>
          <w:sz w:val="32"/>
          <w:szCs w:val="32"/>
          <w:rtl/>
          <w:lang w:bidi="ar-DZ"/>
        </w:rPr>
        <w:t>وسط الريفي من خلال البرامج التي تنطوي عليها.</w:t>
      </w:r>
    </w:p>
    <w:p w:rsidR="00310951" w:rsidRDefault="00310951" w:rsidP="00310951">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يحوي الوسط الريفي الجزائري نسبة هامة من عدد السكان تقارب ما يحويه الوسط الحضري.</w:t>
      </w:r>
    </w:p>
    <w:p w:rsidR="00310951" w:rsidRDefault="00310951" w:rsidP="00310951">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مجمل الموارد الطبيعية المتجددة (مياه، أراضي، تنوع حيوي....)، يحويها الوسط الريفي وبالتالي وجب وضع إستراتيجية تستغل هذه الموارد وفق الموارد البشرية الموجودة.</w:t>
      </w:r>
    </w:p>
    <w:p w:rsidR="00310951" w:rsidRDefault="00310951" w:rsidP="00AB69B6">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 xml:space="preserve">تعتبر ظاهرة البطالة على مستوى الاقتصاد الكلي أحد أسباب التخلف الذي يعاني منه الاقتصاد الجزائري وبالتالي </w:t>
      </w:r>
      <w:r w:rsidR="00AB69B6">
        <w:rPr>
          <w:rFonts w:ascii="Traditional Arabic" w:hAnsi="Traditional Arabic" w:cs="Traditional Arabic" w:hint="cs"/>
          <w:sz w:val="32"/>
          <w:szCs w:val="32"/>
          <w:rtl/>
          <w:lang w:bidi="ar-DZ"/>
        </w:rPr>
        <w:t xml:space="preserve">وجب </w:t>
      </w:r>
      <w:r>
        <w:rPr>
          <w:rFonts w:ascii="Traditional Arabic" w:hAnsi="Traditional Arabic" w:cs="Traditional Arabic" w:hint="cs"/>
          <w:sz w:val="32"/>
          <w:szCs w:val="32"/>
          <w:rtl/>
          <w:lang w:bidi="ar-DZ"/>
        </w:rPr>
        <w:t xml:space="preserve">وضع استراتيجيات من خلال المناطق و القطاعات المستهدفة </w:t>
      </w:r>
      <w:r w:rsidR="00AB69B6">
        <w:rPr>
          <w:rFonts w:ascii="Traditional Arabic" w:hAnsi="Traditional Arabic" w:cs="Traditional Arabic" w:hint="cs"/>
          <w:sz w:val="32"/>
          <w:szCs w:val="32"/>
          <w:rtl/>
          <w:lang w:bidi="ar-DZ"/>
        </w:rPr>
        <w:t>في المناطق الريفية للمساهمة في خلق فرص عمل في هذا الوسط و بالتالي تخفيف النسبة على المستوى الكلي.</w:t>
      </w:r>
    </w:p>
    <w:p w:rsidR="00AB69B6" w:rsidRDefault="00BD2E14" w:rsidP="00AB69B6">
      <w:pPr>
        <w:bidi/>
        <w:spacing w:line="240" w:lineRule="auto"/>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أهداف الدراسة</w:t>
      </w:r>
      <w:r w:rsidR="00AB69B6" w:rsidRPr="00AB69B6">
        <w:rPr>
          <w:rFonts w:ascii="Traditional Arabic" w:hAnsi="Traditional Arabic" w:cs="Traditional Arabic" w:hint="cs"/>
          <w:b/>
          <w:bCs/>
          <w:sz w:val="32"/>
          <w:szCs w:val="32"/>
          <w:rtl/>
          <w:lang w:bidi="ar-DZ"/>
        </w:rPr>
        <w:t>:</w:t>
      </w:r>
    </w:p>
    <w:p w:rsidR="00AB69B6" w:rsidRDefault="00AB69B6" w:rsidP="00AB69B6">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التعرف على مدى نجاح إستراتيجية التنمية الريفية في تحقيق الأهداف المسطرة.</w:t>
      </w:r>
    </w:p>
    <w:p w:rsidR="00AB69B6" w:rsidRDefault="00AB69B6" w:rsidP="00AB69B6">
      <w:pPr>
        <w:pStyle w:val="a4"/>
        <w:numPr>
          <w:ilvl w:val="0"/>
          <w:numId w:val="29"/>
        </w:numPr>
        <w:bidi/>
        <w:spacing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تبيين القطاعات التي تعاني من نسب بطالة أكبر مقارنة بالقطاعات الأخرى.</w:t>
      </w:r>
    </w:p>
    <w:p w:rsidR="00AB69B6" w:rsidRDefault="00AB69B6" w:rsidP="00AB69B6">
      <w:pPr>
        <w:pStyle w:val="a4"/>
        <w:numPr>
          <w:ilvl w:val="0"/>
          <w:numId w:val="29"/>
        </w:numPr>
        <w:bidi/>
        <w:spacing w:line="240" w:lineRule="auto"/>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lastRenderedPageBreak/>
        <w:t>كشف مدى مساهمة إستراتيجية التنمية الريفية المستدامة في خلق فرص عمل جديد.</w:t>
      </w:r>
    </w:p>
    <w:p w:rsidR="00D74CF6" w:rsidRPr="00BD2E14" w:rsidRDefault="00AB69B6" w:rsidP="00D74CF6">
      <w:pPr>
        <w:bidi/>
        <w:spacing w:line="240" w:lineRule="auto"/>
        <w:jc w:val="both"/>
        <w:rPr>
          <w:rFonts w:ascii="Traditional Arabic" w:hAnsi="Traditional Arabic" w:cs="Traditional Arabic"/>
          <w:b/>
          <w:bCs/>
          <w:sz w:val="32"/>
          <w:szCs w:val="32"/>
          <w:rtl/>
          <w:lang w:bidi="ar-DZ"/>
        </w:rPr>
      </w:pPr>
      <w:r w:rsidRPr="00BD2E14">
        <w:rPr>
          <w:rFonts w:ascii="Traditional Arabic" w:hAnsi="Traditional Arabic" w:cs="Traditional Arabic" w:hint="cs"/>
          <w:b/>
          <w:bCs/>
          <w:sz w:val="32"/>
          <w:szCs w:val="32"/>
          <w:rtl/>
          <w:lang w:bidi="ar-DZ"/>
        </w:rPr>
        <w:t>فرضيات الدراسة:</w:t>
      </w:r>
    </w:p>
    <w:p w:rsidR="00AB69B6" w:rsidRDefault="00AB69B6" w:rsidP="00AB69B6">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ساهمت إستراتيجية التنمية الريفية المستدامة في خفض نسب البطالة بنسب متفاوت على حسب كل قطاع باختلاف الزمن المطبقة فيه.</w:t>
      </w:r>
    </w:p>
    <w:p w:rsidR="00AB69B6" w:rsidRDefault="00BD2E14" w:rsidP="00BD2E14">
      <w:pPr>
        <w:pStyle w:val="a4"/>
        <w:numPr>
          <w:ilvl w:val="0"/>
          <w:numId w:val="29"/>
        </w:numPr>
        <w:bidi/>
        <w:spacing w:line="240" w:lineRule="auto"/>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يتميز الوسط الريفي باحتواء القطاع الفلاحي النسبة الأكبر من اليد العاملة و بالتالي تعتبر الفلاحة القطاع الأول الذي يساهم في عملية التشغيل.</w:t>
      </w:r>
    </w:p>
    <w:p w:rsidR="00DA72C0" w:rsidRDefault="00DA72C0" w:rsidP="00F81344">
      <w:pPr>
        <w:bidi/>
        <w:spacing w:line="240" w:lineRule="auto"/>
        <w:jc w:val="both"/>
        <w:rPr>
          <w:rFonts w:ascii="Traditional Arabic" w:hAnsi="Traditional Arabic" w:cs="Traditional Arabic"/>
          <w:sz w:val="32"/>
          <w:szCs w:val="32"/>
          <w:rtl/>
          <w:lang w:bidi="ar-DZ"/>
        </w:rPr>
      </w:pPr>
      <w:r>
        <w:rPr>
          <w:rFonts w:cs="Traditional Arabic" w:hint="cs"/>
          <w:b/>
          <w:bCs/>
          <w:sz w:val="32"/>
          <w:szCs w:val="32"/>
          <w:rtl/>
          <w:lang w:val="en-US" w:bidi="ar-DZ"/>
        </w:rPr>
        <w:t>أولا: التنمية الريفية من خلال مقاربة الفضاءات الريفية</w:t>
      </w:r>
    </w:p>
    <w:p w:rsidR="00DA72C0" w:rsidRDefault="00DA72C0" w:rsidP="00F81344">
      <w:pPr>
        <w:pStyle w:val="a4"/>
        <w:numPr>
          <w:ilvl w:val="0"/>
          <w:numId w:val="3"/>
        </w:numPr>
        <w:bidi/>
        <w:spacing w:line="240" w:lineRule="auto"/>
        <w:jc w:val="both"/>
        <w:rPr>
          <w:rFonts w:cs="Traditional Arabic"/>
          <w:b/>
          <w:bCs/>
          <w:sz w:val="32"/>
          <w:szCs w:val="32"/>
          <w:lang w:bidi="ar-DZ"/>
        </w:rPr>
      </w:pPr>
      <w:r>
        <w:rPr>
          <w:rFonts w:cs="Traditional Arabic" w:hint="cs"/>
          <w:b/>
          <w:bCs/>
          <w:sz w:val="32"/>
          <w:szCs w:val="32"/>
          <w:rtl/>
          <w:lang w:bidi="ar-DZ"/>
        </w:rPr>
        <w:t>خصائص الفضاءات الريفية</w:t>
      </w:r>
    </w:p>
    <w:p w:rsidR="00DA72C0" w:rsidRDefault="00DA72C0" w:rsidP="00F81344">
      <w:pPr>
        <w:bidi/>
        <w:spacing w:line="240" w:lineRule="auto"/>
        <w:ind w:firstLine="360"/>
        <w:jc w:val="both"/>
        <w:rPr>
          <w:rFonts w:cs="Traditional Arabic"/>
          <w:sz w:val="32"/>
          <w:szCs w:val="32"/>
          <w:rtl/>
          <w:lang w:bidi="ar-DZ"/>
        </w:rPr>
      </w:pPr>
      <w:r w:rsidRPr="006D4862">
        <w:rPr>
          <w:rFonts w:cs="Traditional Arabic" w:hint="cs"/>
          <w:sz w:val="32"/>
          <w:szCs w:val="32"/>
          <w:rtl/>
          <w:lang w:bidi="ar-DZ"/>
        </w:rPr>
        <w:t xml:space="preserve">تحوي الفضاءات الريفية على كمية كبيرة من الموارد الطبيعية و الأملاك البيئية، و كذلك فإن النشاط الزراعي في </w:t>
      </w:r>
      <w:r>
        <w:rPr>
          <w:rFonts w:cs="Traditional Arabic" w:hint="cs"/>
          <w:sz w:val="32"/>
          <w:szCs w:val="32"/>
          <w:rtl/>
          <w:lang w:bidi="ar-DZ"/>
        </w:rPr>
        <w:t>علاقة مباشرة مع البيئة حيث أن:</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الفضاءات الريفية جد متنوعة، إلى التنوع الطبيعي يضاف التنوع الاجتماعي-الاقتصادي و التاريخي.</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رغم أهمية الزراعة، فإنها لم تعد النشاط السائد في هذه الفضاءات، حيث في بلدان شمال البحر المتوسط يوجد تراجع لوزنها الاقتصادي و الديمغرافي، و في بلدان الجنوب نتحقق من عدم قدرة الزراعة على توفير مناصب عمل و كذا امتصاص البطالة.</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تكون الفضاءات الريفية في بلدان الجنوب عموما غير ملائمة من الفضاءات الحضرية، وذلك حسب المنشآت، الوصول إلى الخدمات، القدرة الشرائية، هذه الفضاءات بعيدة أيضا عن مراكز السلطة والقرارات.</w:t>
      </w:r>
    </w:p>
    <w:p w:rsidR="00DA72C0" w:rsidRPr="006D4862" w:rsidRDefault="00DA72C0" w:rsidP="00F81344">
      <w:pPr>
        <w:pStyle w:val="a4"/>
        <w:numPr>
          <w:ilvl w:val="0"/>
          <w:numId w:val="3"/>
        </w:numPr>
        <w:bidi/>
        <w:spacing w:line="240" w:lineRule="auto"/>
        <w:jc w:val="both"/>
        <w:rPr>
          <w:rFonts w:cs="Traditional Arabic"/>
          <w:b/>
          <w:bCs/>
          <w:sz w:val="32"/>
          <w:szCs w:val="32"/>
          <w:lang w:bidi="ar-DZ"/>
        </w:rPr>
      </w:pPr>
      <w:r w:rsidRPr="006D4862">
        <w:rPr>
          <w:rFonts w:cs="Traditional Arabic" w:hint="cs"/>
          <w:b/>
          <w:bCs/>
          <w:sz w:val="32"/>
          <w:szCs w:val="32"/>
          <w:rtl/>
          <w:lang w:bidi="ar-DZ"/>
        </w:rPr>
        <w:t>العوامل الخارجية الم</w:t>
      </w:r>
      <w:r>
        <w:rPr>
          <w:rFonts w:cs="Traditional Arabic" w:hint="cs"/>
          <w:b/>
          <w:bCs/>
          <w:sz w:val="32"/>
          <w:szCs w:val="32"/>
          <w:rtl/>
          <w:lang w:bidi="ar-DZ"/>
        </w:rPr>
        <w:t>حددة لطرق تحول الفضاءات الريفية</w:t>
      </w:r>
    </w:p>
    <w:p w:rsidR="00DA72C0" w:rsidRDefault="00DA72C0" w:rsidP="00F81344">
      <w:pPr>
        <w:bidi/>
        <w:spacing w:line="240" w:lineRule="auto"/>
        <w:ind w:left="360"/>
        <w:jc w:val="both"/>
        <w:rPr>
          <w:rFonts w:cs="Traditional Arabic"/>
          <w:sz w:val="32"/>
          <w:szCs w:val="32"/>
          <w:rtl/>
          <w:lang w:bidi="ar-DZ"/>
        </w:rPr>
      </w:pPr>
      <w:r w:rsidRPr="006D4862">
        <w:rPr>
          <w:rFonts w:cs="Traditional Arabic" w:hint="cs"/>
          <w:sz w:val="32"/>
          <w:szCs w:val="32"/>
          <w:rtl/>
          <w:lang w:bidi="ar-DZ"/>
        </w:rPr>
        <w:t xml:space="preserve"> </w:t>
      </w:r>
      <w:r>
        <w:rPr>
          <w:rFonts w:cs="Traditional Arabic" w:hint="cs"/>
          <w:sz w:val="32"/>
          <w:szCs w:val="32"/>
          <w:rtl/>
          <w:lang w:bidi="ar-DZ"/>
        </w:rPr>
        <w:t>هناك ثلاث عوامل محددة أساسية:</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العولمة.</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المبادلة الحرة.</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القضية البيئية.</w:t>
      </w:r>
    </w:p>
    <w:p w:rsidR="00DA72C0" w:rsidRDefault="00DA72C0" w:rsidP="00F81344">
      <w:pPr>
        <w:bidi/>
        <w:spacing w:line="240" w:lineRule="auto"/>
        <w:ind w:firstLine="360"/>
        <w:jc w:val="both"/>
        <w:rPr>
          <w:rFonts w:cs="Traditional Arabic"/>
          <w:sz w:val="32"/>
          <w:szCs w:val="32"/>
          <w:rtl/>
          <w:lang w:bidi="ar-DZ"/>
        </w:rPr>
      </w:pPr>
      <w:r>
        <w:rPr>
          <w:rFonts w:cs="Traditional Arabic" w:hint="cs"/>
          <w:sz w:val="32"/>
          <w:szCs w:val="32"/>
          <w:rtl/>
          <w:lang w:bidi="ar-DZ"/>
        </w:rPr>
        <w:t>إن المبادلة الحرة المعممة للمنتوجات الزراعية المسجلة خاصة في الفضاء المتوسطي، تضع الفضاءات الريفية قيد المنافسات، و هذا ما يؤدي إلى تهميش و زيادة حدة الفضاءات الأقل تنافس، و من جهة أخرى إن طرق العولمة تزيد من الحركية المحلية بنقل عوامل التنافس، و توجيه الطلب نحو منتوجات ذات نوعية،إذ تندرج القضية البيئية تحت معيارين:</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lastRenderedPageBreak/>
        <w:t>التسيير المستدام للموارد الطبيعية، فندرة بعض الموارد (مثلا الماء و المشاكل المتعلقة بالجفاف)، و كذا الأخطار التي تهدد موارد أخرى (انجراف التربة، تلف الغابات، التصحر...الخ)، و أخطار افقار التنوع البيولوجي، تتطلب وضع تطبيقات و طرق استثمار و تسيير هذه الموارد التي تجمع بين التغير الاقتصادي و الاستدامة البيئية.</w:t>
      </w:r>
    </w:p>
    <w:p w:rsidR="00DA72C0" w:rsidRDefault="00DA72C0" w:rsidP="00F81344">
      <w:pPr>
        <w:pStyle w:val="a4"/>
        <w:numPr>
          <w:ilvl w:val="0"/>
          <w:numId w:val="4"/>
        </w:numPr>
        <w:bidi/>
        <w:spacing w:line="240" w:lineRule="auto"/>
        <w:jc w:val="both"/>
        <w:rPr>
          <w:rFonts w:cs="Traditional Arabic"/>
          <w:sz w:val="32"/>
          <w:szCs w:val="32"/>
          <w:lang w:bidi="ar-DZ"/>
        </w:rPr>
      </w:pPr>
      <w:r>
        <w:rPr>
          <w:rFonts w:cs="Traditional Arabic" w:hint="cs"/>
          <w:sz w:val="32"/>
          <w:szCs w:val="32"/>
          <w:rtl/>
          <w:lang w:bidi="ar-DZ"/>
        </w:rPr>
        <w:t>الحفاظ على البيئة من الآثار السلبية لنشاط الإنتاج و الاستهلاك (تلوث، الاحتباس الحراري، تلف المناظر...الخ)، فالاستدامة البيئية التي أصبحت مطلب عام في كل القطاعات على مستوى النشاطات و السياسات الوطنية و الدولية، تخص أولا التطبيقات الزراعية و طرق تسيير الفضاءات الريفية.</w:t>
      </w:r>
    </w:p>
    <w:p w:rsidR="003A3495" w:rsidRDefault="003A3495" w:rsidP="00F81344">
      <w:pPr>
        <w:pStyle w:val="a4"/>
        <w:numPr>
          <w:ilvl w:val="0"/>
          <w:numId w:val="9"/>
        </w:numPr>
        <w:bidi/>
        <w:spacing w:line="240" w:lineRule="auto"/>
        <w:jc w:val="both"/>
        <w:rPr>
          <w:rFonts w:cs="Traditional Arabic"/>
          <w:b/>
          <w:bCs/>
          <w:sz w:val="32"/>
          <w:szCs w:val="32"/>
          <w:lang w:bidi="ar-DZ"/>
        </w:rPr>
      </w:pPr>
      <w:r w:rsidRPr="00401584">
        <w:rPr>
          <w:rFonts w:cs="Traditional Arabic" w:hint="cs"/>
          <w:b/>
          <w:bCs/>
          <w:sz w:val="32"/>
          <w:szCs w:val="32"/>
          <w:rtl/>
          <w:lang w:bidi="ar-DZ"/>
        </w:rPr>
        <w:t>إستراتيجية التنمية الريفية المتبعة من طرف الجزائر</w:t>
      </w:r>
    </w:p>
    <w:p w:rsidR="003A3495" w:rsidRPr="00BC64DB" w:rsidRDefault="003A3495" w:rsidP="00F81344">
      <w:pPr>
        <w:pStyle w:val="a4"/>
        <w:numPr>
          <w:ilvl w:val="1"/>
          <w:numId w:val="5"/>
        </w:numPr>
        <w:bidi/>
        <w:spacing w:line="240" w:lineRule="auto"/>
        <w:jc w:val="both"/>
        <w:rPr>
          <w:rFonts w:cs="Traditional Arabic"/>
          <w:b/>
          <w:bCs/>
          <w:sz w:val="32"/>
          <w:szCs w:val="32"/>
          <w:lang w:bidi="ar-DZ"/>
        </w:rPr>
      </w:pPr>
      <w:r>
        <w:rPr>
          <w:rFonts w:cs="Traditional Arabic" w:hint="cs"/>
          <w:b/>
          <w:bCs/>
          <w:sz w:val="32"/>
          <w:szCs w:val="32"/>
          <w:rtl/>
          <w:lang w:bidi="ar-DZ"/>
        </w:rPr>
        <w:t>خصوصيات مؤسساتية و سياسية</w:t>
      </w:r>
    </w:p>
    <w:p w:rsidR="003A3495" w:rsidRDefault="003A3495" w:rsidP="00F81344">
      <w:pPr>
        <w:bidi/>
        <w:spacing w:line="240" w:lineRule="auto"/>
        <w:ind w:left="360" w:firstLine="348"/>
        <w:jc w:val="both"/>
        <w:rPr>
          <w:rFonts w:cs="Traditional Arabic"/>
          <w:sz w:val="32"/>
          <w:szCs w:val="32"/>
          <w:rtl/>
          <w:lang w:bidi="ar-DZ"/>
        </w:rPr>
      </w:pPr>
      <w:r>
        <w:rPr>
          <w:rFonts w:cs="Traditional Arabic" w:hint="cs"/>
          <w:sz w:val="32"/>
          <w:szCs w:val="32"/>
          <w:rtl/>
          <w:lang w:bidi="ar-DZ"/>
        </w:rPr>
        <w:t xml:space="preserve">إن مشروع العمل الريفي </w:t>
      </w:r>
      <w:r w:rsidRPr="00F41156">
        <w:rPr>
          <w:rFonts w:cs="Traditional Arabic"/>
          <w:sz w:val="24"/>
          <w:szCs w:val="24"/>
          <w:lang w:bidi="ar-DZ"/>
        </w:rPr>
        <w:t>PER</w:t>
      </w:r>
      <w:r>
        <w:rPr>
          <w:rFonts w:cs="Traditional Arabic" w:hint="cs"/>
          <w:sz w:val="24"/>
          <w:szCs w:val="24"/>
          <w:rtl/>
          <w:lang w:bidi="ar-DZ"/>
        </w:rPr>
        <w:t>،</w:t>
      </w:r>
      <w:r>
        <w:rPr>
          <w:rFonts w:cs="Traditional Arabic" w:hint="cs"/>
          <w:sz w:val="32"/>
          <w:szCs w:val="32"/>
          <w:rtl/>
          <w:lang w:bidi="ar-DZ"/>
        </w:rPr>
        <w:t xml:space="preserve"> قد فتح فرصا كثيرة في تنفيذ شراكة جديدة. و قد كانت تجربته غنية بالمعلومات لتنفيذ إستراتيجية وطنية للتنمية الريفية المستدامة </w:t>
      </w:r>
      <w:r w:rsidRPr="00F41156">
        <w:rPr>
          <w:rFonts w:cs="Traditional Arabic"/>
          <w:sz w:val="24"/>
          <w:szCs w:val="24"/>
          <w:lang w:bidi="ar-DZ"/>
        </w:rPr>
        <w:t>SNDRD</w:t>
      </w:r>
      <w:r>
        <w:rPr>
          <w:rFonts w:cs="Traditional Arabic" w:hint="cs"/>
          <w:sz w:val="24"/>
          <w:szCs w:val="24"/>
          <w:rtl/>
          <w:lang w:bidi="ar-DZ"/>
        </w:rPr>
        <w:t>،</w:t>
      </w:r>
      <w:r>
        <w:rPr>
          <w:rFonts w:cs="Traditional Arabic" w:hint="cs"/>
          <w:sz w:val="32"/>
          <w:szCs w:val="32"/>
          <w:rtl/>
          <w:lang w:bidi="ar-DZ"/>
        </w:rPr>
        <w:t xml:space="preserve"> التي استلهمت منه بخصوص مقاربة تساهمية لإطلاق مشروع مخطط التنمية الريفية </w:t>
      </w:r>
      <w:r w:rsidRPr="00F41156">
        <w:rPr>
          <w:rFonts w:cs="Traditional Arabic"/>
          <w:sz w:val="24"/>
          <w:szCs w:val="24"/>
          <w:lang w:bidi="ar-DZ"/>
        </w:rPr>
        <w:t>PPDR</w:t>
      </w:r>
      <w:r>
        <w:rPr>
          <w:rFonts w:cs="Traditional Arabic" w:hint="cs"/>
          <w:sz w:val="32"/>
          <w:szCs w:val="32"/>
          <w:rtl/>
          <w:lang w:bidi="ar-DZ"/>
        </w:rPr>
        <w:t>. إن علاقة الإدارة، الطائفة، القطاع الخاص قد ترجمت بتغير الحوكمة المرتبطة بتسيير لا مركزي للمشروع، هذا الأسلوب من التشغيل يمنح وسيلة لضمان استمرارية نشاطات المشروع من أجل أن تسمح للسكان بامتلاك سلطة على التفاوض، إن المقاربات التساهمية و المسؤولة مستعملة بكثرة، لكن دون وضع آليات التقييم، أما الإدارة المركزية لا يمكنها أن تقيم الآداءات على المستوى المحلي.</w:t>
      </w:r>
    </w:p>
    <w:p w:rsidR="003A3495" w:rsidRDefault="003A3495" w:rsidP="00F81344">
      <w:pPr>
        <w:bidi/>
        <w:spacing w:line="240" w:lineRule="auto"/>
        <w:ind w:left="360" w:firstLine="348"/>
        <w:jc w:val="both"/>
        <w:rPr>
          <w:rFonts w:cs="Traditional Arabic"/>
          <w:sz w:val="32"/>
          <w:szCs w:val="32"/>
          <w:rtl/>
          <w:lang w:bidi="ar-DZ"/>
        </w:rPr>
      </w:pPr>
      <w:r>
        <w:rPr>
          <w:rFonts w:cs="Traditional Arabic" w:hint="cs"/>
          <w:sz w:val="32"/>
          <w:szCs w:val="32"/>
          <w:rtl/>
          <w:lang w:bidi="ar-DZ"/>
        </w:rPr>
        <w:t>إن تقييم استراتيجيات التنمية يجب أن يعالج القضايا الخاصة، مثل فعالية القطاع العمومي و الحوكمة، تنمية القطاع الخاص و خلق مناصب عمل، تحسين وسائل و مؤشرات تسمح بقياس نتائج التنمية، تعزيز الكفاءات، دعم لشبكات المبادلات بخوص التنمية، و هذا يعني أن هناك العديد من الحتميات يجب أن تزاح و المتمثلة في:</w:t>
      </w:r>
      <w:r w:rsidR="00A14E6E">
        <w:rPr>
          <w:rFonts w:cs="Traditional Arabic" w:hint="cs"/>
          <w:sz w:val="32"/>
          <w:szCs w:val="32"/>
          <w:rtl/>
          <w:lang w:bidi="ar-DZ"/>
        </w:rPr>
        <w:t xml:space="preserve"> </w:t>
      </w:r>
      <w:r w:rsidR="00A14E6E">
        <w:rPr>
          <w:rFonts w:cs="Traditional Arabic" w:hint="cs"/>
          <w:sz w:val="32"/>
          <w:szCs w:val="32"/>
          <w:vertAlign w:val="superscript"/>
          <w:rtl/>
          <w:lang w:bidi="ar-DZ"/>
        </w:rPr>
        <w:t>1</w:t>
      </w:r>
      <w:r>
        <w:rPr>
          <w:rFonts w:cs="Traditional Arabic" w:hint="cs"/>
          <w:sz w:val="32"/>
          <w:szCs w:val="32"/>
          <w:rtl/>
          <w:lang w:bidi="ar-DZ"/>
        </w:rPr>
        <w:t xml:space="preserve"> </w:t>
      </w:r>
      <w:r>
        <w:rPr>
          <w:rFonts w:cs="Traditional Arabic"/>
          <w:sz w:val="32"/>
          <w:szCs w:val="32"/>
          <w:lang w:bidi="ar-DZ"/>
        </w:rPr>
        <w:t xml:space="preserve">   </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صعوبات تعريف الفاعلين القائدين لتسيير المشاريع، و نقص التأهيل المهني بالنسبة للفرق المتدخلة (فاعلي المجتمع المدني يبقون كمستعملين أكثر كمبادرين).</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يجب وضع أفضل الإطارات في الميدان و ضرورة تنصيب منشطين حقيقيين.</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عدم وجود الإعلام حول و من أجل السكان الريفيين.</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حل المشاكل الاجتماعية للسكان الريفيين.</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إن السكان الريفيون غالبا ما يرفضون التجمع في لجان من أجل تسيير المنشآت المائية التي يستعملونها.</w:t>
      </w:r>
    </w:p>
    <w:p w:rsidR="003A3495" w:rsidRDefault="003A3495" w:rsidP="00F81344">
      <w:pPr>
        <w:bidi/>
        <w:spacing w:line="240" w:lineRule="auto"/>
        <w:ind w:left="360" w:firstLine="348"/>
        <w:jc w:val="both"/>
        <w:rPr>
          <w:rFonts w:cs="Traditional Arabic"/>
          <w:sz w:val="32"/>
          <w:szCs w:val="32"/>
          <w:rtl/>
          <w:lang w:bidi="ar-DZ"/>
        </w:rPr>
      </w:pPr>
      <w:r>
        <w:rPr>
          <w:rFonts w:cs="Traditional Arabic" w:hint="cs"/>
          <w:sz w:val="32"/>
          <w:szCs w:val="32"/>
          <w:rtl/>
          <w:lang w:bidi="ar-DZ"/>
        </w:rPr>
        <w:t>إن سياسة التنمية الريفية تجتهد أن تكون متعددة الموارد في مفهومها و متعددة القطاعات في تطبيقاتها، وفي نفس الوقت فهي تحاول ترجيح المقاربة الإقليمية، و بما أنها أكثر لامركزية فهذه السياسة أسست على الشراكة وعلى التعاون بين كل مستويات المسؤولية المعنية.</w:t>
      </w:r>
    </w:p>
    <w:p w:rsidR="003A3495" w:rsidRPr="003A3495" w:rsidRDefault="003A3495" w:rsidP="00F81344">
      <w:pPr>
        <w:pStyle w:val="a4"/>
        <w:numPr>
          <w:ilvl w:val="1"/>
          <w:numId w:val="15"/>
        </w:numPr>
        <w:bidi/>
        <w:spacing w:line="240" w:lineRule="auto"/>
        <w:jc w:val="both"/>
        <w:rPr>
          <w:rFonts w:cs="Traditional Arabic"/>
          <w:b/>
          <w:bCs/>
          <w:sz w:val="32"/>
          <w:szCs w:val="32"/>
          <w:lang w:bidi="ar-DZ"/>
        </w:rPr>
      </w:pPr>
      <w:r w:rsidRPr="003A3495">
        <w:rPr>
          <w:rFonts w:cs="Traditional Arabic" w:hint="cs"/>
          <w:b/>
          <w:bCs/>
          <w:sz w:val="32"/>
          <w:szCs w:val="32"/>
          <w:rtl/>
          <w:lang w:bidi="ar-DZ"/>
        </w:rPr>
        <w:t xml:space="preserve">البرنامج الوطني للتنمية الزراعية الريفية </w:t>
      </w:r>
      <w:r w:rsidRPr="003A3495">
        <w:rPr>
          <w:rFonts w:cs="Traditional Arabic"/>
          <w:b/>
          <w:bCs/>
          <w:sz w:val="24"/>
          <w:szCs w:val="24"/>
          <w:lang w:bidi="ar-DZ"/>
        </w:rPr>
        <w:t>PNDAR</w:t>
      </w:r>
    </w:p>
    <w:p w:rsidR="003A3495" w:rsidRPr="0003465B" w:rsidRDefault="003A3495" w:rsidP="00F81344">
      <w:pPr>
        <w:bidi/>
        <w:spacing w:line="240" w:lineRule="auto"/>
        <w:ind w:firstLine="708"/>
        <w:jc w:val="both"/>
        <w:rPr>
          <w:rFonts w:cs="Traditional Arabic"/>
          <w:sz w:val="32"/>
          <w:szCs w:val="32"/>
          <w:rtl/>
          <w:lang w:bidi="ar-DZ"/>
        </w:rPr>
      </w:pPr>
      <w:r w:rsidRPr="0003465B">
        <w:rPr>
          <w:rFonts w:cs="Traditional Arabic" w:hint="cs"/>
          <w:sz w:val="32"/>
          <w:szCs w:val="32"/>
          <w:rtl/>
          <w:lang w:bidi="ar-DZ"/>
        </w:rPr>
        <w:lastRenderedPageBreak/>
        <w:t>إن الأهداف المبدئية للبرنامج قد وسعت لتشمل عالم الريف</w:t>
      </w:r>
      <w:r>
        <w:rPr>
          <w:rFonts w:cs="Traditional Arabic" w:hint="cs"/>
          <w:sz w:val="32"/>
          <w:szCs w:val="32"/>
          <w:rtl/>
          <w:lang w:bidi="ar-DZ"/>
        </w:rPr>
        <w:t>،</w:t>
      </w:r>
      <w:r w:rsidRPr="0003465B">
        <w:rPr>
          <w:rFonts w:cs="Traditional Arabic" w:hint="cs"/>
          <w:sz w:val="32"/>
          <w:szCs w:val="32"/>
          <w:rtl/>
          <w:lang w:bidi="ar-DZ"/>
        </w:rPr>
        <w:t xml:space="preserve"> من خلال الأخذ في الحسبان إصلاح</w:t>
      </w:r>
      <w:r>
        <w:rPr>
          <w:rFonts w:cs="Traditional Arabic" w:hint="cs"/>
          <w:sz w:val="32"/>
          <w:szCs w:val="32"/>
          <w:rtl/>
          <w:lang w:bidi="ar-DZ"/>
        </w:rPr>
        <w:t xml:space="preserve"> التوازنات البيئية وتحسين شروط الحياة للسكان الريفيي</w:t>
      </w:r>
      <w:r w:rsidRPr="0003465B">
        <w:rPr>
          <w:rFonts w:cs="Traditional Arabic" w:hint="cs"/>
          <w:sz w:val="32"/>
          <w:szCs w:val="32"/>
          <w:rtl/>
          <w:lang w:bidi="ar-DZ"/>
        </w:rPr>
        <w:t xml:space="preserve">ن عن طريق المخطط الوطني للتنمية الريفية </w:t>
      </w:r>
      <w:r w:rsidRPr="00F41156">
        <w:rPr>
          <w:rFonts w:cs="Traditional Arabic"/>
          <w:sz w:val="24"/>
          <w:szCs w:val="24"/>
          <w:lang w:bidi="ar-DZ"/>
        </w:rPr>
        <w:t>PNDR</w:t>
      </w:r>
      <w:r w:rsidRPr="00F41156">
        <w:rPr>
          <w:rFonts w:cs="Traditional Arabic" w:hint="cs"/>
          <w:sz w:val="24"/>
          <w:szCs w:val="24"/>
          <w:rtl/>
          <w:lang w:bidi="ar-DZ"/>
        </w:rPr>
        <w:t>.</w:t>
      </w:r>
    </w:p>
    <w:p w:rsidR="003A3495" w:rsidRPr="0003465B" w:rsidRDefault="003A3495" w:rsidP="00F81344">
      <w:pPr>
        <w:bidi/>
        <w:spacing w:line="240" w:lineRule="auto"/>
        <w:ind w:firstLine="708"/>
        <w:jc w:val="both"/>
        <w:rPr>
          <w:rFonts w:cs="Traditional Arabic"/>
          <w:sz w:val="32"/>
          <w:szCs w:val="32"/>
          <w:rtl/>
          <w:lang w:bidi="ar-DZ"/>
        </w:rPr>
      </w:pPr>
      <w:r w:rsidRPr="0003465B">
        <w:rPr>
          <w:rFonts w:cs="Traditional Arabic" w:hint="cs"/>
          <w:sz w:val="32"/>
          <w:szCs w:val="32"/>
          <w:rtl/>
          <w:lang w:bidi="ar-DZ"/>
        </w:rPr>
        <w:t>بالإضافة إلى ذلك، إن الإستراتيجية الوطنية للتنمية الر</w:t>
      </w:r>
      <w:r>
        <w:rPr>
          <w:rFonts w:cs="Traditional Arabic" w:hint="cs"/>
          <w:sz w:val="32"/>
          <w:szCs w:val="32"/>
          <w:rtl/>
          <w:lang w:bidi="ar-DZ"/>
        </w:rPr>
        <w:t>ي</w:t>
      </w:r>
      <w:r w:rsidRPr="0003465B">
        <w:rPr>
          <w:rFonts w:cs="Traditional Arabic" w:hint="cs"/>
          <w:sz w:val="32"/>
          <w:szCs w:val="32"/>
          <w:rtl/>
          <w:lang w:bidi="ar-DZ"/>
        </w:rPr>
        <w:t xml:space="preserve">فية المستدامة </w:t>
      </w:r>
      <w:r w:rsidRPr="00F41156">
        <w:rPr>
          <w:rFonts w:cs="Traditional Arabic"/>
          <w:sz w:val="24"/>
          <w:szCs w:val="24"/>
          <w:lang w:bidi="ar-DZ"/>
        </w:rPr>
        <w:t>SNDRD</w:t>
      </w:r>
      <w:r>
        <w:rPr>
          <w:rFonts w:cs="Traditional Arabic" w:hint="cs"/>
          <w:sz w:val="24"/>
          <w:szCs w:val="24"/>
          <w:rtl/>
          <w:lang w:bidi="ar-DZ"/>
        </w:rPr>
        <w:t>،</w:t>
      </w:r>
      <w:r w:rsidRPr="0003465B">
        <w:rPr>
          <w:rFonts w:cs="Traditional Arabic" w:hint="cs"/>
          <w:sz w:val="32"/>
          <w:szCs w:val="32"/>
          <w:rtl/>
          <w:lang w:bidi="ar-DZ"/>
        </w:rPr>
        <w:t xml:space="preserve"> قد تطورت برسم حدود تنمية ريفية مدمجة، متوازنة و مستدامة لمختلف الأقاليم الر</w:t>
      </w:r>
      <w:r>
        <w:rPr>
          <w:rFonts w:cs="Traditional Arabic" w:hint="cs"/>
          <w:sz w:val="32"/>
          <w:szCs w:val="32"/>
          <w:rtl/>
          <w:lang w:bidi="ar-DZ"/>
        </w:rPr>
        <w:t xml:space="preserve">يفية، حيث تدمج مبدأ تكافؤ الفرص، </w:t>
      </w:r>
      <w:r w:rsidRPr="0003465B">
        <w:rPr>
          <w:rFonts w:cs="Traditional Arabic" w:hint="cs"/>
          <w:sz w:val="32"/>
          <w:szCs w:val="32"/>
          <w:rtl/>
          <w:lang w:bidi="ar-DZ"/>
        </w:rPr>
        <w:t>مكافحة الفقر</w:t>
      </w:r>
      <w:r>
        <w:rPr>
          <w:rFonts w:cs="Traditional Arabic" w:hint="cs"/>
          <w:sz w:val="32"/>
          <w:szCs w:val="32"/>
          <w:rtl/>
          <w:lang w:bidi="ar-DZ"/>
        </w:rPr>
        <w:t xml:space="preserve"> و</w:t>
      </w:r>
      <w:r w:rsidRPr="0003465B">
        <w:rPr>
          <w:rFonts w:cs="Traditional Arabic" w:hint="cs"/>
          <w:sz w:val="32"/>
          <w:szCs w:val="32"/>
          <w:rtl/>
          <w:lang w:bidi="ar-DZ"/>
        </w:rPr>
        <w:t xml:space="preserve">التهميش. فهي تثمين لحركة الجوار و مشاركة السكان المحليين. </w:t>
      </w:r>
    </w:p>
    <w:p w:rsidR="003A3495" w:rsidRPr="0003465B" w:rsidRDefault="003A3495" w:rsidP="00F81344">
      <w:pPr>
        <w:bidi/>
        <w:spacing w:line="240" w:lineRule="auto"/>
        <w:ind w:firstLine="708"/>
        <w:jc w:val="both"/>
        <w:rPr>
          <w:rFonts w:cs="Traditional Arabic"/>
          <w:sz w:val="32"/>
          <w:szCs w:val="32"/>
          <w:rtl/>
          <w:lang w:bidi="ar-DZ"/>
        </w:rPr>
      </w:pPr>
      <w:r w:rsidRPr="0003465B">
        <w:rPr>
          <w:rFonts w:cs="Traditional Arabic" w:hint="cs"/>
          <w:sz w:val="32"/>
          <w:szCs w:val="32"/>
          <w:rtl/>
          <w:lang w:bidi="ar-DZ"/>
        </w:rPr>
        <w:t>إن مشروع مجاورة التنمية الريفية قد أدرك على أنه مشاريع مدمجة و متعددة القطاعات، منجزة على أقاليم ريفية معرفة مسبقا بهدف السماح باستقرار الطوائف الريفية، و هي تهدف إلى تكامل حركات التنمية المحلية (تزويد الريف بالكهرباء، فتح و تحديث شبكة الطرقات، الصحة، التربية...).</w:t>
      </w:r>
    </w:p>
    <w:p w:rsidR="003A3495" w:rsidRPr="0003465B" w:rsidRDefault="003A3495" w:rsidP="00F81344">
      <w:pPr>
        <w:bidi/>
        <w:spacing w:line="240" w:lineRule="auto"/>
        <w:ind w:firstLine="708"/>
        <w:jc w:val="both"/>
        <w:rPr>
          <w:rFonts w:cs="Traditional Arabic"/>
          <w:sz w:val="32"/>
          <w:szCs w:val="32"/>
          <w:rtl/>
          <w:lang w:bidi="ar-DZ"/>
        </w:rPr>
      </w:pPr>
      <w:r w:rsidRPr="0003465B">
        <w:rPr>
          <w:rFonts w:cs="Traditional Arabic" w:hint="cs"/>
          <w:sz w:val="32"/>
          <w:szCs w:val="32"/>
          <w:rtl/>
          <w:lang w:bidi="ar-DZ"/>
        </w:rPr>
        <w:t>تحت هذا الإطار، يشكل البرنامج الوطني للتنمية الزراعية الريفية مقاربة مكيفة من أجل مكافحة الفقر، و عامل مساهم في تخفيف الفقر الريفي</w:t>
      </w:r>
      <w:r>
        <w:rPr>
          <w:rFonts w:cs="Traditional Arabic" w:hint="cs"/>
          <w:sz w:val="32"/>
          <w:szCs w:val="32"/>
          <w:rtl/>
          <w:lang w:bidi="ar-DZ"/>
        </w:rPr>
        <w:t>،</w:t>
      </w:r>
      <w:r w:rsidRPr="0003465B">
        <w:rPr>
          <w:rFonts w:cs="Traditional Arabic" w:hint="cs"/>
          <w:sz w:val="32"/>
          <w:szCs w:val="32"/>
          <w:rtl/>
          <w:lang w:bidi="ar-DZ"/>
        </w:rPr>
        <w:t xml:space="preserve"> حيث لا يظهر فقط في خفض البطالة لكن أيضا في نزع حتميات تعيق تنمية عالم الريف من وجهة نظر اقتصادية و اجتماعية.</w:t>
      </w:r>
    </w:p>
    <w:p w:rsidR="003A3495" w:rsidRPr="0003465B" w:rsidRDefault="003A3495" w:rsidP="00F81344">
      <w:pPr>
        <w:bidi/>
        <w:spacing w:line="240" w:lineRule="auto"/>
        <w:ind w:firstLine="708"/>
        <w:jc w:val="both"/>
        <w:rPr>
          <w:rFonts w:cs="Traditional Arabic"/>
          <w:sz w:val="32"/>
          <w:szCs w:val="32"/>
          <w:rtl/>
          <w:lang w:bidi="ar-DZ"/>
        </w:rPr>
      </w:pPr>
      <w:r w:rsidRPr="0003465B">
        <w:rPr>
          <w:rFonts w:cs="Traditional Arabic" w:hint="cs"/>
          <w:sz w:val="32"/>
          <w:szCs w:val="32"/>
          <w:rtl/>
          <w:lang w:bidi="ar-DZ"/>
        </w:rPr>
        <w:t>إن إسهامات البرنامج الوطني للتنمية الزراعية الريفية بالنسبة للطبقات الكادحة لعالم الريف هي جد ثمينة</w:t>
      </w:r>
      <w:r>
        <w:rPr>
          <w:rFonts w:cs="Traditional Arabic" w:hint="cs"/>
          <w:sz w:val="32"/>
          <w:szCs w:val="32"/>
          <w:rtl/>
          <w:lang w:bidi="ar-DZ"/>
        </w:rPr>
        <w:t>،</w:t>
      </w:r>
      <w:r w:rsidRPr="0003465B">
        <w:rPr>
          <w:rFonts w:cs="Traditional Arabic" w:hint="cs"/>
          <w:sz w:val="32"/>
          <w:szCs w:val="32"/>
          <w:rtl/>
          <w:lang w:bidi="ar-DZ"/>
        </w:rPr>
        <w:t xml:space="preserve"> تتمثل في فرص جديدة لمصادر المدخولات و تحسن ظروف العمل، خلق موارد جديدة، ت</w:t>
      </w:r>
      <w:r>
        <w:rPr>
          <w:rFonts w:cs="Traditional Arabic" w:hint="cs"/>
          <w:sz w:val="32"/>
          <w:szCs w:val="32"/>
          <w:rtl/>
          <w:lang w:bidi="ar-DZ"/>
        </w:rPr>
        <w:t>أ</w:t>
      </w:r>
      <w:r w:rsidRPr="0003465B">
        <w:rPr>
          <w:rFonts w:cs="Traditional Arabic" w:hint="cs"/>
          <w:sz w:val="32"/>
          <w:szCs w:val="32"/>
          <w:rtl/>
          <w:lang w:bidi="ar-DZ"/>
        </w:rPr>
        <w:t>طير المنشآت و الخدمات لصالح</w:t>
      </w:r>
      <w:r>
        <w:rPr>
          <w:rFonts w:cs="Traditional Arabic" w:hint="cs"/>
          <w:sz w:val="32"/>
          <w:szCs w:val="32"/>
          <w:rtl/>
          <w:lang w:bidi="ar-DZ"/>
        </w:rPr>
        <w:t xml:space="preserve"> سكان المناطق المعزولة خاصة، و ك</w:t>
      </w:r>
      <w:r w:rsidRPr="0003465B">
        <w:rPr>
          <w:rFonts w:cs="Traditional Arabic" w:hint="cs"/>
          <w:sz w:val="32"/>
          <w:szCs w:val="32"/>
          <w:rtl/>
          <w:lang w:bidi="ar-DZ"/>
        </w:rPr>
        <w:t xml:space="preserve">نتيجة أولية تبين أن ما يقارب </w:t>
      </w:r>
      <w:r w:rsidRPr="00F41156">
        <w:rPr>
          <w:rFonts w:cs="Traditional Arabic" w:hint="cs"/>
          <w:sz w:val="24"/>
          <w:szCs w:val="24"/>
          <w:rtl/>
          <w:lang w:bidi="ar-DZ"/>
        </w:rPr>
        <w:t>3121</w:t>
      </w:r>
      <w:r w:rsidRPr="0003465B">
        <w:rPr>
          <w:rFonts w:cs="Traditional Arabic" w:hint="cs"/>
          <w:sz w:val="32"/>
          <w:szCs w:val="32"/>
          <w:rtl/>
          <w:lang w:bidi="ar-DZ"/>
        </w:rPr>
        <w:t xml:space="preserve"> مشروع قد تم الموافقة </w:t>
      </w:r>
      <w:r>
        <w:rPr>
          <w:rFonts w:cs="Traditional Arabic" w:hint="cs"/>
          <w:sz w:val="32"/>
          <w:szCs w:val="32"/>
          <w:rtl/>
          <w:lang w:bidi="ar-DZ"/>
        </w:rPr>
        <w:t>ع</w:t>
      </w:r>
      <w:r w:rsidRPr="0003465B">
        <w:rPr>
          <w:rFonts w:cs="Traditional Arabic" w:hint="cs"/>
          <w:sz w:val="32"/>
          <w:szCs w:val="32"/>
          <w:rtl/>
          <w:lang w:bidi="ar-DZ"/>
        </w:rPr>
        <w:t xml:space="preserve">ليها بين سنة </w:t>
      </w:r>
      <w:r w:rsidRPr="00F41156">
        <w:rPr>
          <w:rFonts w:cs="Traditional Arabic" w:hint="cs"/>
          <w:sz w:val="24"/>
          <w:szCs w:val="24"/>
          <w:rtl/>
          <w:lang w:bidi="ar-DZ"/>
        </w:rPr>
        <w:t>2003</w:t>
      </w:r>
      <w:r w:rsidRPr="0003465B">
        <w:rPr>
          <w:rFonts w:cs="Traditional Arabic" w:hint="cs"/>
          <w:sz w:val="32"/>
          <w:szCs w:val="32"/>
          <w:rtl/>
          <w:lang w:bidi="ar-DZ"/>
        </w:rPr>
        <w:t xml:space="preserve"> و</w:t>
      </w:r>
      <w:r w:rsidRPr="00F41156">
        <w:rPr>
          <w:rFonts w:cs="Traditional Arabic" w:hint="cs"/>
          <w:sz w:val="24"/>
          <w:szCs w:val="24"/>
          <w:rtl/>
          <w:lang w:bidi="ar-DZ"/>
        </w:rPr>
        <w:t>2005</w:t>
      </w:r>
      <w:r w:rsidRPr="0003465B">
        <w:rPr>
          <w:rFonts w:cs="Traditional Arabic" w:hint="cs"/>
          <w:sz w:val="32"/>
          <w:szCs w:val="32"/>
          <w:rtl/>
          <w:lang w:bidi="ar-DZ"/>
        </w:rPr>
        <w:t xml:space="preserve"> من أجل سكان مناطق مستهدفة يقدر بــ </w:t>
      </w:r>
      <w:r w:rsidRPr="00F41156">
        <w:rPr>
          <w:rFonts w:cs="Traditional Arabic" w:hint="cs"/>
          <w:sz w:val="24"/>
          <w:szCs w:val="24"/>
          <w:rtl/>
          <w:lang w:bidi="ar-DZ"/>
        </w:rPr>
        <w:t>370000</w:t>
      </w:r>
      <w:r>
        <w:rPr>
          <w:rFonts w:cs="Traditional Arabic" w:hint="cs"/>
          <w:sz w:val="24"/>
          <w:szCs w:val="24"/>
          <w:rtl/>
          <w:lang w:bidi="ar-DZ"/>
        </w:rPr>
        <w:t>،</w:t>
      </w:r>
      <w:r w:rsidRPr="0003465B">
        <w:rPr>
          <w:rFonts w:cs="Traditional Arabic" w:hint="cs"/>
          <w:sz w:val="32"/>
          <w:szCs w:val="32"/>
          <w:rtl/>
          <w:lang w:bidi="ar-DZ"/>
        </w:rPr>
        <w:t xml:space="preserve"> و إنشاء </w:t>
      </w:r>
      <w:r w:rsidRPr="00F41156">
        <w:rPr>
          <w:rFonts w:cs="Traditional Arabic" w:hint="cs"/>
          <w:sz w:val="24"/>
          <w:szCs w:val="24"/>
          <w:rtl/>
          <w:lang w:bidi="ar-DZ"/>
        </w:rPr>
        <w:t>169000</w:t>
      </w:r>
      <w:r w:rsidRPr="0003465B">
        <w:rPr>
          <w:rFonts w:cs="Traditional Arabic" w:hint="cs"/>
          <w:sz w:val="32"/>
          <w:szCs w:val="32"/>
          <w:rtl/>
          <w:lang w:bidi="ar-DZ"/>
        </w:rPr>
        <w:t xml:space="preserve"> منصب عمل.</w:t>
      </w:r>
    </w:p>
    <w:p w:rsidR="003A3495" w:rsidRPr="003A3495" w:rsidRDefault="00FE54C3" w:rsidP="00F81344">
      <w:pPr>
        <w:pStyle w:val="a4"/>
        <w:numPr>
          <w:ilvl w:val="1"/>
          <w:numId w:val="17"/>
        </w:numPr>
        <w:bidi/>
        <w:spacing w:line="240" w:lineRule="auto"/>
        <w:jc w:val="both"/>
        <w:rPr>
          <w:rFonts w:cs="Traditional Arabic"/>
          <w:b/>
          <w:bCs/>
          <w:sz w:val="32"/>
          <w:szCs w:val="32"/>
          <w:rtl/>
          <w:lang w:bidi="ar-DZ"/>
        </w:rPr>
      </w:pPr>
      <w:r>
        <w:rPr>
          <w:rFonts w:cs="Traditional Arabic" w:hint="cs"/>
          <w:b/>
          <w:bCs/>
          <w:sz w:val="32"/>
          <w:szCs w:val="32"/>
          <w:rtl/>
          <w:lang w:val="en-US"/>
        </w:rPr>
        <w:t>الاستراتيجية الوطنية للتنمية الريفية</w:t>
      </w:r>
    </w:p>
    <w:p w:rsidR="003A3495" w:rsidRDefault="003A3495" w:rsidP="00F81344">
      <w:pPr>
        <w:bidi/>
        <w:spacing w:line="240" w:lineRule="auto"/>
        <w:ind w:left="360" w:firstLine="348"/>
        <w:jc w:val="both"/>
        <w:rPr>
          <w:rFonts w:cs="Traditional Arabic"/>
          <w:sz w:val="32"/>
          <w:szCs w:val="32"/>
          <w:rtl/>
          <w:lang w:bidi="ar-DZ"/>
        </w:rPr>
      </w:pPr>
      <w:r>
        <w:rPr>
          <w:rFonts w:cs="Traditional Arabic" w:hint="cs"/>
          <w:sz w:val="32"/>
          <w:szCs w:val="32"/>
          <w:rtl/>
          <w:lang w:bidi="ar-DZ"/>
        </w:rPr>
        <w:t>إن إستراتيجية التنمية الريفية المستدامة المتبناة من طرف السلطات العمومية ترتكز حول:</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 xml:space="preserve">تنفيذ إستراتيجية التنمية الريفية تؤسس على وسائل مالية و مؤسساتية، إذ على المستوى المؤسساتي مشروع جوارية التنمية الريفية هو وسيلة قاعدية لضم مباشر للسكان خاصة في المناطق المهمشة، أما على المستوى المالي إن رأس مال التنمية الريفية، تثمين الأراضي عن طريق رخص الاستثمار، مكافحة التصحر و تنظيم الرعي تشكل الوسيلة المميزة لدعم التمويل بين مختلف قطاعات النشاطات لـ </w:t>
      </w:r>
      <w:r w:rsidRPr="00F41156">
        <w:rPr>
          <w:rFonts w:cs="Traditional Arabic"/>
          <w:sz w:val="24"/>
          <w:szCs w:val="24"/>
          <w:lang w:bidi="ar-DZ"/>
        </w:rPr>
        <w:t>PPDR</w:t>
      </w:r>
      <w:r>
        <w:rPr>
          <w:rFonts w:cs="Traditional Arabic" w:hint="cs"/>
          <w:sz w:val="32"/>
          <w:szCs w:val="32"/>
          <w:rtl/>
          <w:lang w:bidi="ar-DZ"/>
        </w:rPr>
        <w:t>.</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 xml:space="preserve">إن تعزيز الجوارية التي تأخذ بعين الاعتبار مجموع الحظوظ لإقليم ما و لطائفة، تشكل السياسة القاعدية للتنمية الريفية، وهي تخص الطوائف الريفية التي تسكن في المناطق المتفرقة أو المعزولة وتتم في إطار </w:t>
      </w:r>
      <w:r w:rsidRPr="00F41156">
        <w:rPr>
          <w:rFonts w:cs="Traditional Arabic"/>
          <w:sz w:val="24"/>
          <w:szCs w:val="24"/>
          <w:lang w:val="en-US" w:bidi="ar-DZ"/>
        </w:rPr>
        <w:t>PPDRI</w:t>
      </w:r>
      <w:r>
        <w:rPr>
          <w:rFonts w:cs="Traditional Arabic" w:hint="cs"/>
          <w:sz w:val="24"/>
          <w:szCs w:val="24"/>
          <w:rtl/>
          <w:lang w:val="en-US" w:bidi="ar-DZ"/>
        </w:rPr>
        <w:t>،</w:t>
      </w:r>
      <w:r>
        <w:rPr>
          <w:rFonts w:cs="Traditional Arabic" w:hint="cs"/>
          <w:sz w:val="32"/>
          <w:szCs w:val="32"/>
          <w:rtl/>
          <w:lang w:bidi="ar-DZ"/>
        </w:rPr>
        <w:t xml:space="preserve"> مدتها القصوى سنة.</w:t>
      </w:r>
    </w:p>
    <w:p w:rsidR="003A3495"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 xml:space="preserve">إن مشاريع </w:t>
      </w:r>
      <w:r w:rsidRPr="00F41156">
        <w:rPr>
          <w:rFonts w:cs="Traditional Arabic"/>
          <w:sz w:val="24"/>
          <w:szCs w:val="24"/>
          <w:lang w:bidi="ar-DZ"/>
        </w:rPr>
        <w:t>PPDRI</w:t>
      </w:r>
      <w:r>
        <w:rPr>
          <w:rFonts w:cs="Traditional Arabic" w:hint="cs"/>
          <w:sz w:val="32"/>
          <w:szCs w:val="32"/>
          <w:rtl/>
          <w:lang w:bidi="ar-DZ"/>
        </w:rPr>
        <w:t xml:space="preserve"> تكون مرافقة للطوائف الريفية و التي تهدف إلى:</w:t>
      </w:r>
    </w:p>
    <w:p w:rsidR="003A3495" w:rsidRDefault="003A3495" w:rsidP="00F81344">
      <w:pPr>
        <w:pStyle w:val="a4"/>
        <w:numPr>
          <w:ilvl w:val="0"/>
          <w:numId w:val="7"/>
        </w:numPr>
        <w:bidi/>
        <w:spacing w:line="240" w:lineRule="auto"/>
        <w:jc w:val="both"/>
        <w:rPr>
          <w:rFonts w:cs="Traditional Arabic"/>
          <w:sz w:val="32"/>
          <w:szCs w:val="32"/>
          <w:lang w:bidi="ar-DZ"/>
        </w:rPr>
      </w:pPr>
      <w:r>
        <w:rPr>
          <w:rFonts w:cs="Traditional Arabic" w:hint="cs"/>
          <w:sz w:val="32"/>
          <w:szCs w:val="32"/>
          <w:rtl/>
          <w:lang w:bidi="ar-DZ"/>
        </w:rPr>
        <w:t>الاستعمال العقلاني و تثمين الموارد الطبيعية (ماء، أراضي، موارد بيولوجية).</w:t>
      </w:r>
    </w:p>
    <w:p w:rsidR="003A3495" w:rsidRDefault="003A3495" w:rsidP="00F81344">
      <w:pPr>
        <w:pStyle w:val="a4"/>
        <w:numPr>
          <w:ilvl w:val="0"/>
          <w:numId w:val="7"/>
        </w:numPr>
        <w:bidi/>
        <w:spacing w:line="240" w:lineRule="auto"/>
        <w:jc w:val="both"/>
        <w:rPr>
          <w:rFonts w:cs="Traditional Arabic"/>
          <w:sz w:val="32"/>
          <w:szCs w:val="32"/>
          <w:lang w:bidi="ar-DZ"/>
        </w:rPr>
      </w:pPr>
      <w:r>
        <w:rPr>
          <w:rFonts w:cs="Traditional Arabic" w:hint="cs"/>
          <w:sz w:val="32"/>
          <w:szCs w:val="32"/>
          <w:rtl/>
          <w:lang w:bidi="ar-DZ"/>
        </w:rPr>
        <w:t>حفظ و تثمين الإرث الحضاري المتنوع (بيولوجي و مائي).</w:t>
      </w:r>
    </w:p>
    <w:p w:rsidR="003A3495" w:rsidRDefault="003A3495" w:rsidP="00F81344">
      <w:pPr>
        <w:pStyle w:val="a4"/>
        <w:numPr>
          <w:ilvl w:val="0"/>
          <w:numId w:val="7"/>
        </w:numPr>
        <w:bidi/>
        <w:spacing w:line="240" w:lineRule="auto"/>
        <w:jc w:val="both"/>
        <w:rPr>
          <w:rFonts w:cs="Traditional Arabic"/>
          <w:sz w:val="32"/>
          <w:szCs w:val="32"/>
          <w:lang w:bidi="ar-DZ"/>
        </w:rPr>
      </w:pPr>
      <w:r>
        <w:rPr>
          <w:rFonts w:cs="Traditional Arabic" w:hint="cs"/>
          <w:sz w:val="32"/>
          <w:szCs w:val="32"/>
          <w:rtl/>
          <w:lang w:bidi="ar-DZ"/>
        </w:rPr>
        <w:lastRenderedPageBreak/>
        <w:t xml:space="preserve">ترقية </w:t>
      </w:r>
      <w:r w:rsidRPr="00F41156">
        <w:rPr>
          <w:rFonts w:cs="Traditional Arabic" w:hint="cs"/>
          <w:sz w:val="24"/>
          <w:szCs w:val="24"/>
          <w:rtl/>
          <w:lang w:bidi="ar-DZ"/>
        </w:rPr>
        <w:t>(</w:t>
      </w:r>
      <w:r w:rsidRPr="00F41156">
        <w:rPr>
          <w:rFonts w:cs="Traditional Arabic"/>
          <w:sz w:val="24"/>
          <w:szCs w:val="24"/>
          <w:lang w:bidi="ar-DZ"/>
        </w:rPr>
        <w:t>PME</w:t>
      </w:r>
      <w:r w:rsidRPr="00F41156">
        <w:rPr>
          <w:rFonts w:cs="Traditional Arabic" w:hint="cs"/>
          <w:sz w:val="24"/>
          <w:szCs w:val="24"/>
          <w:rtl/>
          <w:lang w:bidi="ar-DZ"/>
        </w:rPr>
        <w:t>)</w:t>
      </w:r>
      <w:r>
        <w:rPr>
          <w:rFonts w:cs="Traditional Arabic" w:hint="cs"/>
          <w:sz w:val="24"/>
          <w:szCs w:val="24"/>
          <w:rtl/>
          <w:lang w:bidi="ar-DZ"/>
        </w:rPr>
        <w:t>،</w:t>
      </w:r>
      <w:r>
        <w:rPr>
          <w:rFonts w:cs="Traditional Arabic" w:hint="cs"/>
          <w:sz w:val="32"/>
          <w:szCs w:val="32"/>
          <w:rtl/>
          <w:lang w:bidi="ar-DZ"/>
        </w:rPr>
        <w:t xml:space="preserve"> لإنتاج الأملاك و الخدمات، التحكم في نشاطات الإنتاج و تثمين المنتوجات الزراعية.</w:t>
      </w:r>
    </w:p>
    <w:p w:rsidR="003A3495" w:rsidRDefault="003A3495" w:rsidP="00F81344">
      <w:pPr>
        <w:pStyle w:val="a4"/>
        <w:numPr>
          <w:ilvl w:val="0"/>
          <w:numId w:val="7"/>
        </w:numPr>
        <w:bidi/>
        <w:spacing w:line="240" w:lineRule="auto"/>
        <w:jc w:val="both"/>
        <w:rPr>
          <w:rFonts w:cs="Traditional Arabic"/>
          <w:sz w:val="32"/>
          <w:szCs w:val="32"/>
          <w:lang w:bidi="ar-DZ"/>
        </w:rPr>
      </w:pPr>
      <w:r>
        <w:rPr>
          <w:rFonts w:cs="Traditional Arabic" w:hint="cs"/>
          <w:sz w:val="32"/>
          <w:szCs w:val="32"/>
          <w:rtl/>
          <w:lang w:bidi="ar-DZ"/>
        </w:rPr>
        <w:t>تنمية المهن المرتبطة بالزراعة، الغابات، الرعي، الصناعات التقليدية.</w:t>
      </w:r>
    </w:p>
    <w:p w:rsidR="003A3495" w:rsidRDefault="003A3495" w:rsidP="00F81344">
      <w:pPr>
        <w:pStyle w:val="a4"/>
        <w:numPr>
          <w:ilvl w:val="0"/>
          <w:numId w:val="7"/>
        </w:numPr>
        <w:bidi/>
        <w:spacing w:line="240" w:lineRule="auto"/>
        <w:jc w:val="both"/>
        <w:rPr>
          <w:rFonts w:cs="Traditional Arabic"/>
          <w:sz w:val="32"/>
          <w:szCs w:val="32"/>
          <w:lang w:bidi="ar-DZ"/>
        </w:rPr>
      </w:pPr>
      <w:r>
        <w:rPr>
          <w:rFonts w:cs="Traditional Arabic" w:hint="cs"/>
          <w:sz w:val="32"/>
          <w:szCs w:val="32"/>
          <w:rtl/>
          <w:lang w:bidi="ar-DZ"/>
        </w:rPr>
        <w:t>ترقية منشآت و تجهيزات اجتماعية، اقتصادية و ثقافية للاستعمال الجماعي.</w:t>
      </w:r>
    </w:p>
    <w:p w:rsidR="00FE54C3" w:rsidRDefault="003A3495" w:rsidP="00F81344">
      <w:pPr>
        <w:pStyle w:val="a4"/>
        <w:numPr>
          <w:ilvl w:val="0"/>
          <w:numId w:val="6"/>
        </w:numPr>
        <w:bidi/>
        <w:spacing w:line="240" w:lineRule="auto"/>
        <w:jc w:val="both"/>
        <w:rPr>
          <w:rFonts w:cs="Traditional Arabic"/>
          <w:sz w:val="32"/>
          <w:szCs w:val="32"/>
          <w:lang w:bidi="ar-DZ"/>
        </w:rPr>
      </w:pPr>
      <w:r>
        <w:rPr>
          <w:rFonts w:cs="Traditional Arabic" w:hint="cs"/>
          <w:sz w:val="32"/>
          <w:szCs w:val="32"/>
          <w:rtl/>
          <w:lang w:bidi="ar-DZ"/>
        </w:rPr>
        <w:t>بالإضافة إلى ذلك إن كل من: آليات التشاور و القرار، وسائل البرمجة، تهيئة الإقليم، التقييم المستمر، وترقية أنظمة تمويل الجوار، تشكل وسائل تسمح بتوجيه التدخلات، تسهيل تنفيذها، متابعتها و تقييم نتائج الحركات</w:t>
      </w:r>
      <w:r w:rsidR="00FE54C3">
        <w:rPr>
          <w:rFonts w:cs="Traditional Arabic" w:hint="cs"/>
          <w:sz w:val="32"/>
          <w:szCs w:val="32"/>
          <w:rtl/>
          <w:lang w:bidi="ar-DZ"/>
        </w:rPr>
        <w:t>.</w:t>
      </w:r>
    </w:p>
    <w:p w:rsidR="00FE54C3" w:rsidRDefault="00FE54C3" w:rsidP="00F81344">
      <w:pPr>
        <w:pStyle w:val="a4"/>
        <w:bidi/>
        <w:spacing w:line="240" w:lineRule="auto"/>
        <w:ind w:left="945"/>
        <w:jc w:val="both"/>
        <w:rPr>
          <w:rFonts w:cs="Traditional Arabic"/>
          <w:sz w:val="32"/>
          <w:szCs w:val="32"/>
          <w:rtl/>
          <w:lang w:bidi="ar-DZ"/>
        </w:rPr>
      </w:pPr>
    </w:p>
    <w:p w:rsidR="00882E08" w:rsidRPr="004A5CD4" w:rsidRDefault="00882E08" w:rsidP="00F81344">
      <w:pPr>
        <w:pStyle w:val="a4"/>
        <w:numPr>
          <w:ilvl w:val="1"/>
          <w:numId w:val="27"/>
        </w:numPr>
        <w:bidi/>
        <w:spacing w:line="240" w:lineRule="auto"/>
        <w:jc w:val="both"/>
        <w:rPr>
          <w:rFonts w:cs="Traditional Arabic"/>
          <w:b/>
          <w:bCs/>
          <w:sz w:val="32"/>
          <w:szCs w:val="32"/>
          <w:lang w:val="en-US"/>
        </w:rPr>
      </w:pPr>
      <w:r w:rsidRPr="004A5CD4">
        <w:rPr>
          <w:rFonts w:cs="Traditional Arabic" w:hint="cs"/>
          <w:b/>
          <w:bCs/>
          <w:sz w:val="32"/>
          <w:szCs w:val="32"/>
          <w:rtl/>
          <w:lang w:val="en-US"/>
        </w:rPr>
        <w:t>سياسة التجديد الريفي</w:t>
      </w:r>
    </w:p>
    <w:p w:rsidR="00882E08" w:rsidRDefault="004A5CD4" w:rsidP="00F81344">
      <w:pPr>
        <w:autoSpaceDE w:val="0"/>
        <w:autoSpaceDN w:val="0"/>
        <w:bidi/>
        <w:adjustRightInd w:val="0"/>
        <w:spacing w:after="0" w:line="240" w:lineRule="auto"/>
        <w:ind w:firstLine="708"/>
        <w:jc w:val="both"/>
        <w:rPr>
          <w:rFonts w:cs="Traditional Arabic"/>
          <w:sz w:val="32"/>
          <w:szCs w:val="32"/>
          <w:rtl/>
          <w:lang w:bidi="ar-DZ"/>
        </w:rPr>
      </w:pPr>
      <w:r w:rsidRPr="004A5CD4">
        <w:rPr>
          <w:rFonts w:cs="Traditional Arabic" w:hint="cs"/>
          <w:sz w:val="32"/>
          <w:szCs w:val="32"/>
          <w:rtl/>
          <w:lang w:bidi="ar-DZ"/>
        </w:rPr>
        <w:t>تعمل</w:t>
      </w:r>
      <w:r w:rsidRPr="004A5CD4">
        <w:rPr>
          <w:rFonts w:cs="Traditional Arabic"/>
          <w:sz w:val="32"/>
          <w:szCs w:val="32"/>
          <w:lang w:bidi="ar-DZ"/>
        </w:rPr>
        <w:t xml:space="preserve"> </w:t>
      </w:r>
      <w:r w:rsidRPr="004A5CD4">
        <w:rPr>
          <w:rFonts w:cs="Traditional Arabic" w:hint="cs"/>
          <w:sz w:val="32"/>
          <w:szCs w:val="32"/>
          <w:rtl/>
          <w:lang w:bidi="ar-DZ"/>
        </w:rPr>
        <w:t>سياسة</w:t>
      </w:r>
      <w:r w:rsidRPr="004A5CD4">
        <w:rPr>
          <w:rFonts w:cs="Traditional Arabic"/>
          <w:sz w:val="32"/>
          <w:szCs w:val="32"/>
          <w:lang w:bidi="ar-DZ"/>
        </w:rPr>
        <w:t xml:space="preserve"> </w:t>
      </w:r>
      <w:r w:rsidRPr="004A5CD4">
        <w:rPr>
          <w:rFonts w:cs="Traditional Arabic" w:hint="cs"/>
          <w:sz w:val="32"/>
          <w:szCs w:val="32"/>
          <w:rtl/>
          <w:lang w:bidi="ar-DZ"/>
        </w:rPr>
        <w:t>التجديد</w:t>
      </w:r>
      <w:r w:rsidRPr="004A5CD4">
        <w:rPr>
          <w:rFonts w:cs="Traditional Arabic"/>
          <w:sz w:val="32"/>
          <w:szCs w:val="32"/>
          <w:lang w:bidi="ar-DZ"/>
        </w:rPr>
        <w:t xml:space="preserve"> </w:t>
      </w:r>
      <w:r w:rsidRPr="004A5CD4">
        <w:rPr>
          <w:rFonts w:cs="Traditional Arabic" w:hint="cs"/>
          <w:sz w:val="32"/>
          <w:szCs w:val="32"/>
          <w:rtl/>
          <w:lang w:bidi="ar-DZ"/>
        </w:rPr>
        <w:t>الريفي</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رسم</w:t>
      </w:r>
      <w:r w:rsidRPr="004A5CD4">
        <w:rPr>
          <w:rFonts w:cs="Traditional Arabic"/>
          <w:sz w:val="32"/>
          <w:szCs w:val="32"/>
          <w:lang w:bidi="ar-DZ"/>
        </w:rPr>
        <w:t xml:space="preserve"> </w:t>
      </w:r>
      <w:r w:rsidRPr="004A5CD4">
        <w:rPr>
          <w:rFonts w:cs="Traditional Arabic" w:hint="cs"/>
          <w:sz w:val="32"/>
          <w:szCs w:val="32"/>
          <w:rtl/>
          <w:lang w:bidi="ar-DZ"/>
        </w:rPr>
        <w:t>حدود</w:t>
      </w:r>
      <w:r w:rsidRPr="004A5CD4">
        <w:rPr>
          <w:rFonts w:cs="Traditional Arabic"/>
          <w:sz w:val="32"/>
          <w:szCs w:val="32"/>
          <w:lang w:bidi="ar-DZ"/>
        </w:rPr>
        <w:t xml:space="preserve"> </w:t>
      </w:r>
      <w:r w:rsidRPr="004A5CD4">
        <w:rPr>
          <w:rFonts w:cs="Traditional Arabic" w:hint="cs"/>
          <w:sz w:val="32"/>
          <w:szCs w:val="32"/>
          <w:rtl/>
          <w:lang w:bidi="ar-DZ"/>
        </w:rPr>
        <w:t>تنمية</w:t>
      </w:r>
      <w:r w:rsidRPr="004A5CD4">
        <w:rPr>
          <w:rFonts w:cs="Traditional Arabic"/>
          <w:sz w:val="32"/>
          <w:szCs w:val="32"/>
          <w:lang w:bidi="ar-DZ"/>
        </w:rPr>
        <w:t xml:space="preserve"> </w:t>
      </w:r>
      <w:r w:rsidRPr="004A5CD4">
        <w:rPr>
          <w:rFonts w:cs="Traditional Arabic" w:hint="cs"/>
          <w:sz w:val="32"/>
          <w:szCs w:val="32"/>
          <w:rtl/>
          <w:lang w:bidi="ar-DZ"/>
        </w:rPr>
        <w:t>ريفية</w:t>
      </w:r>
      <w:r w:rsidRPr="004A5CD4">
        <w:rPr>
          <w:rFonts w:cs="Traditional Arabic"/>
          <w:sz w:val="32"/>
          <w:szCs w:val="32"/>
          <w:lang w:bidi="ar-DZ"/>
        </w:rPr>
        <w:t xml:space="preserve"> </w:t>
      </w:r>
      <w:r w:rsidRPr="004A5CD4">
        <w:rPr>
          <w:rFonts w:cs="Traditional Arabic" w:hint="cs"/>
          <w:sz w:val="32"/>
          <w:szCs w:val="32"/>
          <w:rtl/>
          <w:lang w:bidi="ar-DZ"/>
        </w:rPr>
        <w:t>مندمجة،</w:t>
      </w:r>
      <w:r w:rsidRPr="004A5CD4">
        <w:rPr>
          <w:rFonts w:cs="Traditional Arabic"/>
          <w:sz w:val="32"/>
          <w:szCs w:val="32"/>
          <w:lang w:bidi="ar-DZ"/>
        </w:rPr>
        <w:t xml:space="preserve"> </w:t>
      </w:r>
      <w:r w:rsidRPr="004A5CD4">
        <w:rPr>
          <w:rFonts w:cs="Traditional Arabic" w:hint="cs"/>
          <w:sz w:val="32"/>
          <w:szCs w:val="32"/>
          <w:rtl/>
          <w:lang w:bidi="ar-DZ"/>
        </w:rPr>
        <w:t>متوازنة</w:t>
      </w:r>
      <w:r w:rsidRPr="004A5CD4">
        <w:rPr>
          <w:rFonts w:cs="Traditional Arabic"/>
          <w:sz w:val="32"/>
          <w:szCs w:val="32"/>
          <w:lang w:bidi="ar-DZ"/>
        </w:rPr>
        <w:t xml:space="preserve"> </w:t>
      </w:r>
      <w:r w:rsidRPr="004A5CD4">
        <w:rPr>
          <w:rFonts w:cs="Traditional Arabic" w:hint="cs"/>
          <w:sz w:val="32"/>
          <w:szCs w:val="32"/>
          <w:rtl/>
          <w:lang w:bidi="ar-DZ"/>
        </w:rPr>
        <w:t>ومستدامة</w:t>
      </w:r>
      <w:r w:rsidRPr="004A5CD4">
        <w:rPr>
          <w:rFonts w:cs="Traditional Arabic"/>
          <w:sz w:val="32"/>
          <w:szCs w:val="32"/>
          <w:lang w:bidi="ar-DZ"/>
        </w:rPr>
        <w:t xml:space="preserve"> </w:t>
      </w:r>
      <w:r w:rsidRPr="004A5CD4">
        <w:rPr>
          <w:rFonts w:cs="Traditional Arabic" w:hint="cs"/>
          <w:sz w:val="32"/>
          <w:szCs w:val="32"/>
          <w:rtl/>
          <w:lang w:bidi="ar-DZ"/>
        </w:rPr>
        <w:t>لمختلف</w:t>
      </w:r>
      <w:r w:rsidRPr="004A5CD4">
        <w:rPr>
          <w:rFonts w:cs="Traditional Arabic"/>
          <w:sz w:val="32"/>
          <w:szCs w:val="32"/>
          <w:lang w:bidi="ar-DZ"/>
        </w:rPr>
        <w:t xml:space="preserve"> </w:t>
      </w:r>
      <w:r w:rsidRPr="004A5CD4">
        <w:rPr>
          <w:rFonts w:cs="Traditional Arabic" w:hint="cs"/>
          <w:sz w:val="32"/>
          <w:szCs w:val="32"/>
          <w:rtl/>
          <w:lang w:bidi="ar-DZ"/>
        </w:rPr>
        <w:t>الأقاليم</w:t>
      </w:r>
      <w:r>
        <w:rPr>
          <w:rFonts w:cs="Traditional Arabic" w:hint="cs"/>
          <w:sz w:val="32"/>
          <w:szCs w:val="32"/>
          <w:rtl/>
          <w:lang w:bidi="ar-DZ"/>
        </w:rPr>
        <w:t xml:space="preserve"> </w:t>
      </w:r>
      <w:r w:rsidRPr="004A5CD4">
        <w:rPr>
          <w:rFonts w:cs="Traditional Arabic" w:hint="cs"/>
          <w:sz w:val="32"/>
          <w:szCs w:val="32"/>
          <w:rtl/>
          <w:lang w:bidi="ar-DZ"/>
        </w:rPr>
        <w:t>الريفية</w:t>
      </w:r>
      <w:r w:rsidRPr="004A5CD4">
        <w:rPr>
          <w:rFonts w:cs="Traditional Arabic"/>
          <w:sz w:val="32"/>
          <w:szCs w:val="32"/>
          <w:lang w:bidi="ar-DZ"/>
        </w:rPr>
        <w:t xml:space="preserve"> </w:t>
      </w:r>
      <w:r>
        <w:rPr>
          <w:rFonts w:cs="Traditional Arabic" w:hint="cs"/>
          <w:sz w:val="32"/>
          <w:szCs w:val="32"/>
          <w:rtl/>
          <w:lang w:bidi="ar-DZ"/>
        </w:rPr>
        <w:t xml:space="preserve">( </w:t>
      </w:r>
      <w:r w:rsidRPr="004A5CD4">
        <w:rPr>
          <w:rFonts w:cs="Traditional Arabic" w:hint="cs"/>
          <w:sz w:val="32"/>
          <w:szCs w:val="32"/>
          <w:rtl/>
          <w:lang w:bidi="ar-DZ"/>
        </w:rPr>
        <w:t>الأقاليم</w:t>
      </w:r>
      <w:r w:rsidRPr="004A5CD4">
        <w:rPr>
          <w:rFonts w:cs="Traditional Arabic"/>
          <w:sz w:val="32"/>
          <w:szCs w:val="32"/>
          <w:lang w:bidi="ar-DZ"/>
        </w:rPr>
        <w:t xml:space="preserve"> </w:t>
      </w:r>
      <w:r w:rsidRPr="004A5CD4">
        <w:rPr>
          <w:rFonts w:cs="Traditional Arabic" w:hint="cs"/>
          <w:sz w:val="32"/>
          <w:szCs w:val="32"/>
          <w:rtl/>
          <w:lang w:bidi="ar-DZ"/>
        </w:rPr>
        <w:t>الريفية</w:t>
      </w:r>
      <w:r w:rsidRPr="004A5CD4">
        <w:rPr>
          <w:rFonts w:cs="Traditional Arabic"/>
          <w:sz w:val="32"/>
          <w:szCs w:val="32"/>
          <w:lang w:bidi="ar-DZ"/>
        </w:rPr>
        <w:t xml:space="preserve"> </w:t>
      </w:r>
      <w:r w:rsidRPr="004A5CD4">
        <w:rPr>
          <w:rFonts w:cs="Traditional Arabic" w:hint="cs"/>
          <w:sz w:val="32"/>
          <w:szCs w:val="32"/>
          <w:rtl/>
          <w:lang w:bidi="ar-DZ"/>
        </w:rPr>
        <w:t>الراكدة،</w:t>
      </w:r>
      <w:r w:rsidRPr="004A5CD4">
        <w:rPr>
          <w:rFonts w:cs="Traditional Arabic"/>
          <w:sz w:val="32"/>
          <w:szCs w:val="32"/>
          <w:lang w:bidi="ar-DZ"/>
        </w:rPr>
        <w:t xml:space="preserve"> </w:t>
      </w:r>
      <w:r w:rsidRPr="004A5CD4">
        <w:rPr>
          <w:rFonts w:cs="Traditional Arabic" w:hint="cs"/>
          <w:sz w:val="32"/>
          <w:szCs w:val="32"/>
          <w:rtl/>
          <w:lang w:bidi="ar-DZ"/>
        </w:rPr>
        <w:t>الأقاليم</w:t>
      </w:r>
      <w:r w:rsidRPr="004A5CD4">
        <w:rPr>
          <w:rFonts w:cs="Traditional Arabic"/>
          <w:sz w:val="32"/>
          <w:szCs w:val="32"/>
          <w:lang w:bidi="ar-DZ"/>
        </w:rPr>
        <w:t xml:space="preserve"> </w:t>
      </w:r>
      <w:r w:rsidRPr="004A5CD4">
        <w:rPr>
          <w:rFonts w:cs="Traditional Arabic" w:hint="cs"/>
          <w:sz w:val="32"/>
          <w:szCs w:val="32"/>
          <w:rtl/>
          <w:lang w:bidi="ar-DZ"/>
        </w:rPr>
        <w:t>الريفية</w:t>
      </w:r>
      <w:r w:rsidRPr="004A5CD4">
        <w:rPr>
          <w:rFonts w:cs="Traditional Arabic"/>
          <w:sz w:val="32"/>
          <w:szCs w:val="32"/>
          <w:lang w:bidi="ar-DZ"/>
        </w:rPr>
        <w:t xml:space="preserve"> </w:t>
      </w:r>
      <w:r w:rsidRPr="004A5CD4">
        <w:rPr>
          <w:rFonts w:cs="Traditional Arabic" w:hint="cs"/>
          <w:sz w:val="32"/>
          <w:szCs w:val="32"/>
          <w:rtl/>
          <w:lang w:bidi="ar-DZ"/>
        </w:rPr>
        <w:t>العميقة،</w:t>
      </w:r>
      <w:r w:rsidRPr="004A5CD4">
        <w:rPr>
          <w:rFonts w:cs="Traditional Arabic"/>
          <w:sz w:val="32"/>
          <w:szCs w:val="32"/>
          <w:lang w:bidi="ar-DZ"/>
        </w:rPr>
        <w:t xml:space="preserve"> </w:t>
      </w:r>
      <w:r w:rsidRPr="004A5CD4">
        <w:rPr>
          <w:rFonts w:cs="Traditional Arabic" w:hint="cs"/>
          <w:sz w:val="32"/>
          <w:szCs w:val="32"/>
          <w:rtl/>
          <w:lang w:bidi="ar-DZ"/>
        </w:rPr>
        <w:t>الأقاليم</w:t>
      </w:r>
      <w:r w:rsidRPr="004A5CD4">
        <w:rPr>
          <w:rFonts w:cs="Traditional Arabic"/>
          <w:sz w:val="32"/>
          <w:szCs w:val="32"/>
          <w:lang w:bidi="ar-DZ"/>
        </w:rPr>
        <w:t xml:space="preserve"> </w:t>
      </w:r>
      <w:r w:rsidRPr="004A5CD4">
        <w:rPr>
          <w:rFonts w:cs="Traditional Arabic" w:hint="cs"/>
          <w:sz w:val="32"/>
          <w:szCs w:val="32"/>
          <w:rtl/>
          <w:lang w:bidi="ar-DZ"/>
        </w:rPr>
        <w:t>الفلاحية</w:t>
      </w:r>
      <w:r w:rsidRPr="004A5CD4">
        <w:rPr>
          <w:rFonts w:cs="Traditional Arabic"/>
          <w:sz w:val="32"/>
          <w:szCs w:val="32"/>
          <w:lang w:bidi="ar-DZ"/>
        </w:rPr>
        <w:t xml:space="preserve"> </w:t>
      </w:r>
      <w:r w:rsidRPr="004A5CD4">
        <w:rPr>
          <w:rFonts w:cs="Traditional Arabic" w:hint="cs"/>
          <w:sz w:val="32"/>
          <w:szCs w:val="32"/>
          <w:rtl/>
          <w:lang w:bidi="ar-DZ"/>
        </w:rPr>
        <w:t>ذات</w:t>
      </w:r>
      <w:r w:rsidRPr="004A5CD4">
        <w:rPr>
          <w:rFonts w:cs="Traditional Arabic"/>
          <w:sz w:val="32"/>
          <w:szCs w:val="32"/>
          <w:lang w:bidi="ar-DZ"/>
        </w:rPr>
        <w:t xml:space="preserve"> </w:t>
      </w:r>
      <w:r w:rsidRPr="004A5CD4">
        <w:rPr>
          <w:rFonts w:cs="Traditional Arabic" w:hint="cs"/>
          <w:sz w:val="32"/>
          <w:szCs w:val="32"/>
          <w:rtl/>
          <w:lang w:bidi="ar-DZ"/>
        </w:rPr>
        <w:t>القدرات</w:t>
      </w:r>
      <w:r w:rsidRPr="004A5CD4">
        <w:rPr>
          <w:rFonts w:cs="Traditional Arabic"/>
          <w:sz w:val="32"/>
          <w:szCs w:val="32"/>
          <w:lang w:bidi="ar-DZ"/>
        </w:rPr>
        <w:t xml:space="preserve"> </w:t>
      </w:r>
      <w:r w:rsidRPr="004A5CD4">
        <w:rPr>
          <w:rFonts w:cs="Traditional Arabic" w:hint="cs"/>
          <w:sz w:val="32"/>
          <w:szCs w:val="32"/>
          <w:rtl/>
          <w:lang w:bidi="ar-DZ"/>
        </w:rPr>
        <w:t>التنافسية،</w:t>
      </w:r>
      <w:r>
        <w:rPr>
          <w:rFonts w:cs="Traditional Arabic" w:hint="cs"/>
          <w:sz w:val="32"/>
          <w:szCs w:val="32"/>
          <w:rtl/>
          <w:lang w:bidi="ar-DZ"/>
        </w:rPr>
        <w:t xml:space="preserve"> </w:t>
      </w:r>
      <w:r w:rsidRPr="004A5CD4">
        <w:rPr>
          <w:rFonts w:cs="Traditional Arabic" w:hint="cs"/>
          <w:sz w:val="32"/>
          <w:szCs w:val="32"/>
          <w:rtl/>
          <w:lang w:bidi="ar-DZ"/>
        </w:rPr>
        <w:t>والأقاليم</w:t>
      </w:r>
      <w:r w:rsidRPr="004A5CD4">
        <w:rPr>
          <w:rFonts w:cs="Traditional Arabic"/>
          <w:sz w:val="32"/>
          <w:szCs w:val="32"/>
          <w:lang w:bidi="ar-DZ"/>
        </w:rPr>
        <w:t xml:space="preserve"> </w:t>
      </w:r>
      <w:r w:rsidRPr="004A5CD4">
        <w:rPr>
          <w:rFonts w:cs="Traditional Arabic" w:hint="cs"/>
          <w:sz w:val="32"/>
          <w:szCs w:val="32"/>
          <w:rtl/>
          <w:lang w:bidi="ar-DZ"/>
        </w:rPr>
        <w:t>الفلاحية</w:t>
      </w:r>
      <w:r w:rsidRPr="004A5CD4">
        <w:rPr>
          <w:rFonts w:cs="Traditional Arabic"/>
          <w:sz w:val="32"/>
          <w:szCs w:val="32"/>
          <w:lang w:bidi="ar-DZ"/>
        </w:rPr>
        <w:t xml:space="preserve"> </w:t>
      </w:r>
      <w:r w:rsidRPr="004A5CD4">
        <w:rPr>
          <w:rFonts w:cs="Traditional Arabic" w:hint="cs"/>
          <w:sz w:val="32"/>
          <w:szCs w:val="32"/>
          <w:rtl/>
          <w:lang w:bidi="ar-DZ"/>
        </w:rPr>
        <w:t>المحاذية</w:t>
      </w:r>
      <w:r w:rsidRPr="004A5CD4">
        <w:rPr>
          <w:rFonts w:cs="Traditional Arabic"/>
          <w:sz w:val="32"/>
          <w:szCs w:val="32"/>
          <w:lang w:bidi="ar-DZ"/>
        </w:rPr>
        <w:t xml:space="preserve"> </w:t>
      </w:r>
      <w:r w:rsidRPr="004A5CD4">
        <w:rPr>
          <w:rFonts w:cs="Traditional Arabic" w:hint="cs"/>
          <w:sz w:val="32"/>
          <w:szCs w:val="32"/>
          <w:rtl/>
          <w:lang w:bidi="ar-DZ"/>
        </w:rPr>
        <w:t>للفضاءات</w:t>
      </w:r>
      <w:r>
        <w:rPr>
          <w:rFonts w:cs="Traditional Arabic" w:hint="cs"/>
          <w:sz w:val="32"/>
          <w:szCs w:val="32"/>
          <w:rtl/>
          <w:lang w:bidi="ar-DZ"/>
        </w:rPr>
        <w:t xml:space="preserve"> </w:t>
      </w:r>
      <w:r w:rsidRPr="004A5CD4">
        <w:rPr>
          <w:rFonts w:cs="Traditional Arabic" w:hint="cs"/>
          <w:sz w:val="32"/>
          <w:szCs w:val="32"/>
          <w:rtl/>
          <w:lang w:bidi="ar-DZ"/>
        </w:rPr>
        <w:t>الحضرية</w:t>
      </w:r>
      <w:r>
        <w:rPr>
          <w:rFonts w:cs="Traditional Arabic" w:hint="cs"/>
          <w:sz w:val="32"/>
          <w:szCs w:val="32"/>
          <w:rtl/>
          <w:lang w:bidi="ar-DZ"/>
        </w:rPr>
        <w:t>)</w:t>
      </w:r>
      <w:r w:rsidRPr="004A5CD4">
        <w:rPr>
          <w:rFonts w:cs="Traditional Arabic" w:hint="cs"/>
          <w:sz w:val="32"/>
          <w:szCs w:val="32"/>
          <w:rtl/>
          <w:lang w:bidi="ar-DZ"/>
        </w:rPr>
        <w:t>،</w:t>
      </w:r>
      <w:r w:rsidRPr="004A5CD4">
        <w:rPr>
          <w:rFonts w:cs="Traditional Arabic"/>
          <w:sz w:val="32"/>
          <w:szCs w:val="32"/>
          <w:lang w:bidi="ar-DZ"/>
        </w:rPr>
        <w:t xml:space="preserve"> </w:t>
      </w:r>
      <w:r w:rsidRPr="004A5CD4">
        <w:rPr>
          <w:rFonts w:cs="Traditional Arabic" w:hint="cs"/>
          <w:sz w:val="32"/>
          <w:szCs w:val="32"/>
          <w:rtl/>
          <w:lang w:bidi="ar-DZ"/>
        </w:rPr>
        <w:t>بتحديد</w:t>
      </w:r>
      <w:r w:rsidRPr="004A5CD4">
        <w:rPr>
          <w:rFonts w:cs="Traditional Arabic"/>
          <w:sz w:val="32"/>
          <w:szCs w:val="32"/>
          <w:lang w:bidi="ar-DZ"/>
        </w:rPr>
        <w:t xml:space="preserve"> </w:t>
      </w:r>
      <w:r w:rsidRPr="004A5CD4">
        <w:rPr>
          <w:rFonts w:cs="Traditional Arabic" w:hint="cs"/>
          <w:sz w:val="32"/>
          <w:szCs w:val="32"/>
          <w:rtl/>
          <w:lang w:bidi="ar-DZ"/>
        </w:rPr>
        <w:t>الشروط</w:t>
      </w:r>
      <w:r w:rsidRPr="004A5CD4">
        <w:rPr>
          <w:rFonts w:cs="Traditional Arabic"/>
          <w:sz w:val="32"/>
          <w:szCs w:val="32"/>
          <w:lang w:bidi="ar-DZ"/>
        </w:rPr>
        <w:t xml:space="preserve"> </w:t>
      </w:r>
      <w:r w:rsidRPr="004A5CD4">
        <w:rPr>
          <w:rFonts w:cs="Traditional Arabic" w:hint="cs"/>
          <w:sz w:val="32"/>
          <w:szCs w:val="32"/>
          <w:rtl/>
          <w:lang w:bidi="ar-DZ"/>
        </w:rPr>
        <w:t>التي</w:t>
      </w:r>
      <w:r w:rsidRPr="004A5CD4">
        <w:rPr>
          <w:rFonts w:cs="Traditional Arabic"/>
          <w:sz w:val="32"/>
          <w:szCs w:val="32"/>
          <w:lang w:bidi="ar-DZ"/>
        </w:rPr>
        <w:t xml:space="preserve"> </w:t>
      </w:r>
      <w:r w:rsidRPr="004A5CD4">
        <w:rPr>
          <w:rFonts w:cs="Traditional Arabic" w:hint="cs"/>
          <w:sz w:val="32"/>
          <w:szCs w:val="32"/>
          <w:rtl/>
          <w:lang w:bidi="ar-DZ"/>
        </w:rPr>
        <w:t>ينبغي</w:t>
      </w:r>
      <w:r w:rsidRPr="004A5CD4">
        <w:rPr>
          <w:rFonts w:cs="Traditional Arabic"/>
          <w:sz w:val="32"/>
          <w:szCs w:val="32"/>
          <w:lang w:bidi="ar-DZ"/>
        </w:rPr>
        <w:t xml:space="preserve"> </w:t>
      </w:r>
      <w:r w:rsidRPr="004A5CD4">
        <w:rPr>
          <w:rFonts w:cs="Traditional Arabic" w:hint="cs"/>
          <w:sz w:val="32"/>
          <w:szCs w:val="32"/>
          <w:rtl/>
          <w:lang w:bidi="ar-DZ"/>
        </w:rPr>
        <w:t>توفيرها</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أجل</w:t>
      </w:r>
      <w:r w:rsidRPr="004A5CD4">
        <w:rPr>
          <w:rFonts w:cs="Traditional Arabic"/>
          <w:sz w:val="32"/>
          <w:szCs w:val="32"/>
          <w:lang w:bidi="ar-DZ"/>
        </w:rPr>
        <w:t>:</w:t>
      </w:r>
      <w:r>
        <w:rPr>
          <w:rFonts w:cs="Traditional Arabic" w:hint="cs"/>
          <w:sz w:val="32"/>
          <w:szCs w:val="32"/>
          <w:rtl/>
          <w:lang w:bidi="ar-DZ"/>
        </w:rPr>
        <w:t xml:space="preserve"> </w:t>
      </w:r>
      <w:r w:rsidRPr="004A5CD4">
        <w:rPr>
          <w:rFonts w:cs="Traditional Arabic" w:hint="cs"/>
          <w:sz w:val="32"/>
          <w:szCs w:val="32"/>
          <w:rtl/>
          <w:lang w:bidi="ar-DZ"/>
        </w:rPr>
        <w:t>ترقية</w:t>
      </w:r>
      <w:r w:rsidRPr="004A5CD4">
        <w:rPr>
          <w:rFonts w:cs="Traditional Arabic"/>
          <w:sz w:val="32"/>
          <w:szCs w:val="32"/>
          <w:lang w:bidi="ar-DZ"/>
        </w:rPr>
        <w:t xml:space="preserve"> </w:t>
      </w:r>
      <w:r w:rsidRPr="004A5CD4">
        <w:rPr>
          <w:rFonts w:cs="Traditional Arabic" w:hint="cs"/>
          <w:sz w:val="32"/>
          <w:szCs w:val="32"/>
          <w:rtl/>
          <w:lang w:bidi="ar-DZ"/>
        </w:rPr>
        <w:t>فلاحة</w:t>
      </w:r>
      <w:r w:rsidRPr="004A5CD4">
        <w:rPr>
          <w:rFonts w:cs="Traditional Arabic"/>
          <w:sz w:val="32"/>
          <w:szCs w:val="32"/>
          <w:lang w:bidi="ar-DZ"/>
        </w:rPr>
        <w:t xml:space="preserve"> </w:t>
      </w:r>
      <w:r w:rsidRPr="004A5CD4">
        <w:rPr>
          <w:rFonts w:cs="Traditional Arabic" w:hint="cs"/>
          <w:sz w:val="32"/>
          <w:szCs w:val="32"/>
          <w:rtl/>
          <w:lang w:bidi="ar-DZ"/>
        </w:rPr>
        <w:t>قائمة</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المؤسسة،</w:t>
      </w:r>
      <w:r w:rsidRPr="004A5CD4">
        <w:rPr>
          <w:rFonts w:cs="Traditional Arabic"/>
          <w:sz w:val="32"/>
          <w:szCs w:val="32"/>
          <w:lang w:bidi="ar-DZ"/>
        </w:rPr>
        <w:t xml:space="preserve"> </w:t>
      </w:r>
      <w:r w:rsidRPr="004A5CD4">
        <w:rPr>
          <w:rFonts w:cs="Traditional Arabic" w:hint="cs"/>
          <w:sz w:val="32"/>
          <w:szCs w:val="32"/>
          <w:rtl/>
          <w:lang w:bidi="ar-DZ"/>
        </w:rPr>
        <w:t>مسؤولة</w:t>
      </w:r>
      <w:r w:rsidRPr="004A5CD4">
        <w:rPr>
          <w:rFonts w:cs="Traditional Arabic"/>
          <w:sz w:val="32"/>
          <w:szCs w:val="32"/>
          <w:lang w:bidi="ar-DZ"/>
        </w:rPr>
        <w:t xml:space="preserve"> </w:t>
      </w:r>
      <w:r w:rsidRPr="004A5CD4">
        <w:rPr>
          <w:rFonts w:cs="Traditional Arabic" w:hint="cs"/>
          <w:sz w:val="32"/>
          <w:szCs w:val="32"/>
          <w:rtl/>
          <w:lang w:bidi="ar-DZ"/>
        </w:rPr>
        <w:t>بيئيا،وناجحة</w:t>
      </w:r>
      <w:r w:rsidRPr="004A5CD4">
        <w:rPr>
          <w:rFonts w:cs="Traditional Arabic"/>
          <w:sz w:val="32"/>
          <w:szCs w:val="32"/>
          <w:lang w:bidi="ar-DZ"/>
        </w:rPr>
        <w:t xml:space="preserve"> </w:t>
      </w:r>
      <w:r w:rsidRPr="004A5CD4">
        <w:rPr>
          <w:rFonts w:cs="Traditional Arabic" w:hint="cs"/>
          <w:sz w:val="32"/>
          <w:szCs w:val="32"/>
          <w:rtl/>
          <w:lang w:bidi="ar-DZ"/>
        </w:rPr>
        <w:t>اقتصاديا،</w:t>
      </w:r>
      <w:r w:rsidRPr="004A5CD4">
        <w:rPr>
          <w:rFonts w:cs="Traditional Arabic"/>
          <w:sz w:val="32"/>
          <w:szCs w:val="32"/>
          <w:lang w:bidi="ar-DZ"/>
        </w:rPr>
        <w:t xml:space="preserve"> </w:t>
      </w:r>
      <w:r w:rsidRPr="004A5CD4">
        <w:rPr>
          <w:rFonts w:cs="Traditional Arabic" w:hint="cs"/>
          <w:sz w:val="32"/>
          <w:szCs w:val="32"/>
          <w:rtl/>
          <w:lang w:bidi="ar-DZ"/>
        </w:rPr>
        <w:t>قائمة</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المستثمرات</w:t>
      </w:r>
      <w:r>
        <w:rPr>
          <w:rFonts w:cs="Traditional Arabic" w:hint="cs"/>
          <w:sz w:val="32"/>
          <w:szCs w:val="32"/>
          <w:rtl/>
          <w:lang w:bidi="ar-DZ"/>
        </w:rPr>
        <w:t xml:space="preserve"> </w:t>
      </w:r>
      <w:r w:rsidRPr="004A5CD4">
        <w:rPr>
          <w:rFonts w:cs="Traditional Arabic" w:hint="cs"/>
          <w:sz w:val="32"/>
          <w:szCs w:val="32"/>
          <w:rtl/>
          <w:lang w:bidi="ar-DZ"/>
        </w:rPr>
        <w:t>الفلاحية</w:t>
      </w:r>
      <w:r w:rsidRPr="004A5CD4">
        <w:rPr>
          <w:rFonts w:cs="Traditional Arabic"/>
          <w:sz w:val="32"/>
          <w:szCs w:val="32"/>
          <w:lang w:bidi="ar-DZ"/>
        </w:rPr>
        <w:t xml:space="preserve"> </w:t>
      </w:r>
      <w:r w:rsidRPr="004A5CD4">
        <w:rPr>
          <w:rFonts w:cs="Traditional Arabic" w:hint="cs"/>
          <w:sz w:val="32"/>
          <w:szCs w:val="32"/>
          <w:rtl/>
          <w:lang w:bidi="ar-DZ"/>
        </w:rPr>
        <w:t>ذات</w:t>
      </w:r>
      <w:r w:rsidRPr="004A5CD4">
        <w:rPr>
          <w:rFonts w:cs="Traditional Arabic"/>
          <w:sz w:val="32"/>
          <w:szCs w:val="32"/>
          <w:lang w:bidi="ar-DZ"/>
        </w:rPr>
        <w:t xml:space="preserve"> </w:t>
      </w:r>
      <w:r w:rsidRPr="004A5CD4">
        <w:rPr>
          <w:rFonts w:cs="Traditional Arabic" w:hint="cs"/>
          <w:sz w:val="32"/>
          <w:szCs w:val="32"/>
          <w:rtl/>
          <w:lang w:bidi="ar-DZ"/>
        </w:rPr>
        <w:t>القابلية</w:t>
      </w:r>
      <w:r w:rsidRPr="004A5CD4">
        <w:rPr>
          <w:rFonts w:cs="Traditional Arabic"/>
          <w:sz w:val="32"/>
          <w:szCs w:val="32"/>
          <w:lang w:bidi="ar-DZ"/>
        </w:rPr>
        <w:t xml:space="preserve"> </w:t>
      </w:r>
      <w:r w:rsidRPr="004A5CD4">
        <w:rPr>
          <w:rFonts w:cs="Traditional Arabic" w:hint="cs"/>
          <w:sz w:val="32"/>
          <w:szCs w:val="32"/>
          <w:rtl/>
          <w:lang w:bidi="ar-DZ"/>
        </w:rPr>
        <w:t>الإقتصادية</w:t>
      </w:r>
      <w:r w:rsidRPr="004A5CD4">
        <w:rPr>
          <w:rFonts w:cs="Traditional Arabic"/>
          <w:sz w:val="32"/>
          <w:szCs w:val="32"/>
          <w:lang w:bidi="ar-DZ"/>
        </w:rPr>
        <w:t xml:space="preserve"> (</w:t>
      </w:r>
      <w:r w:rsidRPr="004A5CD4">
        <w:rPr>
          <w:rFonts w:cs="Traditional Arabic" w:hint="cs"/>
          <w:sz w:val="32"/>
          <w:szCs w:val="32"/>
          <w:rtl/>
          <w:lang w:bidi="ar-DZ"/>
        </w:rPr>
        <w:t>حوالي</w:t>
      </w:r>
      <w:r w:rsidRPr="004A5CD4">
        <w:rPr>
          <w:rFonts w:cs="Traditional Arabic"/>
          <w:sz w:val="32"/>
          <w:szCs w:val="32"/>
          <w:lang w:bidi="ar-DZ"/>
        </w:rPr>
        <w:t xml:space="preserve"> </w:t>
      </w:r>
      <w:r w:rsidRPr="004A5CD4">
        <w:rPr>
          <w:rFonts w:cs="Traditional Arabic"/>
          <w:sz w:val="24"/>
          <w:szCs w:val="24"/>
          <w:lang w:bidi="ar-DZ"/>
        </w:rPr>
        <w:t>400.000</w:t>
      </w:r>
      <w:r w:rsidRPr="004A5CD4">
        <w:rPr>
          <w:rFonts w:cs="Traditional Arabic"/>
          <w:sz w:val="32"/>
          <w:szCs w:val="32"/>
          <w:lang w:bidi="ar-DZ"/>
        </w:rPr>
        <w:t xml:space="preserve"> ) </w:t>
      </w:r>
      <w:r w:rsidRPr="004A5CD4">
        <w:rPr>
          <w:rFonts w:cs="Traditional Arabic" w:hint="cs"/>
          <w:sz w:val="32"/>
          <w:szCs w:val="32"/>
          <w:rtl/>
          <w:lang w:bidi="ar-DZ"/>
        </w:rPr>
        <w:t>مستثمرة</w:t>
      </w:r>
      <w:r w:rsidRPr="004A5CD4">
        <w:rPr>
          <w:rFonts w:cs="Traditional Arabic"/>
          <w:sz w:val="32"/>
          <w:szCs w:val="32"/>
          <w:lang w:bidi="ar-DZ"/>
        </w:rPr>
        <w:t xml:space="preserve"> </w:t>
      </w:r>
      <w:r w:rsidRPr="004A5CD4">
        <w:rPr>
          <w:rFonts w:cs="Traditional Arabic" w:hint="cs"/>
          <w:sz w:val="32"/>
          <w:szCs w:val="32"/>
          <w:rtl/>
          <w:lang w:bidi="ar-DZ"/>
        </w:rPr>
        <w:t>تتوفر</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أكثر</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مساحة</w:t>
      </w:r>
      <w:r w:rsidRPr="004A5CD4">
        <w:rPr>
          <w:rFonts w:cs="Traditional Arabic"/>
          <w:sz w:val="32"/>
          <w:szCs w:val="32"/>
          <w:lang w:bidi="ar-DZ"/>
        </w:rPr>
        <w:t xml:space="preserve"> </w:t>
      </w:r>
      <w:r w:rsidRPr="004A5CD4">
        <w:rPr>
          <w:rFonts w:cs="Traditional Arabic" w:hint="cs"/>
          <w:sz w:val="24"/>
          <w:szCs w:val="24"/>
          <w:rtl/>
          <w:lang w:bidi="ar-DZ"/>
        </w:rPr>
        <w:t>05</w:t>
      </w:r>
      <w:r>
        <w:rPr>
          <w:rFonts w:cs="Traditional Arabic" w:hint="cs"/>
          <w:sz w:val="32"/>
          <w:szCs w:val="32"/>
          <w:rtl/>
          <w:lang w:bidi="ar-DZ"/>
        </w:rPr>
        <w:t xml:space="preserve"> </w:t>
      </w:r>
      <w:r w:rsidRPr="004A5CD4">
        <w:rPr>
          <w:rFonts w:cs="Traditional Arabic" w:hint="cs"/>
          <w:sz w:val="32"/>
          <w:szCs w:val="32"/>
          <w:rtl/>
          <w:lang w:bidi="ar-DZ"/>
        </w:rPr>
        <w:t>هكتارات</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بين</w:t>
      </w:r>
      <w:r w:rsidRPr="004A5CD4">
        <w:rPr>
          <w:rFonts w:cs="Traditional Arabic"/>
          <w:sz w:val="32"/>
          <w:szCs w:val="32"/>
          <w:lang w:bidi="ar-DZ"/>
        </w:rPr>
        <w:t xml:space="preserve"> </w:t>
      </w:r>
      <w:r w:rsidRPr="004A5CD4">
        <w:rPr>
          <w:rFonts w:cs="Traditional Arabic" w:hint="cs"/>
          <w:sz w:val="32"/>
          <w:szCs w:val="32"/>
          <w:rtl/>
          <w:lang w:bidi="ar-DZ"/>
        </w:rPr>
        <w:t>المليون</w:t>
      </w:r>
      <w:r w:rsidRPr="004A5CD4">
        <w:rPr>
          <w:rFonts w:cs="Traditional Arabic"/>
          <w:sz w:val="32"/>
          <w:szCs w:val="32"/>
          <w:lang w:bidi="ar-DZ"/>
        </w:rPr>
        <w:t xml:space="preserve"> </w:t>
      </w:r>
      <w:r w:rsidRPr="004A5CD4">
        <w:rPr>
          <w:rFonts w:cs="Traditional Arabic" w:hint="cs"/>
          <w:sz w:val="32"/>
          <w:szCs w:val="32"/>
          <w:rtl/>
          <w:lang w:bidi="ar-DZ"/>
        </w:rPr>
        <w:t>مستثمرة</w:t>
      </w:r>
      <w:r w:rsidRPr="004A5CD4">
        <w:rPr>
          <w:rFonts w:cs="Traditional Arabic"/>
          <w:sz w:val="32"/>
          <w:szCs w:val="32"/>
          <w:lang w:bidi="ar-DZ"/>
        </w:rPr>
        <w:t xml:space="preserve"> </w:t>
      </w:r>
      <w:r w:rsidRPr="004A5CD4">
        <w:rPr>
          <w:rFonts w:cs="Traditional Arabic" w:hint="cs"/>
          <w:sz w:val="32"/>
          <w:szCs w:val="32"/>
          <w:rtl/>
          <w:lang w:bidi="ar-DZ"/>
        </w:rPr>
        <w:t>فلاحية</w:t>
      </w:r>
      <w:r w:rsidRPr="004A5CD4">
        <w:rPr>
          <w:rFonts w:cs="Traditional Arabic"/>
          <w:sz w:val="32"/>
          <w:szCs w:val="32"/>
          <w:lang w:bidi="ar-DZ"/>
        </w:rPr>
        <w:t xml:space="preserve"> </w:t>
      </w:r>
      <w:r w:rsidRPr="004A5CD4">
        <w:rPr>
          <w:rFonts w:cs="Traditional Arabic" w:hint="cs"/>
          <w:sz w:val="32"/>
          <w:szCs w:val="32"/>
          <w:rtl/>
          <w:lang w:bidi="ar-DZ"/>
        </w:rPr>
        <w:t>الموجودة</w:t>
      </w:r>
      <w:r w:rsidRPr="004A5CD4">
        <w:rPr>
          <w:rFonts w:cs="Traditional Arabic"/>
          <w:sz w:val="32"/>
          <w:szCs w:val="32"/>
          <w:lang w:bidi="ar-DZ"/>
        </w:rPr>
        <w:t xml:space="preserve"> </w:t>
      </w:r>
      <w:r w:rsidRPr="004A5CD4">
        <w:rPr>
          <w:rFonts w:cs="Traditional Arabic" w:hint="cs"/>
          <w:sz w:val="32"/>
          <w:szCs w:val="32"/>
          <w:rtl/>
          <w:lang w:bidi="ar-DZ"/>
        </w:rPr>
        <w:t>في</w:t>
      </w:r>
      <w:r w:rsidRPr="004A5CD4">
        <w:rPr>
          <w:rFonts w:cs="Traditional Arabic"/>
          <w:sz w:val="32"/>
          <w:szCs w:val="32"/>
          <w:lang w:bidi="ar-DZ"/>
        </w:rPr>
        <w:t xml:space="preserve"> </w:t>
      </w:r>
      <w:r w:rsidRPr="004A5CD4">
        <w:rPr>
          <w:rFonts w:cs="Traditional Arabic" w:hint="cs"/>
          <w:sz w:val="32"/>
          <w:szCs w:val="32"/>
          <w:rtl/>
          <w:lang w:bidi="ar-DZ"/>
        </w:rPr>
        <w:t>البلاد</w:t>
      </w:r>
      <w:r>
        <w:rPr>
          <w:rFonts w:cs="Traditional Arabic" w:hint="cs"/>
          <w:sz w:val="32"/>
          <w:szCs w:val="32"/>
          <w:rtl/>
          <w:lang w:bidi="ar-DZ"/>
        </w:rPr>
        <w:t xml:space="preserve"> </w:t>
      </w:r>
      <w:r w:rsidRPr="004A5CD4">
        <w:rPr>
          <w:rFonts w:cs="Traditional Arabic" w:hint="cs"/>
          <w:sz w:val="32"/>
          <w:szCs w:val="32"/>
          <w:rtl/>
          <w:lang w:bidi="ar-DZ"/>
        </w:rPr>
        <w:t>،</w:t>
      </w:r>
      <w:r w:rsidRPr="004A5CD4">
        <w:rPr>
          <w:rFonts w:cs="Traditional Arabic"/>
          <w:sz w:val="32"/>
          <w:szCs w:val="32"/>
          <w:lang w:bidi="ar-DZ"/>
        </w:rPr>
        <w:t xml:space="preserve"> </w:t>
      </w:r>
      <w:r w:rsidRPr="004A5CD4">
        <w:rPr>
          <w:rFonts w:cs="Traditional Arabic" w:hint="cs"/>
          <w:sz w:val="32"/>
          <w:szCs w:val="32"/>
          <w:rtl/>
          <w:lang w:bidi="ar-DZ"/>
        </w:rPr>
        <w:t>وعلى</w:t>
      </w:r>
      <w:r w:rsidRPr="004A5CD4">
        <w:rPr>
          <w:rFonts w:cs="Traditional Arabic"/>
          <w:sz w:val="32"/>
          <w:szCs w:val="32"/>
          <w:lang w:bidi="ar-DZ"/>
        </w:rPr>
        <w:t xml:space="preserve"> </w:t>
      </w:r>
      <w:r w:rsidRPr="004A5CD4">
        <w:rPr>
          <w:rFonts w:cs="Traditional Arabic" w:hint="cs"/>
          <w:sz w:val="32"/>
          <w:szCs w:val="32"/>
          <w:rtl/>
          <w:lang w:bidi="ar-DZ"/>
        </w:rPr>
        <w:t>ضرورة</w:t>
      </w:r>
      <w:r w:rsidRPr="004A5CD4">
        <w:rPr>
          <w:rFonts w:cs="Traditional Arabic"/>
          <w:sz w:val="32"/>
          <w:szCs w:val="32"/>
          <w:lang w:bidi="ar-DZ"/>
        </w:rPr>
        <w:t xml:space="preserve"> </w:t>
      </w:r>
      <w:r w:rsidRPr="004A5CD4">
        <w:rPr>
          <w:rFonts w:cs="Traditional Arabic" w:hint="cs"/>
          <w:sz w:val="32"/>
          <w:szCs w:val="32"/>
          <w:rtl/>
          <w:lang w:bidi="ar-DZ"/>
        </w:rPr>
        <w:t>اعتماد</w:t>
      </w:r>
      <w:r w:rsidRPr="004A5CD4">
        <w:rPr>
          <w:rFonts w:cs="Traditional Arabic"/>
          <w:sz w:val="32"/>
          <w:szCs w:val="32"/>
          <w:lang w:bidi="ar-DZ"/>
        </w:rPr>
        <w:t xml:space="preserve"> </w:t>
      </w:r>
      <w:r w:rsidRPr="004A5CD4">
        <w:rPr>
          <w:rFonts w:cs="Traditional Arabic" w:hint="cs"/>
          <w:sz w:val="32"/>
          <w:szCs w:val="32"/>
          <w:rtl/>
          <w:lang w:bidi="ar-DZ"/>
        </w:rPr>
        <w:t>مقاربة</w:t>
      </w:r>
      <w:r>
        <w:rPr>
          <w:rFonts w:cs="Traditional Arabic" w:hint="cs"/>
          <w:sz w:val="32"/>
          <w:szCs w:val="32"/>
          <w:rtl/>
          <w:lang w:bidi="ar-DZ"/>
        </w:rPr>
        <w:t xml:space="preserve"> </w:t>
      </w:r>
      <w:r w:rsidRPr="004A5CD4">
        <w:rPr>
          <w:rFonts w:cs="Traditional Arabic" w:hint="cs"/>
          <w:sz w:val="32"/>
          <w:szCs w:val="32"/>
          <w:rtl/>
          <w:lang w:bidi="ar-DZ"/>
        </w:rPr>
        <w:t>شعب</w:t>
      </w:r>
      <w:r>
        <w:rPr>
          <w:rFonts w:cs="Traditional Arabic" w:hint="cs"/>
          <w:sz w:val="32"/>
          <w:szCs w:val="32"/>
          <w:rtl/>
          <w:lang w:bidi="ar-DZ"/>
        </w:rPr>
        <w:t xml:space="preserve"> </w:t>
      </w:r>
      <w:r w:rsidRPr="004A5CD4">
        <w:rPr>
          <w:rFonts w:cs="Traditional Arabic" w:hint="cs"/>
          <w:sz w:val="32"/>
          <w:szCs w:val="32"/>
          <w:rtl/>
          <w:lang w:bidi="ar-DZ"/>
        </w:rPr>
        <w:t>الإنتاج</w:t>
      </w:r>
      <w:r w:rsidRPr="004A5CD4">
        <w:rPr>
          <w:rFonts w:cs="Traditional Arabic"/>
          <w:sz w:val="32"/>
          <w:szCs w:val="32"/>
          <w:lang w:bidi="ar-DZ"/>
        </w:rPr>
        <w:t xml:space="preserve"> </w:t>
      </w:r>
      <w:r w:rsidRPr="004A5CD4">
        <w:rPr>
          <w:rFonts w:cs="Traditional Arabic" w:hint="cs"/>
          <w:sz w:val="32"/>
          <w:szCs w:val="32"/>
          <w:rtl/>
          <w:lang w:bidi="ar-DZ"/>
        </w:rPr>
        <w:t>،</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ناحية؛ تنمية</w:t>
      </w:r>
      <w:r w:rsidRPr="004A5CD4">
        <w:rPr>
          <w:rFonts w:cs="Traditional Arabic"/>
          <w:sz w:val="32"/>
          <w:szCs w:val="32"/>
          <w:lang w:bidi="ar-DZ"/>
        </w:rPr>
        <w:t xml:space="preserve"> </w:t>
      </w:r>
      <w:r w:rsidRPr="004A5CD4">
        <w:rPr>
          <w:rFonts w:cs="Traditional Arabic" w:hint="cs"/>
          <w:sz w:val="32"/>
          <w:szCs w:val="32"/>
          <w:rtl/>
          <w:lang w:bidi="ar-DZ"/>
        </w:rPr>
        <w:t>ريفية</w:t>
      </w:r>
      <w:r w:rsidRPr="004A5CD4">
        <w:rPr>
          <w:rFonts w:cs="Traditional Arabic"/>
          <w:sz w:val="32"/>
          <w:szCs w:val="32"/>
          <w:lang w:bidi="ar-DZ"/>
        </w:rPr>
        <w:t xml:space="preserve"> </w:t>
      </w:r>
      <w:r w:rsidRPr="004A5CD4">
        <w:rPr>
          <w:rFonts w:cs="Traditional Arabic" w:hint="cs"/>
          <w:sz w:val="32"/>
          <w:szCs w:val="32"/>
          <w:rtl/>
          <w:lang w:bidi="ar-DZ"/>
        </w:rPr>
        <w:t>مندمجة</w:t>
      </w:r>
      <w:r w:rsidRPr="004A5CD4">
        <w:rPr>
          <w:rFonts w:cs="Traditional Arabic"/>
          <w:sz w:val="32"/>
          <w:szCs w:val="32"/>
          <w:lang w:bidi="ar-DZ"/>
        </w:rPr>
        <w:t xml:space="preserve"> </w:t>
      </w:r>
      <w:r w:rsidRPr="004A5CD4">
        <w:rPr>
          <w:rFonts w:cs="Traditional Arabic" w:hint="cs"/>
          <w:sz w:val="32"/>
          <w:szCs w:val="32"/>
          <w:rtl/>
          <w:lang w:bidi="ar-DZ"/>
        </w:rPr>
        <w:t>بتنظيم</w:t>
      </w:r>
      <w:r w:rsidRPr="004A5CD4">
        <w:rPr>
          <w:rFonts w:cs="Traditional Arabic"/>
          <w:sz w:val="32"/>
          <w:szCs w:val="32"/>
          <w:lang w:bidi="ar-DZ"/>
        </w:rPr>
        <w:t xml:space="preserve"> </w:t>
      </w:r>
      <w:r w:rsidRPr="004A5CD4">
        <w:rPr>
          <w:rFonts w:cs="Traditional Arabic" w:hint="cs"/>
          <w:sz w:val="32"/>
          <w:szCs w:val="32"/>
          <w:rtl/>
          <w:lang w:bidi="ar-DZ"/>
        </w:rPr>
        <w:t>تضافر</w:t>
      </w:r>
      <w:r w:rsidRPr="004A5CD4">
        <w:rPr>
          <w:rFonts w:cs="Traditional Arabic"/>
          <w:sz w:val="32"/>
          <w:szCs w:val="32"/>
          <w:lang w:bidi="ar-DZ"/>
        </w:rPr>
        <w:t xml:space="preserve"> </w:t>
      </w:r>
      <w:r w:rsidRPr="004A5CD4">
        <w:rPr>
          <w:rFonts w:cs="Traditional Arabic" w:hint="cs"/>
          <w:sz w:val="32"/>
          <w:szCs w:val="32"/>
          <w:rtl/>
          <w:lang w:bidi="ar-DZ"/>
        </w:rPr>
        <w:t>الجهود</w:t>
      </w:r>
      <w:r w:rsidRPr="004A5CD4">
        <w:rPr>
          <w:rFonts w:cs="Traditional Arabic"/>
          <w:sz w:val="32"/>
          <w:szCs w:val="32"/>
          <w:lang w:bidi="ar-DZ"/>
        </w:rPr>
        <w:t xml:space="preserve"> </w:t>
      </w:r>
      <w:r w:rsidRPr="004A5CD4">
        <w:rPr>
          <w:rFonts w:cs="Traditional Arabic" w:hint="cs"/>
          <w:sz w:val="32"/>
          <w:szCs w:val="32"/>
          <w:rtl/>
          <w:lang w:bidi="ar-DZ"/>
        </w:rPr>
        <w:t>الاقتصادية</w:t>
      </w:r>
      <w:r w:rsidRPr="004A5CD4">
        <w:rPr>
          <w:rFonts w:cs="Traditional Arabic"/>
          <w:sz w:val="32"/>
          <w:szCs w:val="32"/>
          <w:lang w:bidi="ar-DZ"/>
        </w:rPr>
        <w:t xml:space="preserve"> </w:t>
      </w:r>
      <w:r w:rsidRPr="004A5CD4">
        <w:rPr>
          <w:rFonts w:cs="Traditional Arabic" w:hint="cs"/>
          <w:sz w:val="32"/>
          <w:szCs w:val="32"/>
          <w:rtl/>
          <w:lang w:bidi="ar-DZ"/>
        </w:rPr>
        <w:t>والاجتماعية</w:t>
      </w:r>
      <w:r w:rsidRPr="004A5CD4">
        <w:rPr>
          <w:rFonts w:cs="Traditional Arabic"/>
          <w:sz w:val="32"/>
          <w:szCs w:val="32"/>
          <w:lang w:bidi="ar-DZ"/>
        </w:rPr>
        <w:t xml:space="preserve"> </w:t>
      </w:r>
      <w:r w:rsidRPr="004A5CD4">
        <w:rPr>
          <w:rFonts w:cs="Traditional Arabic" w:hint="cs"/>
          <w:sz w:val="32"/>
          <w:szCs w:val="32"/>
          <w:rtl/>
          <w:lang w:bidi="ar-DZ"/>
        </w:rPr>
        <w:t>والبيئية</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مستوى</w:t>
      </w:r>
      <w:r>
        <w:rPr>
          <w:rFonts w:cs="Traditional Arabic" w:hint="cs"/>
          <w:sz w:val="32"/>
          <w:szCs w:val="32"/>
          <w:rtl/>
          <w:lang w:bidi="ar-DZ"/>
        </w:rPr>
        <w:t xml:space="preserve"> </w:t>
      </w:r>
      <w:r w:rsidRPr="004A5CD4">
        <w:rPr>
          <w:rFonts w:cs="Traditional Arabic" w:hint="cs"/>
          <w:sz w:val="32"/>
          <w:szCs w:val="32"/>
          <w:rtl/>
          <w:lang w:bidi="ar-DZ"/>
        </w:rPr>
        <w:t>مختلف</w:t>
      </w:r>
      <w:r>
        <w:rPr>
          <w:rFonts w:cs="Traditional Arabic" w:hint="cs"/>
          <w:sz w:val="32"/>
          <w:szCs w:val="32"/>
          <w:rtl/>
          <w:lang w:bidi="ar-DZ"/>
        </w:rPr>
        <w:t xml:space="preserve"> </w:t>
      </w:r>
      <w:r w:rsidRPr="004A5CD4">
        <w:rPr>
          <w:rFonts w:cs="Traditional Arabic" w:hint="cs"/>
          <w:sz w:val="32"/>
          <w:szCs w:val="32"/>
          <w:rtl/>
          <w:lang w:bidi="ar-DZ"/>
        </w:rPr>
        <w:t>الأقاليم</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أجل</w:t>
      </w:r>
      <w:r w:rsidRPr="004A5CD4">
        <w:rPr>
          <w:rFonts w:cs="Traditional Arabic"/>
          <w:sz w:val="32"/>
          <w:szCs w:val="32"/>
          <w:lang w:bidi="ar-DZ"/>
        </w:rPr>
        <w:t xml:space="preserve"> </w:t>
      </w:r>
      <w:r w:rsidRPr="004A5CD4">
        <w:rPr>
          <w:rFonts w:cs="Traditional Arabic" w:hint="cs"/>
          <w:sz w:val="32"/>
          <w:szCs w:val="32"/>
          <w:rtl/>
          <w:lang w:bidi="ar-DZ"/>
        </w:rPr>
        <w:t>تحفيز</w:t>
      </w:r>
      <w:r w:rsidRPr="004A5CD4">
        <w:rPr>
          <w:rFonts w:cs="Traditional Arabic"/>
          <w:sz w:val="32"/>
          <w:szCs w:val="32"/>
          <w:lang w:bidi="ar-DZ"/>
        </w:rPr>
        <w:t xml:space="preserve"> </w:t>
      </w:r>
      <w:r w:rsidRPr="004A5CD4">
        <w:rPr>
          <w:rFonts w:cs="Traditional Arabic" w:hint="cs"/>
          <w:sz w:val="32"/>
          <w:szCs w:val="32"/>
          <w:rtl/>
          <w:lang w:bidi="ar-DZ"/>
        </w:rPr>
        <w:t>التشغيل</w:t>
      </w:r>
      <w:r w:rsidRPr="004A5CD4">
        <w:rPr>
          <w:rFonts w:cs="Traditional Arabic"/>
          <w:sz w:val="32"/>
          <w:szCs w:val="32"/>
          <w:lang w:bidi="ar-DZ"/>
        </w:rPr>
        <w:t xml:space="preserve"> </w:t>
      </w:r>
      <w:r w:rsidRPr="004A5CD4">
        <w:rPr>
          <w:rFonts w:cs="Traditional Arabic" w:hint="cs"/>
          <w:sz w:val="32"/>
          <w:szCs w:val="32"/>
          <w:rtl/>
          <w:lang w:bidi="ar-DZ"/>
        </w:rPr>
        <w:t>بتنويع</w:t>
      </w:r>
      <w:r w:rsidRPr="004A5CD4">
        <w:rPr>
          <w:rFonts w:cs="Traditional Arabic"/>
          <w:sz w:val="32"/>
          <w:szCs w:val="32"/>
          <w:lang w:bidi="ar-DZ"/>
        </w:rPr>
        <w:t xml:space="preserve"> </w:t>
      </w:r>
      <w:r w:rsidRPr="004A5CD4">
        <w:rPr>
          <w:rFonts w:cs="Traditional Arabic" w:hint="cs"/>
          <w:sz w:val="32"/>
          <w:szCs w:val="32"/>
          <w:rtl/>
          <w:lang w:bidi="ar-DZ"/>
        </w:rPr>
        <w:t>الأنشطة</w:t>
      </w:r>
      <w:r w:rsidRPr="004A5CD4">
        <w:rPr>
          <w:rFonts w:cs="Traditional Arabic"/>
          <w:sz w:val="32"/>
          <w:szCs w:val="32"/>
          <w:lang w:bidi="ar-DZ"/>
        </w:rPr>
        <w:t xml:space="preserve"> </w:t>
      </w:r>
      <w:r w:rsidRPr="004A5CD4">
        <w:rPr>
          <w:rFonts w:cs="Traditional Arabic" w:hint="cs"/>
          <w:sz w:val="32"/>
          <w:szCs w:val="32"/>
          <w:rtl/>
          <w:lang w:bidi="ar-DZ"/>
        </w:rPr>
        <w:t>الاقتصادية،</w:t>
      </w:r>
      <w:r w:rsidRPr="004A5CD4">
        <w:rPr>
          <w:rFonts w:cs="Traditional Arabic"/>
          <w:sz w:val="32"/>
          <w:szCs w:val="32"/>
          <w:lang w:bidi="ar-DZ"/>
        </w:rPr>
        <w:t xml:space="preserve"> </w:t>
      </w:r>
      <w:r w:rsidRPr="004A5CD4">
        <w:rPr>
          <w:rFonts w:cs="Traditional Arabic" w:hint="cs"/>
          <w:sz w:val="32"/>
          <w:szCs w:val="32"/>
          <w:rtl/>
          <w:lang w:bidi="ar-DZ"/>
        </w:rPr>
        <w:t>وترقية</w:t>
      </w:r>
      <w:r w:rsidRPr="004A5CD4">
        <w:rPr>
          <w:rFonts w:cs="Traditional Arabic"/>
          <w:sz w:val="32"/>
          <w:szCs w:val="32"/>
          <w:lang w:bidi="ar-DZ"/>
        </w:rPr>
        <w:t xml:space="preserve"> </w:t>
      </w:r>
      <w:r w:rsidRPr="004A5CD4">
        <w:rPr>
          <w:rFonts w:cs="Traditional Arabic" w:hint="cs"/>
          <w:sz w:val="32"/>
          <w:szCs w:val="32"/>
          <w:rtl/>
          <w:lang w:bidi="ar-DZ"/>
        </w:rPr>
        <w:t>تكافؤ</w:t>
      </w:r>
      <w:r w:rsidRPr="004A5CD4">
        <w:rPr>
          <w:rFonts w:cs="Traditional Arabic"/>
          <w:sz w:val="32"/>
          <w:szCs w:val="32"/>
          <w:lang w:bidi="ar-DZ"/>
        </w:rPr>
        <w:t xml:space="preserve"> </w:t>
      </w:r>
      <w:r w:rsidRPr="004A5CD4">
        <w:rPr>
          <w:rFonts w:cs="Traditional Arabic" w:hint="cs"/>
          <w:sz w:val="32"/>
          <w:szCs w:val="32"/>
          <w:rtl/>
          <w:lang w:bidi="ar-DZ"/>
        </w:rPr>
        <w:t>الفرص،</w:t>
      </w:r>
      <w:r>
        <w:rPr>
          <w:rFonts w:cs="Traditional Arabic" w:hint="cs"/>
          <w:sz w:val="32"/>
          <w:szCs w:val="32"/>
          <w:rtl/>
          <w:lang w:bidi="ar-DZ"/>
        </w:rPr>
        <w:t xml:space="preserve"> </w:t>
      </w:r>
      <w:r w:rsidRPr="004A5CD4">
        <w:rPr>
          <w:rFonts w:cs="Traditional Arabic" w:hint="cs"/>
          <w:sz w:val="32"/>
          <w:szCs w:val="32"/>
          <w:rtl/>
          <w:lang w:bidi="ar-DZ"/>
        </w:rPr>
        <w:t>ومكافحة</w:t>
      </w:r>
      <w:r w:rsidRPr="004A5CD4">
        <w:rPr>
          <w:rFonts w:cs="Traditional Arabic"/>
          <w:sz w:val="32"/>
          <w:szCs w:val="32"/>
          <w:lang w:bidi="ar-DZ"/>
        </w:rPr>
        <w:t xml:space="preserve"> </w:t>
      </w:r>
      <w:r w:rsidRPr="004A5CD4">
        <w:rPr>
          <w:rFonts w:cs="Traditional Arabic" w:hint="cs"/>
          <w:sz w:val="32"/>
          <w:szCs w:val="32"/>
          <w:rtl/>
          <w:lang w:bidi="ar-DZ"/>
        </w:rPr>
        <w:t>الهشاشة</w:t>
      </w:r>
      <w:r w:rsidRPr="004A5CD4">
        <w:rPr>
          <w:rFonts w:cs="Traditional Arabic"/>
          <w:sz w:val="32"/>
          <w:szCs w:val="32"/>
          <w:lang w:bidi="ar-DZ"/>
        </w:rPr>
        <w:t xml:space="preserve"> </w:t>
      </w:r>
      <w:r w:rsidRPr="004A5CD4">
        <w:rPr>
          <w:rFonts w:cs="Traditional Arabic" w:hint="cs"/>
          <w:sz w:val="32"/>
          <w:szCs w:val="32"/>
          <w:rtl/>
          <w:lang w:bidi="ar-DZ"/>
        </w:rPr>
        <w:t>والتهميش</w:t>
      </w:r>
      <w:r>
        <w:rPr>
          <w:rFonts w:cs="Traditional Arabic" w:hint="cs"/>
          <w:sz w:val="32"/>
          <w:szCs w:val="32"/>
          <w:rtl/>
          <w:lang w:bidi="ar-DZ"/>
        </w:rPr>
        <w:t xml:space="preserve"> </w:t>
      </w:r>
      <w:r w:rsidRPr="004A5CD4">
        <w:rPr>
          <w:rFonts w:cs="Traditional Arabic" w:hint="cs"/>
          <w:sz w:val="32"/>
          <w:szCs w:val="32"/>
          <w:rtl/>
          <w:lang w:bidi="ar-DZ"/>
        </w:rPr>
        <w:t>والإقصاء</w:t>
      </w:r>
      <w:r w:rsidRPr="004A5CD4">
        <w:rPr>
          <w:rFonts w:cs="Traditional Arabic"/>
          <w:sz w:val="32"/>
          <w:szCs w:val="32"/>
          <w:lang w:bidi="ar-DZ"/>
        </w:rPr>
        <w:t xml:space="preserve"> </w:t>
      </w:r>
      <w:r w:rsidRPr="004A5CD4">
        <w:rPr>
          <w:rFonts w:cs="Traditional Arabic" w:hint="cs"/>
          <w:sz w:val="32"/>
          <w:szCs w:val="32"/>
          <w:rtl/>
          <w:lang w:bidi="ar-DZ"/>
        </w:rPr>
        <w:t>والمساهمة</w:t>
      </w:r>
      <w:r w:rsidRPr="004A5CD4">
        <w:rPr>
          <w:rFonts w:cs="Traditional Arabic"/>
          <w:sz w:val="32"/>
          <w:szCs w:val="32"/>
          <w:lang w:bidi="ar-DZ"/>
        </w:rPr>
        <w:t xml:space="preserve"> </w:t>
      </w:r>
      <w:r w:rsidRPr="004A5CD4">
        <w:rPr>
          <w:rFonts w:cs="Traditional Arabic" w:hint="cs"/>
          <w:sz w:val="32"/>
          <w:szCs w:val="32"/>
          <w:rtl/>
          <w:lang w:bidi="ar-DZ"/>
        </w:rPr>
        <w:t>بفعالية</w:t>
      </w:r>
      <w:r w:rsidRPr="004A5CD4">
        <w:rPr>
          <w:rFonts w:cs="Traditional Arabic"/>
          <w:sz w:val="32"/>
          <w:szCs w:val="32"/>
          <w:lang w:bidi="ar-DZ"/>
        </w:rPr>
        <w:t xml:space="preserve"> </w:t>
      </w:r>
      <w:r w:rsidRPr="004A5CD4">
        <w:rPr>
          <w:rFonts w:cs="Traditional Arabic" w:hint="cs"/>
          <w:sz w:val="32"/>
          <w:szCs w:val="32"/>
          <w:rtl/>
          <w:lang w:bidi="ar-DZ"/>
        </w:rPr>
        <w:t>في</w:t>
      </w:r>
      <w:r w:rsidRPr="004A5CD4">
        <w:rPr>
          <w:rFonts w:cs="Traditional Arabic"/>
          <w:sz w:val="32"/>
          <w:szCs w:val="32"/>
          <w:lang w:bidi="ar-DZ"/>
        </w:rPr>
        <w:t xml:space="preserve"> </w:t>
      </w:r>
      <w:r w:rsidRPr="004A5CD4">
        <w:rPr>
          <w:rFonts w:cs="Traditional Arabic" w:hint="cs"/>
          <w:sz w:val="32"/>
          <w:szCs w:val="32"/>
          <w:rtl/>
          <w:lang w:bidi="ar-DZ"/>
        </w:rPr>
        <w:t>سياسات</w:t>
      </w:r>
      <w:r w:rsidRPr="004A5CD4">
        <w:rPr>
          <w:rFonts w:cs="Traditional Arabic"/>
          <w:sz w:val="32"/>
          <w:szCs w:val="32"/>
          <w:lang w:bidi="ar-DZ"/>
        </w:rPr>
        <w:t xml:space="preserve"> </w:t>
      </w:r>
      <w:r w:rsidRPr="004A5CD4">
        <w:rPr>
          <w:rFonts w:cs="Traditional Arabic" w:hint="cs"/>
          <w:sz w:val="32"/>
          <w:szCs w:val="32"/>
          <w:rtl/>
          <w:lang w:bidi="ar-DZ"/>
        </w:rPr>
        <w:t>تهيئة</w:t>
      </w:r>
      <w:r w:rsidRPr="004A5CD4">
        <w:rPr>
          <w:rFonts w:cs="Traditional Arabic"/>
          <w:sz w:val="32"/>
          <w:szCs w:val="32"/>
          <w:lang w:bidi="ar-DZ"/>
        </w:rPr>
        <w:t xml:space="preserve"> </w:t>
      </w:r>
      <w:r w:rsidRPr="004A5CD4">
        <w:rPr>
          <w:rFonts w:cs="Traditional Arabic" w:hint="cs"/>
          <w:sz w:val="32"/>
          <w:szCs w:val="32"/>
          <w:rtl/>
          <w:lang w:bidi="ar-DZ"/>
        </w:rPr>
        <w:t>الأقاليم</w:t>
      </w:r>
      <w:r w:rsidRPr="004A5CD4">
        <w:rPr>
          <w:rFonts w:cs="Traditional Arabic"/>
          <w:sz w:val="32"/>
          <w:szCs w:val="32"/>
          <w:lang w:bidi="ar-DZ"/>
        </w:rPr>
        <w:t xml:space="preserve"> </w:t>
      </w:r>
      <w:r w:rsidRPr="004A5CD4">
        <w:rPr>
          <w:rFonts w:cs="Traditional Arabic" w:hint="cs"/>
          <w:sz w:val="32"/>
          <w:szCs w:val="32"/>
          <w:rtl/>
          <w:lang w:bidi="ar-DZ"/>
        </w:rPr>
        <w:t>وتقليص</w:t>
      </w:r>
      <w:r>
        <w:rPr>
          <w:rFonts w:cs="Traditional Arabic" w:hint="cs"/>
          <w:sz w:val="32"/>
          <w:szCs w:val="32"/>
          <w:rtl/>
          <w:lang w:bidi="ar-DZ"/>
        </w:rPr>
        <w:t xml:space="preserve"> </w:t>
      </w:r>
      <w:r w:rsidRPr="004A5CD4">
        <w:rPr>
          <w:rFonts w:cs="Traditional Arabic" w:hint="cs"/>
          <w:sz w:val="32"/>
          <w:szCs w:val="32"/>
          <w:rtl/>
          <w:lang w:bidi="ar-DZ"/>
        </w:rPr>
        <w:t>التفاوت</w:t>
      </w:r>
      <w:r w:rsidRPr="004A5CD4">
        <w:rPr>
          <w:rFonts w:cs="Traditional Arabic"/>
          <w:sz w:val="32"/>
          <w:szCs w:val="32"/>
          <w:lang w:bidi="ar-DZ"/>
        </w:rPr>
        <w:t xml:space="preserve"> </w:t>
      </w:r>
      <w:r w:rsidRPr="004A5CD4">
        <w:rPr>
          <w:rFonts w:cs="Traditional Arabic" w:hint="cs"/>
          <w:sz w:val="32"/>
          <w:szCs w:val="32"/>
          <w:rtl/>
          <w:lang w:bidi="ar-DZ"/>
        </w:rPr>
        <w:t>و</w:t>
      </w:r>
      <w:r>
        <w:rPr>
          <w:rFonts w:cs="Traditional Arabic" w:hint="cs"/>
          <w:sz w:val="32"/>
          <w:szCs w:val="32"/>
          <w:rtl/>
          <w:lang w:bidi="ar-DZ"/>
        </w:rPr>
        <w:t xml:space="preserve"> </w:t>
      </w:r>
      <w:r w:rsidRPr="004A5CD4">
        <w:rPr>
          <w:rFonts w:cs="Traditional Arabic" w:hint="cs"/>
          <w:sz w:val="32"/>
          <w:szCs w:val="32"/>
          <w:rtl/>
          <w:lang w:bidi="ar-DZ"/>
        </w:rPr>
        <w:t>الاختلالات،</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جهة</w:t>
      </w:r>
      <w:r w:rsidRPr="004A5CD4">
        <w:rPr>
          <w:rFonts w:cs="Traditional Arabic"/>
          <w:sz w:val="32"/>
          <w:szCs w:val="32"/>
          <w:lang w:bidi="ar-DZ"/>
        </w:rPr>
        <w:t xml:space="preserve"> </w:t>
      </w:r>
      <w:r w:rsidRPr="004A5CD4">
        <w:rPr>
          <w:rFonts w:cs="Traditional Arabic" w:hint="cs"/>
          <w:sz w:val="32"/>
          <w:szCs w:val="32"/>
          <w:rtl/>
          <w:lang w:bidi="ar-DZ"/>
        </w:rPr>
        <w:t>أخرى</w:t>
      </w:r>
      <w:r w:rsidRPr="004A5CD4">
        <w:rPr>
          <w:rFonts w:cs="Traditional Arabic"/>
          <w:sz w:val="32"/>
          <w:szCs w:val="32"/>
          <w:lang w:bidi="ar-DZ"/>
        </w:rPr>
        <w:t>.</w:t>
      </w:r>
    </w:p>
    <w:p w:rsidR="004A5CD4" w:rsidRPr="004A5CD4" w:rsidRDefault="004A5CD4" w:rsidP="00F81344">
      <w:pPr>
        <w:autoSpaceDE w:val="0"/>
        <w:autoSpaceDN w:val="0"/>
        <w:bidi/>
        <w:adjustRightInd w:val="0"/>
        <w:spacing w:after="0" w:line="240" w:lineRule="auto"/>
        <w:jc w:val="both"/>
        <w:rPr>
          <w:rFonts w:cs="Traditional Arabic"/>
          <w:sz w:val="32"/>
          <w:szCs w:val="32"/>
          <w:lang w:bidi="ar-DZ"/>
        </w:rPr>
      </w:pPr>
      <w:r w:rsidRPr="004A5CD4">
        <w:rPr>
          <w:rFonts w:cs="Traditional Arabic" w:hint="cs"/>
          <w:sz w:val="32"/>
          <w:szCs w:val="32"/>
          <w:rtl/>
          <w:lang w:bidi="ar-DZ"/>
        </w:rPr>
        <w:t>تهدف</w:t>
      </w:r>
      <w:r w:rsidRPr="004A5CD4">
        <w:rPr>
          <w:rFonts w:cs="Traditional Arabic"/>
          <w:sz w:val="32"/>
          <w:szCs w:val="32"/>
          <w:lang w:bidi="ar-DZ"/>
        </w:rPr>
        <w:t xml:space="preserve"> </w:t>
      </w:r>
      <w:r w:rsidRPr="004A5CD4">
        <w:rPr>
          <w:rFonts w:cs="Traditional Arabic" w:hint="cs"/>
          <w:sz w:val="32"/>
          <w:szCs w:val="32"/>
          <w:rtl/>
          <w:lang w:bidi="ar-DZ"/>
        </w:rPr>
        <w:t>سياسة</w:t>
      </w:r>
      <w:r w:rsidRPr="004A5CD4">
        <w:rPr>
          <w:rFonts w:cs="Traditional Arabic"/>
          <w:sz w:val="32"/>
          <w:szCs w:val="32"/>
          <w:lang w:bidi="ar-DZ"/>
        </w:rPr>
        <w:t xml:space="preserve"> </w:t>
      </w:r>
      <w:r w:rsidRPr="004A5CD4">
        <w:rPr>
          <w:rFonts w:cs="Traditional Arabic" w:hint="cs"/>
          <w:sz w:val="32"/>
          <w:szCs w:val="32"/>
          <w:rtl/>
          <w:lang w:bidi="ar-DZ"/>
        </w:rPr>
        <w:t>التجديد</w:t>
      </w:r>
      <w:r w:rsidRPr="004A5CD4">
        <w:rPr>
          <w:rFonts w:cs="Traditional Arabic"/>
          <w:sz w:val="32"/>
          <w:szCs w:val="32"/>
          <w:lang w:bidi="ar-DZ"/>
        </w:rPr>
        <w:t xml:space="preserve"> </w:t>
      </w:r>
      <w:r w:rsidRPr="004A5CD4">
        <w:rPr>
          <w:rFonts w:cs="Traditional Arabic" w:hint="cs"/>
          <w:sz w:val="32"/>
          <w:szCs w:val="32"/>
          <w:rtl/>
          <w:lang w:bidi="ar-DZ"/>
        </w:rPr>
        <w:t>الريفي</w:t>
      </w:r>
      <w:r w:rsidRPr="004A5CD4">
        <w:rPr>
          <w:rFonts w:cs="Traditional Arabic"/>
          <w:sz w:val="32"/>
          <w:szCs w:val="32"/>
          <w:lang w:bidi="ar-DZ"/>
        </w:rPr>
        <w:t xml:space="preserve"> </w:t>
      </w:r>
      <w:r w:rsidRPr="004A5CD4">
        <w:rPr>
          <w:rFonts w:cs="Traditional Arabic" w:hint="cs"/>
          <w:sz w:val="32"/>
          <w:szCs w:val="32"/>
          <w:rtl/>
          <w:lang w:bidi="ar-DZ"/>
        </w:rPr>
        <w:t>إلى</w:t>
      </w:r>
      <w:r w:rsidRPr="004A5CD4">
        <w:rPr>
          <w:rFonts w:cs="Traditional Arabic"/>
          <w:sz w:val="32"/>
          <w:szCs w:val="32"/>
          <w:lang w:bidi="ar-DZ"/>
        </w:rPr>
        <w:t>:</w:t>
      </w:r>
    </w:p>
    <w:p w:rsidR="004A5CD4" w:rsidRPr="004A5CD4" w:rsidRDefault="004A5CD4" w:rsidP="00F81344">
      <w:pPr>
        <w:autoSpaceDE w:val="0"/>
        <w:autoSpaceDN w:val="0"/>
        <w:bidi/>
        <w:adjustRightInd w:val="0"/>
        <w:spacing w:after="0" w:line="240" w:lineRule="auto"/>
        <w:ind w:firstLine="708"/>
        <w:jc w:val="both"/>
        <w:rPr>
          <w:rFonts w:cs="Traditional Arabic"/>
          <w:sz w:val="32"/>
          <w:szCs w:val="32"/>
          <w:lang w:bidi="ar-DZ"/>
        </w:rPr>
      </w:pPr>
      <w:r w:rsidRPr="004A5CD4">
        <w:rPr>
          <w:rFonts w:cs="Traditional Arabic"/>
          <w:sz w:val="32"/>
          <w:szCs w:val="32"/>
          <w:lang w:bidi="ar-DZ"/>
        </w:rPr>
        <w:t xml:space="preserve">• </w:t>
      </w:r>
      <w:r w:rsidRPr="004A5CD4">
        <w:rPr>
          <w:rFonts w:cs="Traditional Arabic" w:hint="cs"/>
          <w:sz w:val="32"/>
          <w:szCs w:val="32"/>
          <w:rtl/>
          <w:lang w:bidi="ar-DZ"/>
        </w:rPr>
        <w:t>المساهمة</w:t>
      </w:r>
      <w:r w:rsidRPr="004A5CD4">
        <w:rPr>
          <w:rFonts w:cs="Traditional Arabic"/>
          <w:sz w:val="32"/>
          <w:szCs w:val="32"/>
          <w:lang w:bidi="ar-DZ"/>
        </w:rPr>
        <w:t xml:space="preserve"> </w:t>
      </w:r>
      <w:r w:rsidRPr="004A5CD4">
        <w:rPr>
          <w:rFonts w:cs="Traditional Arabic" w:hint="cs"/>
          <w:sz w:val="32"/>
          <w:szCs w:val="32"/>
          <w:rtl/>
          <w:lang w:bidi="ar-DZ"/>
        </w:rPr>
        <w:t>في</w:t>
      </w:r>
      <w:r w:rsidRPr="004A5CD4">
        <w:rPr>
          <w:rFonts w:cs="Traditional Arabic"/>
          <w:sz w:val="32"/>
          <w:szCs w:val="32"/>
          <w:lang w:bidi="ar-DZ"/>
        </w:rPr>
        <w:t xml:space="preserve"> </w:t>
      </w:r>
      <w:r w:rsidRPr="004A5CD4">
        <w:rPr>
          <w:rFonts w:cs="Traditional Arabic" w:hint="cs"/>
          <w:sz w:val="32"/>
          <w:szCs w:val="32"/>
          <w:rtl/>
          <w:lang w:bidi="ar-DZ"/>
        </w:rPr>
        <w:t>إحياء</w:t>
      </w:r>
      <w:r w:rsidRPr="004A5CD4">
        <w:rPr>
          <w:rFonts w:cs="Traditional Arabic"/>
          <w:sz w:val="32"/>
          <w:szCs w:val="32"/>
          <w:lang w:bidi="ar-DZ"/>
        </w:rPr>
        <w:t xml:space="preserve"> </w:t>
      </w:r>
      <w:r w:rsidRPr="004A5CD4">
        <w:rPr>
          <w:rFonts w:cs="Traditional Arabic" w:hint="cs"/>
          <w:sz w:val="32"/>
          <w:szCs w:val="32"/>
          <w:rtl/>
          <w:lang w:bidi="ar-DZ"/>
        </w:rPr>
        <w:t>المناطق</w:t>
      </w:r>
      <w:r w:rsidRPr="004A5CD4">
        <w:rPr>
          <w:rFonts w:cs="Traditional Arabic"/>
          <w:sz w:val="32"/>
          <w:szCs w:val="32"/>
          <w:lang w:bidi="ar-DZ"/>
        </w:rPr>
        <w:t xml:space="preserve"> </w:t>
      </w:r>
      <w:r w:rsidRPr="004A5CD4">
        <w:rPr>
          <w:rFonts w:cs="Traditional Arabic" w:hint="cs"/>
          <w:sz w:val="32"/>
          <w:szCs w:val="32"/>
          <w:rtl/>
          <w:lang w:bidi="ar-DZ"/>
        </w:rPr>
        <w:t>الريفية</w:t>
      </w:r>
      <w:r>
        <w:rPr>
          <w:rFonts w:cs="Traditional Arabic" w:hint="cs"/>
          <w:sz w:val="32"/>
          <w:szCs w:val="32"/>
          <w:rtl/>
          <w:lang w:bidi="ar-DZ"/>
        </w:rPr>
        <w:t xml:space="preserve"> </w:t>
      </w:r>
      <w:r w:rsidRPr="004A5CD4">
        <w:rPr>
          <w:rFonts w:cs="Traditional Arabic" w:hint="cs"/>
          <w:sz w:val="32"/>
          <w:szCs w:val="32"/>
          <w:rtl/>
          <w:lang w:bidi="ar-DZ"/>
        </w:rPr>
        <w:t>بتحسين</w:t>
      </w:r>
      <w:r w:rsidRPr="004A5CD4">
        <w:rPr>
          <w:rFonts w:cs="Traditional Arabic"/>
          <w:sz w:val="32"/>
          <w:szCs w:val="32"/>
          <w:lang w:bidi="ar-DZ"/>
        </w:rPr>
        <w:t xml:space="preserve"> </w:t>
      </w:r>
      <w:r w:rsidRPr="004A5CD4">
        <w:rPr>
          <w:rFonts w:cs="Traditional Arabic" w:hint="cs"/>
          <w:sz w:val="32"/>
          <w:szCs w:val="32"/>
          <w:rtl/>
          <w:lang w:bidi="ar-DZ"/>
        </w:rPr>
        <w:t>ظروف</w:t>
      </w:r>
      <w:r w:rsidRPr="004A5CD4">
        <w:rPr>
          <w:rFonts w:cs="Traditional Arabic"/>
          <w:sz w:val="32"/>
          <w:szCs w:val="32"/>
          <w:lang w:bidi="ar-DZ"/>
        </w:rPr>
        <w:t xml:space="preserve"> </w:t>
      </w:r>
      <w:r w:rsidRPr="004A5CD4">
        <w:rPr>
          <w:rFonts w:cs="Traditional Arabic" w:hint="cs"/>
          <w:sz w:val="32"/>
          <w:szCs w:val="32"/>
          <w:rtl/>
          <w:lang w:bidi="ar-DZ"/>
        </w:rPr>
        <w:t>التشغيل،</w:t>
      </w:r>
      <w:r w:rsidRPr="004A5CD4">
        <w:rPr>
          <w:rFonts w:cs="Traditional Arabic"/>
          <w:sz w:val="32"/>
          <w:szCs w:val="32"/>
          <w:lang w:bidi="ar-DZ"/>
        </w:rPr>
        <w:t xml:space="preserve"> </w:t>
      </w:r>
      <w:r w:rsidRPr="004A5CD4">
        <w:rPr>
          <w:rFonts w:cs="Traditional Arabic" w:hint="cs"/>
          <w:sz w:val="32"/>
          <w:szCs w:val="32"/>
          <w:rtl/>
          <w:lang w:bidi="ar-DZ"/>
        </w:rPr>
        <w:t>وإعادة</w:t>
      </w:r>
      <w:r>
        <w:rPr>
          <w:rFonts w:cs="Traditional Arabic" w:hint="cs"/>
          <w:sz w:val="32"/>
          <w:szCs w:val="32"/>
          <w:rtl/>
          <w:lang w:bidi="ar-DZ"/>
        </w:rPr>
        <w:t xml:space="preserve"> </w:t>
      </w:r>
      <w:r w:rsidRPr="004A5CD4">
        <w:rPr>
          <w:rFonts w:cs="Traditional Arabic" w:hint="cs"/>
          <w:sz w:val="32"/>
          <w:szCs w:val="32"/>
          <w:rtl/>
          <w:lang w:bidi="ar-DZ"/>
        </w:rPr>
        <w:t>الحياة</w:t>
      </w:r>
      <w:r w:rsidRPr="004A5CD4">
        <w:rPr>
          <w:rFonts w:cs="Traditional Arabic"/>
          <w:sz w:val="32"/>
          <w:szCs w:val="32"/>
          <w:lang w:bidi="ar-DZ"/>
        </w:rPr>
        <w:t xml:space="preserve"> </w:t>
      </w:r>
      <w:r w:rsidRPr="004A5CD4">
        <w:rPr>
          <w:rFonts w:cs="Traditional Arabic" w:hint="cs"/>
          <w:sz w:val="32"/>
          <w:szCs w:val="32"/>
          <w:rtl/>
          <w:lang w:bidi="ar-DZ"/>
        </w:rPr>
        <w:t>للنسيج</w:t>
      </w:r>
      <w:r w:rsidRPr="004A5CD4">
        <w:rPr>
          <w:rFonts w:cs="Traditional Arabic"/>
          <w:sz w:val="32"/>
          <w:szCs w:val="32"/>
          <w:lang w:bidi="ar-DZ"/>
        </w:rPr>
        <w:t xml:space="preserve"> </w:t>
      </w:r>
      <w:r w:rsidRPr="004A5CD4">
        <w:rPr>
          <w:rFonts w:cs="Traditional Arabic" w:hint="cs"/>
          <w:sz w:val="32"/>
          <w:szCs w:val="32"/>
          <w:rtl/>
          <w:lang w:bidi="ar-DZ"/>
        </w:rPr>
        <w:t>الاقتصادي</w:t>
      </w:r>
      <w:r w:rsidRPr="004A5CD4">
        <w:rPr>
          <w:rFonts w:cs="Traditional Arabic"/>
          <w:sz w:val="32"/>
          <w:szCs w:val="32"/>
          <w:lang w:bidi="ar-DZ"/>
        </w:rPr>
        <w:t xml:space="preserve"> </w:t>
      </w:r>
      <w:r w:rsidRPr="004A5CD4">
        <w:rPr>
          <w:rFonts w:cs="Traditional Arabic" w:hint="cs"/>
          <w:sz w:val="32"/>
          <w:szCs w:val="32"/>
          <w:rtl/>
          <w:lang w:bidi="ar-DZ"/>
        </w:rPr>
        <w:t>وضمان</w:t>
      </w:r>
    </w:p>
    <w:p w:rsidR="004A5CD4" w:rsidRPr="004A5CD4" w:rsidRDefault="004A5CD4" w:rsidP="00F81344">
      <w:pPr>
        <w:autoSpaceDE w:val="0"/>
        <w:autoSpaceDN w:val="0"/>
        <w:bidi/>
        <w:adjustRightInd w:val="0"/>
        <w:spacing w:after="0" w:line="240" w:lineRule="auto"/>
        <w:ind w:firstLine="708"/>
        <w:jc w:val="both"/>
        <w:rPr>
          <w:rFonts w:cs="Traditional Arabic"/>
          <w:sz w:val="32"/>
          <w:szCs w:val="32"/>
          <w:lang w:bidi="ar-DZ"/>
        </w:rPr>
      </w:pPr>
      <w:r w:rsidRPr="004A5CD4">
        <w:rPr>
          <w:rFonts w:cs="Traditional Arabic" w:hint="cs"/>
          <w:sz w:val="32"/>
          <w:szCs w:val="32"/>
          <w:rtl/>
          <w:lang w:bidi="ar-DZ"/>
        </w:rPr>
        <w:t>مستوى</w:t>
      </w:r>
      <w:r w:rsidRPr="004A5CD4">
        <w:rPr>
          <w:rFonts w:cs="Traditional Arabic"/>
          <w:sz w:val="32"/>
          <w:szCs w:val="32"/>
          <w:lang w:bidi="ar-DZ"/>
        </w:rPr>
        <w:t xml:space="preserve"> </w:t>
      </w:r>
      <w:r w:rsidRPr="004A5CD4">
        <w:rPr>
          <w:rFonts w:cs="Traditional Arabic" w:hint="cs"/>
          <w:sz w:val="32"/>
          <w:szCs w:val="32"/>
          <w:rtl/>
          <w:lang w:bidi="ar-DZ"/>
        </w:rPr>
        <w:t>معيشي</w:t>
      </w:r>
      <w:r w:rsidRPr="004A5CD4">
        <w:rPr>
          <w:rFonts w:cs="Traditional Arabic"/>
          <w:sz w:val="32"/>
          <w:szCs w:val="32"/>
          <w:lang w:bidi="ar-DZ"/>
        </w:rPr>
        <w:t xml:space="preserve"> </w:t>
      </w:r>
      <w:r w:rsidRPr="004A5CD4">
        <w:rPr>
          <w:rFonts w:cs="Traditional Arabic" w:hint="cs"/>
          <w:sz w:val="32"/>
          <w:szCs w:val="32"/>
          <w:rtl/>
          <w:lang w:bidi="ar-DZ"/>
        </w:rPr>
        <w:t>عادل</w:t>
      </w:r>
      <w:r w:rsidRPr="004A5CD4">
        <w:rPr>
          <w:rFonts w:cs="Traditional Arabic"/>
          <w:sz w:val="32"/>
          <w:szCs w:val="32"/>
          <w:lang w:bidi="ar-DZ"/>
        </w:rPr>
        <w:t xml:space="preserve"> </w:t>
      </w:r>
      <w:r w:rsidRPr="004A5CD4">
        <w:rPr>
          <w:rFonts w:cs="Traditional Arabic" w:hint="cs"/>
          <w:sz w:val="32"/>
          <w:szCs w:val="32"/>
          <w:rtl/>
          <w:lang w:bidi="ar-DZ"/>
        </w:rPr>
        <w:t>للجماعات</w:t>
      </w:r>
      <w:r>
        <w:rPr>
          <w:rFonts w:cs="Traditional Arabic" w:hint="cs"/>
          <w:sz w:val="32"/>
          <w:szCs w:val="32"/>
          <w:rtl/>
          <w:lang w:bidi="ar-DZ"/>
        </w:rPr>
        <w:t xml:space="preserve"> </w:t>
      </w:r>
      <w:r w:rsidRPr="004A5CD4">
        <w:rPr>
          <w:rFonts w:cs="Traditional Arabic" w:hint="cs"/>
          <w:sz w:val="32"/>
          <w:szCs w:val="32"/>
          <w:rtl/>
          <w:lang w:bidi="ar-DZ"/>
        </w:rPr>
        <w:t>الريفية؛</w:t>
      </w:r>
    </w:p>
    <w:p w:rsidR="004A5CD4" w:rsidRPr="004A5CD4" w:rsidRDefault="004A5CD4" w:rsidP="00F81344">
      <w:pPr>
        <w:autoSpaceDE w:val="0"/>
        <w:autoSpaceDN w:val="0"/>
        <w:bidi/>
        <w:adjustRightInd w:val="0"/>
        <w:spacing w:after="0" w:line="240" w:lineRule="auto"/>
        <w:ind w:firstLine="708"/>
        <w:jc w:val="both"/>
        <w:rPr>
          <w:rFonts w:cs="Traditional Arabic"/>
          <w:sz w:val="32"/>
          <w:szCs w:val="32"/>
          <w:lang w:bidi="ar-DZ"/>
        </w:rPr>
      </w:pPr>
      <w:r w:rsidRPr="004A5CD4">
        <w:rPr>
          <w:rFonts w:cs="Traditional Arabic"/>
          <w:sz w:val="32"/>
          <w:szCs w:val="32"/>
          <w:lang w:bidi="ar-DZ"/>
        </w:rPr>
        <w:t xml:space="preserve">• </w:t>
      </w:r>
      <w:r w:rsidRPr="004A5CD4">
        <w:rPr>
          <w:rFonts w:cs="Traditional Arabic" w:hint="cs"/>
          <w:sz w:val="32"/>
          <w:szCs w:val="32"/>
          <w:rtl/>
          <w:lang w:bidi="ar-DZ"/>
        </w:rPr>
        <w:t>تثبيت</w:t>
      </w:r>
      <w:r w:rsidRPr="004A5CD4">
        <w:rPr>
          <w:rFonts w:cs="Traditional Arabic"/>
          <w:sz w:val="32"/>
          <w:szCs w:val="32"/>
          <w:lang w:bidi="ar-DZ"/>
        </w:rPr>
        <w:t xml:space="preserve"> </w:t>
      </w:r>
      <w:r w:rsidRPr="004A5CD4">
        <w:rPr>
          <w:rFonts w:cs="Traditional Arabic" w:hint="cs"/>
          <w:sz w:val="32"/>
          <w:szCs w:val="32"/>
          <w:rtl/>
          <w:lang w:bidi="ar-DZ"/>
        </w:rPr>
        <w:t>السكان</w:t>
      </w:r>
      <w:r w:rsidRPr="004A5CD4">
        <w:rPr>
          <w:rFonts w:cs="Traditional Arabic"/>
          <w:sz w:val="32"/>
          <w:szCs w:val="32"/>
          <w:lang w:bidi="ar-DZ"/>
        </w:rPr>
        <w:t xml:space="preserve"> </w:t>
      </w:r>
      <w:r w:rsidRPr="004A5CD4">
        <w:rPr>
          <w:rFonts w:cs="Traditional Arabic" w:hint="cs"/>
          <w:sz w:val="32"/>
          <w:szCs w:val="32"/>
          <w:rtl/>
          <w:lang w:bidi="ar-DZ"/>
        </w:rPr>
        <w:t>والحفاظ</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عالم</w:t>
      </w:r>
      <w:r>
        <w:rPr>
          <w:rFonts w:cs="Traditional Arabic" w:hint="cs"/>
          <w:sz w:val="32"/>
          <w:szCs w:val="32"/>
          <w:rtl/>
          <w:lang w:bidi="ar-DZ"/>
        </w:rPr>
        <w:t xml:space="preserve"> </w:t>
      </w:r>
      <w:r w:rsidRPr="004A5CD4">
        <w:rPr>
          <w:rFonts w:cs="Traditional Arabic" w:hint="cs"/>
          <w:sz w:val="32"/>
          <w:szCs w:val="32"/>
          <w:rtl/>
          <w:lang w:bidi="ar-DZ"/>
        </w:rPr>
        <w:t>ريفي</w:t>
      </w:r>
      <w:r w:rsidRPr="004A5CD4">
        <w:rPr>
          <w:rFonts w:cs="Traditional Arabic"/>
          <w:sz w:val="32"/>
          <w:szCs w:val="32"/>
          <w:lang w:bidi="ar-DZ"/>
        </w:rPr>
        <w:t xml:space="preserve"> </w:t>
      </w:r>
      <w:r w:rsidRPr="004A5CD4">
        <w:rPr>
          <w:rFonts w:cs="Traditional Arabic" w:hint="cs"/>
          <w:sz w:val="32"/>
          <w:szCs w:val="32"/>
          <w:rtl/>
          <w:lang w:bidi="ar-DZ"/>
        </w:rPr>
        <w:t>حي</w:t>
      </w:r>
      <w:r w:rsidRPr="004A5CD4">
        <w:rPr>
          <w:rFonts w:cs="Traditional Arabic"/>
          <w:sz w:val="32"/>
          <w:szCs w:val="32"/>
          <w:lang w:bidi="ar-DZ"/>
        </w:rPr>
        <w:t xml:space="preserve"> </w:t>
      </w:r>
      <w:r w:rsidRPr="004A5CD4">
        <w:rPr>
          <w:rFonts w:cs="Traditional Arabic" w:hint="cs"/>
          <w:sz w:val="32"/>
          <w:szCs w:val="32"/>
          <w:rtl/>
          <w:lang w:bidi="ar-DZ"/>
        </w:rPr>
        <w:t>وفاعل،</w:t>
      </w:r>
      <w:r w:rsidRPr="004A5CD4">
        <w:rPr>
          <w:rFonts w:cs="Traditional Arabic"/>
          <w:sz w:val="32"/>
          <w:szCs w:val="32"/>
          <w:lang w:bidi="ar-DZ"/>
        </w:rPr>
        <w:t xml:space="preserve"> </w:t>
      </w:r>
      <w:r w:rsidRPr="004A5CD4">
        <w:rPr>
          <w:rFonts w:cs="Traditional Arabic" w:hint="cs"/>
          <w:sz w:val="32"/>
          <w:szCs w:val="32"/>
          <w:rtl/>
          <w:lang w:bidi="ar-DZ"/>
        </w:rPr>
        <w:t>بتحسين</w:t>
      </w:r>
      <w:r w:rsidRPr="004A5CD4">
        <w:rPr>
          <w:rFonts w:cs="Traditional Arabic"/>
          <w:sz w:val="32"/>
          <w:szCs w:val="32"/>
          <w:lang w:bidi="ar-DZ"/>
        </w:rPr>
        <w:t xml:space="preserve"> </w:t>
      </w:r>
      <w:r w:rsidRPr="004A5CD4">
        <w:rPr>
          <w:rFonts w:cs="Traditional Arabic" w:hint="cs"/>
          <w:sz w:val="32"/>
          <w:szCs w:val="32"/>
          <w:rtl/>
          <w:lang w:bidi="ar-DZ"/>
        </w:rPr>
        <w:t>ظروف</w:t>
      </w:r>
      <w:r>
        <w:rPr>
          <w:rFonts w:cs="Traditional Arabic" w:hint="cs"/>
          <w:sz w:val="32"/>
          <w:szCs w:val="32"/>
          <w:rtl/>
          <w:lang w:bidi="ar-DZ"/>
        </w:rPr>
        <w:t xml:space="preserve"> </w:t>
      </w:r>
      <w:r w:rsidRPr="004A5CD4">
        <w:rPr>
          <w:rFonts w:cs="Traditional Arabic" w:hint="cs"/>
          <w:sz w:val="32"/>
          <w:szCs w:val="32"/>
          <w:rtl/>
          <w:lang w:bidi="ar-DZ"/>
        </w:rPr>
        <w:t>الحياة</w:t>
      </w:r>
      <w:r w:rsidRPr="004A5CD4">
        <w:rPr>
          <w:rFonts w:cs="Traditional Arabic"/>
          <w:sz w:val="32"/>
          <w:szCs w:val="32"/>
          <w:lang w:bidi="ar-DZ"/>
        </w:rPr>
        <w:t xml:space="preserve"> </w:t>
      </w:r>
      <w:r w:rsidRPr="004A5CD4">
        <w:rPr>
          <w:rFonts w:cs="Traditional Arabic" w:hint="cs"/>
          <w:sz w:val="32"/>
          <w:szCs w:val="32"/>
          <w:rtl/>
          <w:lang w:bidi="ar-DZ"/>
        </w:rPr>
        <w:t>وشروط</w:t>
      </w:r>
      <w:r w:rsidRPr="004A5CD4">
        <w:rPr>
          <w:rFonts w:cs="Traditional Arabic"/>
          <w:sz w:val="32"/>
          <w:szCs w:val="32"/>
          <w:lang w:bidi="ar-DZ"/>
        </w:rPr>
        <w:t xml:space="preserve"> </w:t>
      </w:r>
      <w:r w:rsidRPr="004A5CD4">
        <w:rPr>
          <w:rFonts w:cs="Traditional Arabic" w:hint="cs"/>
          <w:sz w:val="32"/>
          <w:szCs w:val="32"/>
          <w:rtl/>
          <w:lang w:bidi="ar-DZ"/>
        </w:rPr>
        <w:t>عمل</w:t>
      </w:r>
      <w:r w:rsidRPr="004A5CD4">
        <w:rPr>
          <w:rFonts w:cs="Traditional Arabic"/>
          <w:sz w:val="32"/>
          <w:szCs w:val="32"/>
          <w:lang w:bidi="ar-DZ"/>
        </w:rPr>
        <w:t xml:space="preserve"> </w:t>
      </w:r>
      <w:r w:rsidRPr="004A5CD4">
        <w:rPr>
          <w:rFonts w:cs="Traditional Arabic" w:hint="cs"/>
          <w:sz w:val="32"/>
          <w:szCs w:val="32"/>
          <w:rtl/>
          <w:lang w:bidi="ar-DZ"/>
        </w:rPr>
        <w:t>سكان</w:t>
      </w:r>
      <w:r w:rsidRPr="004A5CD4">
        <w:rPr>
          <w:rFonts w:cs="Traditional Arabic"/>
          <w:sz w:val="32"/>
          <w:szCs w:val="32"/>
          <w:lang w:bidi="ar-DZ"/>
        </w:rPr>
        <w:t xml:space="preserve"> </w:t>
      </w:r>
      <w:r w:rsidRPr="004A5CD4">
        <w:rPr>
          <w:rFonts w:cs="Traditional Arabic" w:hint="cs"/>
          <w:sz w:val="32"/>
          <w:szCs w:val="32"/>
          <w:rtl/>
          <w:lang w:bidi="ar-DZ"/>
        </w:rPr>
        <w:t>الريف</w:t>
      </w:r>
      <w:r>
        <w:rPr>
          <w:rFonts w:cs="Traditional Arabic" w:hint="cs"/>
          <w:sz w:val="32"/>
          <w:szCs w:val="32"/>
          <w:rtl/>
          <w:lang w:bidi="ar-DZ"/>
        </w:rPr>
        <w:t xml:space="preserve">  </w:t>
      </w:r>
      <w:r w:rsidRPr="004A5CD4">
        <w:rPr>
          <w:rFonts w:cs="Traditional Arabic" w:hint="cs"/>
          <w:sz w:val="32"/>
          <w:szCs w:val="32"/>
          <w:rtl/>
          <w:lang w:bidi="ar-DZ"/>
        </w:rPr>
        <w:t>وتيسير</w:t>
      </w:r>
      <w:r w:rsidRPr="004A5CD4">
        <w:rPr>
          <w:rFonts w:cs="Traditional Arabic"/>
          <w:sz w:val="32"/>
          <w:szCs w:val="32"/>
          <w:lang w:bidi="ar-DZ"/>
        </w:rPr>
        <w:t xml:space="preserve"> </w:t>
      </w:r>
      <w:r w:rsidRPr="004A5CD4">
        <w:rPr>
          <w:rFonts w:cs="Traditional Arabic" w:hint="cs"/>
          <w:sz w:val="32"/>
          <w:szCs w:val="32"/>
          <w:rtl/>
          <w:lang w:bidi="ar-DZ"/>
        </w:rPr>
        <w:t>الحصول</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الموارد</w:t>
      </w:r>
      <w:r w:rsidRPr="004A5CD4">
        <w:rPr>
          <w:rFonts w:cs="Traditional Arabic"/>
          <w:sz w:val="32"/>
          <w:szCs w:val="32"/>
          <w:lang w:bidi="ar-DZ"/>
        </w:rPr>
        <w:t xml:space="preserve"> </w:t>
      </w:r>
      <w:r w:rsidRPr="004A5CD4">
        <w:rPr>
          <w:rFonts w:cs="Traditional Arabic" w:hint="cs"/>
          <w:sz w:val="32"/>
          <w:szCs w:val="32"/>
          <w:rtl/>
          <w:lang w:bidi="ar-DZ"/>
        </w:rPr>
        <w:t>الاقتصادية</w:t>
      </w:r>
      <w:r w:rsidRPr="004A5CD4">
        <w:rPr>
          <w:rFonts w:cs="Traditional Arabic"/>
          <w:sz w:val="32"/>
          <w:szCs w:val="32"/>
          <w:lang w:bidi="ar-DZ"/>
        </w:rPr>
        <w:t xml:space="preserve"> </w:t>
      </w:r>
      <w:r w:rsidRPr="004A5CD4">
        <w:rPr>
          <w:rFonts w:cs="Traditional Arabic" w:hint="cs"/>
          <w:sz w:val="32"/>
          <w:szCs w:val="32"/>
          <w:rtl/>
          <w:lang w:bidi="ar-DZ"/>
        </w:rPr>
        <w:t>والاجتماعية</w:t>
      </w:r>
      <w:r w:rsidRPr="004A5CD4">
        <w:rPr>
          <w:rFonts w:cs="Traditional Arabic"/>
          <w:sz w:val="32"/>
          <w:szCs w:val="32"/>
          <w:lang w:bidi="ar-DZ"/>
        </w:rPr>
        <w:t xml:space="preserve"> </w:t>
      </w:r>
      <w:r w:rsidRPr="004A5CD4">
        <w:rPr>
          <w:rFonts w:cs="Traditional Arabic" w:hint="cs"/>
          <w:sz w:val="32"/>
          <w:szCs w:val="32"/>
          <w:rtl/>
          <w:lang w:bidi="ar-DZ"/>
        </w:rPr>
        <w:t>والثقافية</w:t>
      </w:r>
      <w:r w:rsidRPr="004A5CD4">
        <w:rPr>
          <w:rFonts w:cs="Traditional Arabic"/>
          <w:sz w:val="32"/>
          <w:szCs w:val="32"/>
          <w:lang w:bidi="ar-DZ"/>
        </w:rPr>
        <w:t xml:space="preserve"> </w:t>
      </w:r>
      <w:r w:rsidRPr="004A5CD4">
        <w:rPr>
          <w:rFonts w:cs="Traditional Arabic" w:hint="cs"/>
          <w:sz w:val="32"/>
          <w:szCs w:val="32"/>
          <w:rtl/>
          <w:lang w:bidi="ar-DZ"/>
        </w:rPr>
        <w:t>وضمان</w:t>
      </w:r>
      <w:r w:rsidRPr="004A5CD4">
        <w:rPr>
          <w:rFonts w:cs="Traditional Arabic"/>
          <w:sz w:val="32"/>
          <w:szCs w:val="32"/>
          <w:lang w:bidi="ar-DZ"/>
        </w:rPr>
        <w:t xml:space="preserve"> </w:t>
      </w:r>
      <w:r w:rsidRPr="004A5CD4">
        <w:rPr>
          <w:rFonts w:cs="Traditional Arabic" w:hint="cs"/>
          <w:sz w:val="32"/>
          <w:szCs w:val="32"/>
          <w:rtl/>
          <w:lang w:bidi="ar-DZ"/>
        </w:rPr>
        <w:t>أمن</w:t>
      </w:r>
      <w:r w:rsidRPr="004A5CD4">
        <w:rPr>
          <w:rFonts w:cs="Traditional Arabic"/>
          <w:sz w:val="32"/>
          <w:szCs w:val="32"/>
          <w:lang w:bidi="ar-DZ"/>
        </w:rPr>
        <w:t xml:space="preserve"> </w:t>
      </w:r>
      <w:r w:rsidRPr="004A5CD4">
        <w:rPr>
          <w:rFonts w:cs="Traditional Arabic" w:hint="cs"/>
          <w:sz w:val="32"/>
          <w:szCs w:val="32"/>
          <w:rtl/>
          <w:lang w:bidi="ar-DZ"/>
        </w:rPr>
        <w:t>التموين</w:t>
      </w:r>
      <w:r w:rsidRPr="004A5CD4">
        <w:rPr>
          <w:rFonts w:cs="Traditional Arabic"/>
          <w:sz w:val="32"/>
          <w:szCs w:val="32"/>
          <w:lang w:bidi="ar-DZ"/>
        </w:rPr>
        <w:t xml:space="preserve"> </w:t>
      </w:r>
      <w:r w:rsidRPr="004A5CD4">
        <w:rPr>
          <w:rFonts w:cs="Traditional Arabic" w:hint="cs"/>
          <w:sz w:val="32"/>
          <w:szCs w:val="32"/>
          <w:rtl/>
          <w:lang w:bidi="ar-DZ"/>
        </w:rPr>
        <w:t>بالمواد</w:t>
      </w:r>
      <w:r>
        <w:rPr>
          <w:rFonts w:cs="Traditional Arabic" w:hint="cs"/>
          <w:sz w:val="32"/>
          <w:szCs w:val="32"/>
          <w:rtl/>
          <w:lang w:bidi="ar-DZ"/>
        </w:rPr>
        <w:t xml:space="preserve"> </w:t>
      </w:r>
      <w:r w:rsidRPr="004A5CD4">
        <w:rPr>
          <w:rFonts w:cs="Traditional Arabic" w:hint="cs"/>
          <w:sz w:val="32"/>
          <w:szCs w:val="32"/>
          <w:rtl/>
          <w:lang w:bidi="ar-DZ"/>
        </w:rPr>
        <w:t>الغذايئة؛</w:t>
      </w:r>
    </w:p>
    <w:p w:rsidR="004A5CD4" w:rsidRPr="004A5CD4" w:rsidRDefault="004A5CD4" w:rsidP="00F81344">
      <w:pPr>
        <w:autoSpaceDE w:val="0"/>
        <w:autoSpaceDN w:val="0"/>
        <w:bidi/>
        <w:adjustRightInd w:val="0"/>
        <w:spacing w:after="0" w:line="240" w:lineRule="auto"/>
        <w:ind w:firstLine="708"/>
        <w:jc w:val="both"/>
        <w:rPr>
          <w:rFonts w:cs="Traditional Arabic"/>
          <w:sz w:val="32"/>
          <w:szCs w:val="32"/>
          <w:lang w:bidi="ar-DZ"/>
        </w:rPr>
      </w:pPr>
      <w:r w:rsidRPr="004A5CD4">
        <w:rPr>
          <w:rFonts w:cs="Traditional Arabic" w:hint="cs"/>
          <w:sz w:val="32"/>
          <w:szCs w:val="32"/>
          <w:rtl/>
          <w:lang w:bidi="ar-DZ"/>
        </w:rPr>
        <w:t>تطبيق</w:t>
      </w:r>
      <w:r w:rsidRPr="004A5CD4">
        <w:rPr>
          <w:rFonts w:cs="Traditional Arabic"/>
          <w:sz w:val="32"/>
          <w:szCs w:val="32"/>
          <w:lang w:bidi="ar-DZ"/>
        </w:rPr>
        <w:t xml:space="preserve"> </w:t>
      </w:r>
      <w:r w:rsidRPr="004A5CD4">
        <w:rPr>
          <w:rFonts w:cs="Traditional Arabic" w:hint="cs"/>
          <w:sz w:val="32"/>
          <w:szCs w:val="32"/>
          <w:rtl/>
          <w:lang w:bidi="ar-DZ"/>
        </w:rPr>
        <w:t>نموذج</w:t>
      </w:r>
      <w:r w:rsidRPr="004A5CD4">
        <w:rPr>
          <w:rFonts w:cs="Traditional Arabic"/>
          <w:sz w:val="32"/>
          <w:szCs w:val="32"/>
          <w:lang w:bidi="ar-DZ"/>
        </w:rPr>
        <w:t xml:space="preserve"> </w:t>
      </w:r>
      <w:r w:rsidRPr="004A5CD4">
        <w:rPr>
          <w:rFonts w:cs="Traditional Arabic" w:hint="cs"/>
          <w:sz w:val="32"/>
          <w:szCs w:val="32"/>
          <w:rtl/>
          <w:lang w:bidi="ar-DZ"/>
        </w:rPr>
        <w:t>تنموي</w:t>
      </w:r>
      <w:r w:rsidRPr="004A5CD4">
        <w:rPr>
          <w:rFonts w:cs="Traditional Arabic"/>
          <w:sz w:val="32"/>
          <w:szCs w:val="32"/>
          <w:lang w:bidi="ar-DZ"/>
        </w:rPr>
        <w:t xml:space="preserve"> </w:t>
      </w:r>
      <w:r w:rsidRPr="004A5CD4">
        <w:rPr>
          <w:rFonts w:cs="Traditional Arabic" w:hint="cs"/>
          <w:sz w:val="32"/>
          <w:szCs w:val="32"/>
          <w:rtl/>
          <w:lang w:bidi="ar-DZ"/>
        </w:rPr>
        <w:t>للأقاليم</w:t>
      </w:r>
      <w:r w:rsidRPr="004A5CD4">
        <w:rPr>
          <w:rFonts w:cs="Traditional Arabic"/>
          <w:sz w:val="32"/>
          <w:szCs w:val="32"/>
          <w:lang w:bidi="ar-DZ"/>
        </w:rPr>
        <w:t xml:space="preserve"> </w:t>
      </w:r>
      <w:r w:rsidRPr="004A5CD4">
        <w:rPr>
          <w:rFonts w:cs="Traditional Arabic" w:hint="cs"/>
          <w:sz w:val="32"/>
          <w:szCs w:val="32"/>
          <w:rtl/>
          <w:lang w:bidi="ar-DZ"/>
        </w:rPr>
        <w:t>الريفية</w:t>
      </w:r>
      <w:r w:rsidRPr="004A5CD4">
        <w:rPr>
          <w:rFonts w:cs="Traditional Arabic"/>
          <w:sz w:val="32"/>
          <w:szCs w:val="32"/>
          <w:lang w:bidi="ar-DZ"/>
        </w:rPr>
        <w:t xml:space="preserve"> </w:t>
      </w:r>
      <w:r w:rsidRPr="004A5CD4">
        <w:rPr>
          <w:rFonts w:cs="Traditional Arabic" w:hint="cs"/>
          <w:sz w:val="32"/>
          <w:szCs w:val="32"/>
          <w:rtl/>
          <w:lang w:bidi="ar-DZ"/>
        </w:rPr>
        <w:t>ونظامها</w:t>
      </w:r>
      <w:r w:rsidRPr="004A5CD4">
        <w:rPr>
          <w:rFonts w:cs="Traditional Arabic"/>
          <w:sz w:val="32"/>
          <w:szCs w:val="32"/>
          <w:lang w:bidi="ar-DZ"/>
        </w:rPr>
        <w:t xml:space="preserve"> </w:t>
      </w:r>
      <w:r w:rsidRPr="004A5CD4">
        <w:rPr>
          <w:rFonts w:cs="Traditional Arabic" w:hint="cs"/>
          <w:sz w:val="32"/>
          <w:szCs w:val="32"/>
          <w:rtl/>
          <w:lang w:bidi="ar-DZ"/>
        </w:rPr>
        <w:t>المنتج</w:t>
      </w:r>
      <w:r w:rsidRPr="004A5CD4">
        <w:rPr>
          <w:rFonts w:cs="Traditional Arabic"/>
          <w:sz w:val="32"/>
          <w:szCs w:val="32"/>
          <w:lang w:bidi="ar-DZ"/>
        </w:rPr>
        <w:t xml:space="preserve"> </w:t>
      </w:r>
      <w:r w:rsidRPr="004A5CD4">
        <w:rPr>
          <w:rFonts w:cs="Traditional Arabic" w:hint="cs"/>
          <w:sz w:val="32"/>
          <w:szCs w:val="32"/>
          <w:rtl/>
          <w:lang w:bidi="ar-DZ"/>
        </w:rPr>
        <w:t>قصد</w:t>
      </w:r>
      <w:r w:rsidRPr="004A5CD4">
        <w:rPr>
          <w:rFonts w:cs="Traditional Arabic"/>
          <w:sz w:val="32"/>
          <w:szCs w:val="32"/>
          <w:lang w:bidi="ar-DZ"/>
        </w:rPr>
        <w:t xml:space="preserve"> </w:t>
      </w:r>
      <w:r w:rsidRPr="004A5CD4">
        <w:rPr>
          <w:rFonts w:cs="Traditional Arabic" w:hint="cs"/>
          <w:sz w:val="32"/>
          <w:szCs w:val="32"/>
          <w:rtl/>
          <w:lang w:bidi="ar-DZ"/>
        </w:rPr>
        <w:t>تدعيم</w:t>
      </w:r>
      <w:r w:rsidRPr="004A5CD4">
        <w:rPr>
          <w:rFonts w:cs="Traditional Arabic"/>
          <w:sz w:val="32"/>
          <w:szCs w:val="32"/>
          <w:lang w:bidi="ar-DZ"/>
        </w:rPr>
        <w:t xml:space="preserve"> </w:t>
      </w:r>
      <w:r w:rsidRPr="004A5CD4">
        <w:rPr>
          <w:rFonts w:cs="Traditional Arabic" w:hint="cs"/>
          <w:sz w:val="32"/>
          <w:szCs w:val="32"/>
          <w:rtl/>
          <w:lang w:bidi="ar-DZ"/>
        </w:rPr>
        <w:t>تنافسيتها</w:t>
      </w:r>
      <w:r w:rsidRPr="004A5CD4">
        <w:rPr>
          <w:rFonts w:cs="Traditional Arabic"/>
          <w:sz w:val="32"/>
          <w:szCs w:val="32"/>
          <w:lang w:bidi="ar-DZ"/>
        </w:rPr>
        <w:t>:</w:t>
      </w:r>
    </w:p>
    <w:p w:rsidR="004A5CD4" w:rsidRPr="003D4E25" w:rsidRDefault="004A5CD4" w:rsidP="00F81344">
      <w:pPr>
        <w:pStyle w:val="a4"/>
        <w:numPr>
          <w:ilvl w:val="0"/>
          <w:numId w:val="6"/>
        </w:numPr>
        <w:autoSpaceDE w:val="0"/>
        <w:autoSpaceDN w:val="0"/>
        <w:bidi/>
        <w:adjustRightInd w:val="0"/>
        <w:spacing w:after="0" w:line="240" w:lineRule="auto"/>
        <w:jc w:val="both"/>
        <w:rPr>
          <w:rFonts w:cs="Traditional Arabic"/>
          <w:sz w:val="32"/>
          <w:szCs w:val="32"/>
          <w:lang w:bidi="ar-DZ"/>
        </w:rPr>
      </w:pPr>
      <w:r w:rsidRPr="003D4E25">
        <w:rPr>
          <w:rFonts w:cs="Traditional Arabic" w:hint="cs"/>
          <w:sz w:val="32"/>
          <w:szCs w:val="32"/>
          <w:rtl/>
          <w:lang w:bidi="ar-DZ"/>
        </w:rPr>
        <w:t>بتشجيع</w:t>
      </w:r>
      <w:r w:rsidRPr="003D4E25">
        <w:rPr>
          <w:rFonts w:cs="Traditional Arabic"/>
          <w:sz w:val="32"/>
          <w:szCs w:val="32"/>
          <w:lang w:bidi="ar-DZ"/>
        </w:rPr>
        <w:t xml:space="preserve"> </w:t>
      </w:r>
      <w:r w:rsidRPr="003D4E25">
        <w:rPr>
          <w:rFonts w:cs="Traditional Arabic" w:hint="cs"/>
          <w:sz w:val="32"/>
          <w:szCs w:val="32"/>
          <w:rtl/>
          <w:lang w:bidi="ar-DZ"/>
        </w:rPr>
        <w:t>تثمين</w:t>
      </w:r>
      <w:r w:rsidRPr="003D4E25">
        <w:rPr>
          <w:rFonts w:cs="Traditional Arabic"/>
          <w:sz w:val="32"/>
          <w:szCs w:val="32"/>
          <w:lang w:bidi="ar-DZ"/>
        </w:rPr>
        <w:t xml:space="preserve"> </w:t>
      </w:r>
      <w:r w:rsidRPr="003D4E25">
        <w:rPr>
          <w:rFonts w:cs="Traditional Arabic" w:hint="cs"/>
          <w:sz w:val="32"/>
          <w:szCs w:val="32"/>
          <w:rtl/>
          <w:lang w:bidi="ar-DZ"/>
        </w:rPr>
        <w:t>الموارد</w:t>
      </w:r>
      <w:r w:rsidRPr="003D4E25">
        <w:rPr>
          <w:rFonts w:cs="Traditional Arabic"/>
          <w:sz w:val="32"/>
          <w:szCs w:val="32"/>
          <w:lang w:bidi="ar-DZ"/>
        </w:rPr>
        <w:t xml:space="preserve"> </w:t>
      </w:r>
      <w:r w:rsidRPr="003D4E25">
        <w:rPr>
          <w:rFonts w:cs="Traditional Arabic" w:hint="cs"/>
          <w:sz w:val="32"/>
          <w:szCs w:val="32"/>
          <w:rtl/>
          <w:lang w:bidi="ar-DZ"/>
        </w:rPr>
        <w:t>المحلية؛</w:t>
      </w:r>
      <w:r w:rsidRPr="003D4E25">
        <w:rPr>
          <w:rFonts w:cs="Traditional Arabic"/>
          <w:sz w:val="32"/>
          <w:szCs w:val="32"/>
          <w:lang w:bidi="ar-DZ"/>
        </w:rPr>
        <w:t xml:space="preserve"> </w:t>
      </w:r>
      <w:r w:rsidR="003D4E25" w:rsidRPr="003D4E25">
        <w:rPr>
          <w:rFonts w:cs="Traditional Arabic" w:hint="cs"/>
          <w:sz w:val="32"/>
          <w:szCs w:val="32"/>
          <w:rtl/>
          <w:lang w:bidi="ar-DZ"/>
        </w:rPr>
        <w:t xml:space="preserve"> </w:t>
      </w:r>
    </w:p>
    <w:p w:rsidR="004A5CD4" w:rsidRPr="003D4E25" w:rsidRDefault="004A5CD4" w:rsidP="00F81344">
      <w:pPr>
        <w:pStyle w:val="a4"/>
        <w:numPr>
          <w:ilvl w:val="0"/>
          <w:numId w:val="6"/>
        </w:numPr>
        <w:autoSpaceDE w:val="0"/>
        <w:autoSpaceDN w:val="0"/>
        <w:bidi/>
        <w:adjustRightInd w:val="0"/>
        <w:spacing w:after="0" w:line="240" w:lineRule="auto"/>
        <w:jc w:val="both"/>
        <w:rPr>
          <w:rFonts w:cs="Traditional Arabic"/>
          <w:sz w:val="32"/>
          <w:szCs w:val="32"/>
          <w:lang w:bidi="ar-DZ"/>
        </w:rPr>
      </w:pPr>
      <w:r w:rsidRPr="004A5CD4">
        <w:rPr>
          <w:rFonts w:cs="Traditional Arabic" w:hint="cs"/>
          <w:sz w:val="32"/>
          <w:szCs w:val="32"/>
          <w:rtl/>
          <w:lang w:bidi="ar-DZ"/>
        </w:rPr>
        <w:t>بتحفيز</w:t>
      </w:r>
      <w:r w:rsidRPr="004A5CD4">
        <w:rPr>
          <w:rFonts w:cs="Traditional Arabic"/>
          <w:sz w:val="32"/>
          <w:szCs w:val="32"/>
          <w:lang w:bidi="ar-DZ"/>
        </w:rPr>
        <w:t xml:space="preserve"> </w:t>
      </w:r>
      <w:r w:rsidRPr="004A5CD4">
        <w:rPr>
          <w:rFonts w:cs="Traditional Arabic" w:hint="cs"/>
          <w:sz w:val="32"/>
          <w:szCs w:val="32"/>
          <w:rtl/>
          <w:lang w:bidi="ar-DZ"/>
        </w:rPr>
        <w:t>اقتصاد</w:t>
      </w:r>
      <w:r w:rsidRPr="004A5CD4">
        <w:rPr>
          <w:rFonts w:cs="Traditional Arabic"/>
          <w:sz w:val="32"/>
          <w:szCs w:val="32"/>
          <w:lang w:bidi="ar-DZ"/>
        </w:rPr>
        <w:t xml:space="preserve"> </w:t>
      </w:r>
      <w:r w:rsidRPr="004A5CD4">
        <w:rPr>
          <w:rFonts w:cs="Traditional Arabic" w:hint="cs"/>
          <w:sz w:val="32"/>
          <w:szCs w:val="32"/>
          <w:rtl/>
          <w:lang w:bidi="ar-DZ"/>
        </w:rPr>
        <w:t>جواري</w:t>
      </w:r>
      <w:r w:rsidRPr="004A5CD4">
        <w:rPr>
          <w:rFonts w:cs="Traditional Arabic"/>
          <w:sz w:val="32"/>
          <w:szCs w:val="32"/>
          <w:lang w:bidi="ar-DZ"/>
        </w:rPr>
        <w:t xml:space="preserve"> </w:t>
      </w:r>
      <w:r w:rsidRPr="004A5CD4">
        <w:rPr>
          <w:rFonts w:cs="Traditional Arabic" w:hint="cs"/>
          <w:sz w:val="32"/>
          <w:szCs w:val="32"/>
          <w:rtl/>
          <w:lang w:bidi="ar-DZ"/>
        </w:rPr>
        <w:t>بتنظيم</w:t>
      </w:r>
      <w:r w:rsidRPr="004A5CD4">
        <w:rPr>
          <w:rFonts w:cs="Traditional Arabic"/>
          <w:sz w:val="32"/>
          <w:szCs w:val="32"/>
          <w:lang w:bidi="ar-DZ"/>
        </w:rPr>
        <w:t xml:space="preserve"> </w:t>
      </w:r>
      <w:r w:rsidRPr="004A5CD4">
        <w:rPr>
          <w:rFonts w:cs="Traditional Arabic" w:hint="cs"/>
          <w:sz w:val="32"/>
          <w:szCs w:val="32"/>
          <w:rtl/>
          <w:lang w:bidi="ar-DZ"/>
        </w:rPr>
        <w:t>تضافر</w:t>
      </w:r>
      <w:r w:rsidRPr="004A5CD4">
        <w:rPr>
          <w:rFonts w:cs="Traditional Arabic"/>
          <w:sz w:val="32"/>
          <w:szCs w:val="32"/>
          <w:lang w:bidi="ar-DZ"/>
        </w:rPr>
        <w:t xml:space="preserve"> </w:t>
      </w:r>
      <w:r w:rsidRPr="004A5CD4">
        <w:rPr>
          <w:rFonts w:cs="Traditional Arabic" w:hint="cs"/>
          <w:sz w:val="32"/>
          <w:szCs w:val="32"/>
          <w:rtl/>
          <w:lang w:bidi="ar-DZ"/>
        </w:rPr>
        <w:t>الأنشطة</w:t>
      </w:r>
      <w:r w:rsidRPr="004A5CD4">
        <w:rPr>
          <w:rFonts w:cs="Traditional Arabic"/>
          <w:sz w:val="32"/>
          <w:szCs w:val="32"/>
          <w:lang w:bidi="ar-DZ"/>
        </w:rPr>
        <w:t xml:space="preserve"> </w:t>
      </w:r>
      <w:r w:rsidRPr="004A5CD4">
        <w:rPr>
          <w:rFonts w:cs="Traditional Arabic" w:hint="cs"/>
          <w:sz w:val="32"/>
          <w:szCs w:val="32"/>
          <w:rtl/>
          <w:lang w:bidi="ar-DZ"/>
        </w:rPr>
        <w:t>في</w:t>
      </w:r>
      <w:r w:rsidRPr="004A5CD4">
        <w:rPr>
          <w:rFonts w:cs="Traditional Arabic"/>
          <w:sz w:val="32"/>
          <w:szCs w:val="32"/>
          <w:lang w:bidi="ar-DZ"/>
        </w:rPr>
        <w:t xml:space="preserve"> </w:t>
      </w:r>
      <w:r w:rsidRPr="004A5CD4">
        <w:rPr>
          <w:rFonts w:cs="Traditional Arabic" w:hint="cs"/>
          <w:sz w:val="32"/>
          <w:szCs w:val="32"/>
          <w:rtl/>
          <w:lang w:bidi="ar-DZ"/>
        </w:rPr>
        <w:t>مختلف</w:t>
      </w:r>
      <w:r w:rsidRPr="004A5CD4">
        <w:rPr>
          <w:rFonts w:cs="Traditional Arabic"/>
          <w:sz w:val="32"/>
          <w:szCs w:val="32"/>
          <w:lang w:bidi="ar-DZ"/>
        </w:rPr>
        <w:t xml:space="preserve"> </w:t>
      </w:r>
      <w:r w:rsidRPr="004A5CD4">
        <w:rPr>
          <w:rFonts w:cs="Traditional Arabic" w:hint="cs"/>
          <w:sz w:val="32"/>
          <w:szCs w:val="32"/>
          <w:rtl/>
          <w:lang w:bidi="ar-DZ"/>
        </w:rPr>
        <w:t>القطاعات</w:t>
      </w:r>
      <w:r w:rsidRPr="004A5CD4">
        <w:rPr>
          <w:rFonts w:cs="Traditional Arabic"/>
          <w:sz w:val="32"/>
          <w:szCs w:val="32"/>
          <w:lang w:bidi="ar-DZ"/>
        </w:rPr>
        <w:t xml:space="preserve"> </w:t>
      </w:r>
      <w:r w:rsidRPr="004A5CD4">
        <w:rPr>
          <w:rFonts w:cs="Traditional Arabic" w:hint="cs"/>
          <w:sz w:val="32"/>
          <w:szCs w:val="32"/>
          <w:rtl/>
          <w:lang w:bidi="ar-DZ"/>
        </w:rPr>
        <w:t>الاقتصادية</w:t>
      </w:r>
      <w:r w:rsidRPr="004A5CD4">
        <w:rPr>
          <w:rFonts w:cs="Traditional Arabic"/>
          <w:sz w:val="32"/>
          <w:szCs w:val="32"/>
          <w:lang w:bidi="ar-DZ"/>
        </w:rPr>
        <w:t xml:space="preserve"> </w:t>
      </w:r>
      <w:r w:rsidR="003D4E25">
        <w:rPr>
          <w:rFonts w:cs="Traditional Arabic" w:hint="cs"/>
          <w:sz w:val="32"/>
          <w:szCs w:val="32"/>
          <w:rtl/>
          <w:lang w:bidi="ar-DZ"/>
        </w:rPr>
        <w:t xml:space="preserve"> </w:t>
      </w:r>
      <w:r w:rsidRPr="003D4E25">
        <w:rPr>
          <w:rFonts w:cs="Traditional Arabic" w:hint="cs"/>
          <w:sz w:val="32"/>
          <w:szCs w:val="32"/>
          <w:rtl/>
          <w:lang w:bidi="ar-DZ"/>
        </w:rPr>
        <w:t>والاجتماعية؛</w:t>
      </w:r>
    </w:p>
    <w:p w:rsidR="004A5CD4" w:rsidRPr="004A5CD4" w:rsidRDefault="004A5CD4" w:rsidP="00F81344">
      <w:pPr>
        <w:pStyle w:val="a4"/>
        <w:numPr>
          <w:ilvl w:val="0"/>
          <w:numId w:val="6"/>
        </w:numPr>
        <w:autoSpaceDE w:val="0"/>
        <w:autoSpaceDN w:val="0"/>
        <w:bidi/>
        <w:adjustRightInd w:val="0"/>
        <w:spacing w:after="0" w:line="240" w:lineRule="auto"/>
        <w:jc w:val="both"/>
        <w:rPr>
          <w:rFonts w:cs="Traditional Arabic"/>
          <w:sz w:val="32"/>
          <w:szCs w:val="32"/>
          <w:lang w:bidi="ar-DZ"/>
        </w:rPr>
      </w:pPr>
      <w:r w:rsidRPr="004A5CD4">
        <w:rPr>
          <w:rFonts w:cs="Traditional Arabic" w:hint="cs"/>
          <w:sz w:val="32"/>
          <w:szCs w:val="32"/>
          <w:rtl/>
          <w:lang w:bidi="ar-DZ"/>
        </w:rPr>
        <w:t>باستغلال</w:t>
      </w:r>
      <w:r w:rsidRPr="004A5CD4">
        <w:rPr>
          <w:rFonts w:cs="Traditional Arabic"/>
          <w:sz w:val="32"/>
          <w:szCs w:val="32"/>
          <w:lang w:bidi="ar-DZ"/>
        </w:rPr>
        <w:t xml:space="preserve"> </w:t>
      </w:r>
      <w:r w:rsidRPr="004A5CD4">
        <w:rPr>
          <w:rFonts w:cs="Traditional Arabic" w:hint="cs"/>
          <w:sz w:val="32"/>
          <w:szCs w:val="32"/>
          <w:rtl/>
          <w:lang w:bidi="ar-DZ"/>
        </w:rPr>
        <w:t>الأقاليم</w:t>
      </w:r>
      <w:r w:rsidRPr="004A5CD4">
        <w:rPr>
          <w:rFonts w:cs="Traditional Arabic"/>
          <w:sz w:val="32"/>
          <w:szCs w:val="32"/>
          <w:lang w:bidi="ar-DZ"/>
        </w:rPr>
        <w:t xml:space="preserve"> </w:t>
      </w:r>
      <w:r w:rsidRPr="004A5CD4">
        <w:rPr>
          <w:rFonts w:cs="Traditional Arabic" w:hint="cs"/>
          <w:sz w:val="32"/>
          <w:szCs w:val="32"/>
          <w:rtl/>
          <w:lang w:bidi="ar-DZ"/>
        </w:rPr>
        <w:t>بصفة</w:t>
      </w:r>
      <w:r w:rsidRPr="004A5CD4">
        <w:rPr>
          <w:rFonts w:cs="Traditional Arabic"/>
          <w:sz w:val="32"/>
          <w:szCs w:val="32"/>
          <w:lang w:bidi="ar-DZ"/>
        </w:rPr>
        <w:t xml:space="preserve"> </w:t>
      </w:r>
      <w:r w:rsidRPr="004A5CD4">
        <w:rPr>
          <w:rFonts w:cs="Traditional Arabic" w:hint="cs"/>
          <w:sz w:val="32"/>
          <w:szCs w:val="32"/>
          <w:rtl/>
          <w:lang w:bidi="ar-DZ"/>
        </w:rPr>
        <w:t>عقلانية</w:t>
      </w:r>
      <w:r w:rsidRPr="004A5CD4">
        <w:rPr>
          <w:rFonts w:cs="Traditional Arabic"/>
          <w:sz w:val="32"/>
          <w:szCs w:val="32"/>
          <w:lang w:bidi="ar-DZ"/>
        </w:rPr>
        <w:t xml:space="preserve"> </w:t>
      </w:r>
      <w:r w:rsidRPr="004A5CD4">
        <w:rPr>
          <w:rFonts w:cs="Traditional Arabic" w:hint="cs"/>
          <w:sz w:val="32"/>
          <w:szCs w:val="32"/>
          <w:rtl/>
          <w:lang w:bidi="ar-DZ"/>
        </w:rPr>
        <w:t>لتحقيق</w:t>
      </w:r>
      <w:r w:rsidRPr="004A5CD4">
        <w:rPr>
          <w:rFonts w:cs="Traditional Arabic"/>
          <w:sz w:val="32"/>
          <w:szCs w:val="32"/>
          <w:lang w:bidi="ar-DZ"/>
        </w:rPr>
        <w:t xml:space="preserve"> </w:t>
      </w:r>
      <w:r w:rsidRPr="004A5CD4">
        <w:rPr>
          <w:rFonts w:cs="Traditional Arabic" w:hint="cs"/>
          <w:sz w:val="32"/>
          <w:szCs w:val="32"/>
          <w:rtl/>
          <w:lang w:bidi="ar-DZ"/>
        </w:rPr>
        <w:t>إنتاج</w:t>
      </w:r>
      <w:r w:rsidRPr="004A5CD4">
        <w:rPr>
          <w:rFonts w:cs="Traditional Arabic"/>
          <w:sz w:val="32"/>
          <w:szCs w:val="32"/>
          <w:lang w:bidi="ar-DZ"/>
        </w:rPr>
        <w:t xml:space="preserve"> </w:t>
      </w:r>
      <w:r w:rsidRPr="004A5CD4">
        <w:rPr>
          <w:rFonts w:cs="Traditional Arabic" w:hint="cs"/>
          <w:sz w:val="32"/>
          <w:szCs w:val="32"/>
          <w:rtl/>
          <w:lang w:bidi="ar-DZ"/>
        </w:rPr>
        <w:t>ذي</w:t>
      </w:r>
      <w:r w:rsidRPr="004A5CD4">
        <w:rPr>
          <w:rFonts w:cs="Traditional Arabic"/>
          <w:sz w:val="32"/>
          <w:szCs w:val="32"/>
          <w:lang w:bidi="ar-DZ"/>
        </w:rPr>
        <w:t xml:space="preserve"> </w:t>
      </w:r>
      <w:r w:rsidRPr="004A5CD4">
        <w:rPr>
          <w:rFonts w:cs="Traditional Arabic" w:hint="cs"/>
          <w:sz w:val="32"/>
          <w:szCs w:val="32"/>
          <w:rtl/>
          <w:lang w:bidi="ar-DZ"/>
        </w:rPr>
        <w:t>نوعية</w:t>
      </w:r>
      <w:r w:rsidRPr="004A5CD4">
        <w:rPr>
          <w:rFonts w:cs="Traditional Arabic"/>
          <w:sz w:val="32"/>
          <w:szCs w:val="32"/>
          <w:lang w:bidi="ar-DZ"/>
        </w:rPr>
        <w:t xml:space="preserve"> </w:t>
      </w:r>
      <w:r w:rsidRPr="004A5CD4">
        <w:rPr>
          <w:rFonts w:cs="Traditional Arabic" w:hint="cs"/>
          <w:sz w:val="32"/>
          <w:szCs w:val="32"/>
          <w:rtl/>
          <w:lang w:bidi="ar-DZ"/>
        </w:rPr>
        <w:t>يتوفر</w:t>
      </w:r>
      <w:r w:rsidRPr="004A5CD4">
        <w:rPr>
          <w:rFonts w:cs="Traditional Arabic"/>
          <w:sz w:val="32"/>
          <w:szCs w:val="32"/>
          <w:lang w:bidi="ar-DZ"/>
        </w:rPr>
        <w:t xml:space="preserve"> </w:t>
      </w:r>
      <w:r w:rsidRPr="004A5CD4">
        <w:rPr>
          <w:rFonts w:cs="Traditional Arabic" w:hint="cs"/>
          <w:sz w:val="32"/>
          <w:szCs w:val="32"/>
          <w:rtl/>
          <w:lang w:bidi="ar-DZ"/>
        </w:rPr>
        <w:t>على</w:t>
      </w:r>
      <w:r w:rsidRPr="004A5CD4">
        <w:rPr>
          <w:rFonts w:cs="Traditional Arabic"/>
          <w:sz w:val="32"/>
          <w:szCs w:val="32"/>
          <w:lang w:bidi="ar-DZ"/>
        </w:rPr>
        <w:t xml:space="preserve"> </w:t>
      </w:r>
      <w:r w:rsidRPr="004A5CD4">
        <w:rPr>
          <w:rFonts w:cs="Traditional Arabic" w:hint="cs"/>
          <w:sz w:val="32"/>
          <w:szCs w:val="32"/>
          <w:rtl/>
          <w:lang w:bidi="ar-DZ"/>
        </w:rPr>
        <w:t>قيمة</w:t>
      </w:r>
      <w:r w:rsidRPr="004A5CD4">
        <w:rPr>
          <w:rFonts w:cs="Traditional Arabic"/>
          <w:sz w:val="32"/>
          <w:szCs w:val="32"/>
          <w:lang w:bidi="ar-DZ"/>
        </w:rPr>
        <w:t xml:space="preserve"> </w:t>
      </w:r>
      <w:r w:rsidRPr="004A5CD4">
        <w:rPr>
          <w:rFonts w:cs="Traditional Arabic" w:hint="cs"/>
          <w:sz w:val="32"/>
          <w:szCs w:val="32"/>
          <w:rtl/>
          <w:lang w:bidi="ar-DZ"/>
        </w:rPr>
        <w:t>مضافة</w:t>
      </w:r>
      <w:r w:rsidRPr="004A5CD4">
        <w:rPr>
          <w:rFonts w:cs="Traditional Arabic"/>
          <w:sz w:val="32"/>
          <w:szCs w:val="32"/>
          <w:lang w:bidi="ar-DZ"/>
        </w:rPr>
        <w:t xml:space="preserve"> </w:t>
      </w:r>
      <w:r w:rsidRPr="004A5CD4">
        <w:rPr>
          <w:rFonts w:cs="Traditional Arabic" w:hint="cs"/>
          <w:sz w:val="32"/>
          <w:szCs w:val="32"/>
          <w:rtl/>
          <w:lang w:bidi="ar-DZ"/>
        </w:rPr>
        <w:t>عالية؛</w:t>
      </w:r>
      <w:r w:rsidRPr="004A5CD4">
        <w:rPr>
          <w:rFonts w:cs="Traditional Arabic"/>
          <w:sz w:val="32"/>
          <w:szCs w:val="32"/>
          <w:lang w:bidi="ar-DZ"/>
        </w:rPr>
        <w:t xml:space="preserve"> </w:t>
      </w:r>
      <w:r w:rsidR="003D4E25">
        <w:rPr>
          <w:rFonts w:cs="Traditional Arabic" w:hint="cs"/>
          <w:sz w:val="32"/>
          <w:szCs w:val="32"/>
          <w:rtl/>
          <w:lang w:bidi="ar-DZ"/>
        </w:rPr>
        <w:t xml:space="preserve"> </w:t>
      </w:r>
    </w:p>
    <w:p w:rsidR="004A5CD4" w:rsidRPr="003D4E25" w:rsidRDefault="004A5CD4" w:rsidP="00F81344">
      <w:pPr>
        <w:pStyle w:val="a4"/>
        <w:numPr>
          <w:ilvl w:val="0"/>
          <w:numId w:val="6"/>
        </w:numPr>
        <w:autoSpaceDE w:val="0"/>
        <w:autoSpaceDN w:val="0"/>
        <w:bidi/>
        <w:adjustRightInd w:val="0"/>
        <w:spacing w:after="0" w:line="240" w:lineRule="auto"/>
        <w:jc w:val="both"/>
        <w:rPr>
          <w:rFonts w:cs="Traditional Arabic"/>
          <w:sz w:val="32"/>
          <w:szCs w:val="32"/>
          <w:lang w:bidi="ar-DZ"/>
        </w:rPr>
      </w:pPr>
      <w:r w:rsidRPr="004A5CD4">
        <w:rPr>
          <w:rFonts w:cs="Traditional Arabic" w:hint="cs"/>
          <w:sz w:val="32"/>
          <w:szCs w:val="32"/>
          <w:rtl/>
          <w:lang w:bidi="ar-DZ"/>
        </w:rPr>
        <w:t>بتشجيع</w:t>
      </w:r>
      <w:r w:rsidRPr="004A5CD4">
        <w:rPr>
          <w:rFonts w:cs="Traditional Arabic"/>
          <w:sz w:val="32"/>
          <w:szCs w:val="32"/>
          <w:lang w:bidi="ar-DZ"/>
        </w:rPr>
        <w:t xml:space="preserve"> </w:t>
      </w:r>
      <w:r w:rsidRPr="004A5CD4">
        <w:rPr>
          <w:rFonts w:cs="Traditional Arabic" w:hint="cs"/>
          <w:sz w:val="32"/>
          <w:szCs w:val="32"/>
          <w:rtl/>
          <w:lang w:bidi="ar-DZ"/>
        </w:rPr>
        <w:t>تنويع</w:t>
      </w:r>
      <w:r w:rsidRPr="004A5CD4">
        <w:rPr>
          <w:rFonts w:cs="Traditional Arabic"/>
          <w:sz w:val="32"/>
          <w:szCs w:val="32"/>
          <w:lang w:bidi="ar-DZ"/>
        </w:rPr>
        <w:t xml:space="preserve"> </w:t>
      </w:r>
      <w:r w:rsidRPr="004A5CD4">
        <w:rPr>
          <w:rFonts w:cs="Traditional Arabic" w:hint="cs"/>
          <w:sz w:val="32"/>
          <w:szCs w:val="32"/>
          <w:rtl/>
          <w:lang w:bidi="ar-DZ"/>
        </w:rPr>
        <w:t>الأنشطة</w:t>
      </w:r>
      <w:r w:rsidRPr="004A5CD4">
        <w:rPr>
          <w:rFonts w:cs="Traditional Arabic"/>
          <w:sz w:val="32"/>
          <w:szCs w:val="32"/>
          <w:lang w:bidi="ar-DZ"/>
        </w:rPr>
        <w:t xml:space="preserve"> </w:t>
      </w:r>
      <w:r w:rsidRPr="004A5CD4">
        <w:rPr>
          <w:rFonts w:cs="Traditional Arabic" w:hint="cs"/>
          <w:sz w:val="32"/>
          <w:szCs w:val="32"/>
          <w:rtl/>
          <w:lang w:bidi="ar-DZ"/>
        </w:rPr>
        <w:t>وتعدد</w:t>
      </w:r>
      <w:r w:rsidRPr="004A5CD4">
        <w:rPr>
          <w:rFonts w:cs="Traditional Arabic"/>
          <w:sz w:val="32"/>
          <w:szCs w:val="32"/>
          <w:lang w:bidi="ar-DZ"/>
        </w:rPr>
        <w:t xml:space="preserve"> </w:t>
      </w:r>
      <w:r w:rsidRPr="004A5CD4">
        <w:rPr>
          <w:rFonts w:cs="Traditional Arabic" w:hint="cs"/>
          <w:sz w:val="32"/>
          <w:szCs w:val="32"/>
          <w:rtl/>
          <w:lang w:bidi="ar-DZ"/>
        </w:rPr>
        <w:t>الأنشطة</w:t>
      </w:r>
      <w:r w:rsidRPr="004A5CD4">
        <w:rPr>
          <w:rFonts w:cs="Traditional Arabic"/>
          <w:sz w:val="32"/>
          <w:szCs w:val="32"/>
          <w:lang w:bidi="ar-DZ"/>
        </w:rPr>
        <w:t xml:space="preserve"> </w:t>
      </w:r>
      <w:r w:rsidRPr="004A5CD4">
        <w:rPr>
          <w:rFonts w:cs="Traditional Arabic" w:hint="cs"/>
          <w:sz w:val="32"/>
          <w:szCs w:val="32"/>
          <w:rtl/>
          <w:lang w:bidi="ar-DZ"/>
        </w:rPr>
        <w:t>لدى</w:t>
      </w:r>
      <w:r w:rsidRPr="004A5CD4">
        <w:rPr>
          <w:rFonts w:cs="Traditional Arabic"/>
          <w:sz w:val="32"/>
          <w:szCs w:val="32"/>
          <w:lang w:bidi="ar-DZ"/>
        </w:rPr>
        <w:t xml:space="preserve"> </w:t>
      </w:r>
      <w:r w:rsidRPr="004A5CD4">
        <w:rPr>
          <w:rFonts w:cs="Traditional Arabic" w:hint="cs"/>
          <w:sz w:val="32"/>
          <w:szCs w:val="32"/>
          <w:rtl/>
          <w:lang w:bidi="ar-DZ"/>
        </w:rPr>
        <w:t>الأسر</w:t>
      </w:r>
      <w:r w:rsidRPr="004A5CD4">
        <w:rPr>
          <w:rFonts w:cs="Traditional Arabic"/>
          <w:sz w:val="32"/>
          <w:szCs w:val="32"/>
          <w:lang w:bidi="ar-DZ"/>
        </w:rPr>
        <w:t xml:space="preserve"> </w:t>
      </w:r>
      <w:r w:rsidRPr="004A5CD4">
        <w:rPr>
          <w:rFonts w:cs="Traditional Arabic" w:hint="cs"/>
          <w:sz w:val="32"/>
          <w:szCs w:val="32"/>
          <w:rtl/>
          <w:lang w:bidi="ar-DZ"/>
        </w:rPr>
        <w:t>وتدعيم</w:t>
      </w:r>
      <w:r w:rsidRPr="004A5CD4">
        <w:rPr>
          <w:rFonts w:cs="Traditional Arabic"/>
          <w:sz w:val="32"/>
          <w:szCs w:val="32"/>
          <w:lang w:bidi="ar-DZ"/>
        </w:rPr>
        <w:t xml:space="preserve"> </w:t>
      </w:r>
      <w:r w:rsidRPr="004A5CD4">
        <w:rPr>
          <w:rFonts w:cs="Traditional Arabic" w:hint="cs"/>
          <w:sz w:val="32"/>
          <w:szCs w:val="32"/>
          <w:rtl/>
          <w:lang w:bidi="ar-DZ"/>
        </w:rPr>
        <w:t>شبكة</w:t>
      </w:r>
      <w:r w:rsidRPr="004A5CD4">
        <w:rPr>
          <w:rFonts w:cs="Traditional Arabic"/>
          <w:sz w:val="32"/>
          <w:szCs w:val="32"/>
          <w:lang w:bidi="ar-DZ"/>
        </w:rPr>
        <w:t xml:space="preserve"> </w:t>
      </w:r>
      <w:r w:rsidRPr="004A5CD4">
        <w:rPr>
          <w:rFonts w:cs="Traditional Arabic" w:hint="cs"/>
          <w:sz w:val="32"/>
          <w:szCs w:val="32"/>
          <w:rtl/>
          <w:lang w:bidi="ar-DZ"/>
        </w:rPr>
        <w:t>الخدمات</w:t>
      </w:r>
      <w:r w:rsidRPr="004A5CD4">
        <w:rPr>
          <w:rFonts w:cs="Traditional Arabic"/>
          <w:sz w:val="32"/>
          <w:szCs w:val="32"/>
          <w:lang w:bidi="ar-DZ"/>
        </w:rPr>
        <w:t xml:space="preserve"> </w:t>
      </w:r>
      <w:r w:rsidRPr="004A5CD4">
        <w:rPr>
          <w:rFonts w:cs="Traditional Arabic" w:hint="cs"/>
          <w:sz w:val="32"/>
          <w:szCs w:val="32"/>
          <w:rtl/>
          <w:lang w:bidi="ar-DZ"/>
        </w:rPr>
        <w:t>في</w:t>
      </w:r>
      <w:r w:rsidRPr="004A5CD4">
        <w:rPr>
          <w:rFonts w:cs="Traditional Arabic"/>
          <w:sz w:val="32"/>
          <w:szCs w:val="32"/>
          <w:lang w:bidi="ar-DZ"/>
        </w:rPr>
        <w:t xml:space="preserve"> </w:t>
      </w:r>
      <w:r w:rsidRPr="004A5CD4">
        <w:rPr>
          <w:rFonts w:cs="Traditional Arabic" w:hint="cs"/>
          <w:sz w:val="32"/>
          <w:szCs w:val="32"/>
          <w:rtl/>
          <w:lang w:bidi="ar-DZ"/>
        </w:rPr>
        <w:t>الوسط</w:t>
      </w:r>
      <w:r w:rsidRPr="004A5CD4">
        <w:rPr>
          <w:rFonts w:cs="Traditional Arabic"/>
          <w:sz w:val="32"/>
          <w:szCs w:val="32"/>
          <w:lang w:bidi="ar-DZ"/>
        </w:rPr>
        <w:t xml:space="preserve"> </w:t>
      </w:r>
      <w:r w:rsidR="003D4E25">
        <w:rPr>
          <w:rFonts w:cs="Traditional Arabic" w:hint="cs"/>
          <w:sz w:val="32"/>
          <w:szCs w:val="32"/>
          <w:rtl/>
          <w:lang w:bidi="ar-DZ"/>
        </w:rPr>
        <w:t xml:space="preserve">  </w:t>
      </w:r>
      <w:r w:rsidRPr="003D4E25">
        <w:rPr>
          <w:rFonts w:cs="Traditional Arabic" w:hint="cs"/>
          <w:sz w:val="32"/>
          <w:szCs w:val="32"/>
          <w:rtl/>
          <w:lang w:bidi="ar-DZ"/>
        </w:rPr>
        <w:t>الريفي؛</w:t>
      </w:r>
    </w:p>
    <w:p w:rsidR="004A5CD4" w:rsidRPr="004A5CD4" w:rsidRDefault="004A5CD4" w:rsidP="00F81344">
      <w:pPr>
        <w:autoSpaceDE w:val="0"/>
        <w:autoSpaceDN w:val="0"/>
        <w:bidi/>
        <w:adjustRightInd w:val="0"/>
        <w:spacing w:after="0" w:line="240" w:lineRule="auto"/>
        <w:ind w:firstLine="708"/>
        <w:jc w:val="both"/>
        <w:rPr>
          <w:rFonts w:cs="Traditional Arabic"/>
          <w:sz w:val="32"/>
          <w:szCs w:val="32"/>
          <w:lang w:bidi="ar-DZ"/>
        </w:rPr>
      </w:pPr>
      <w:r w:rsidRPr="004A5CD4">
        <w:rPr>
          <w:rFonts w:cs="Traditional Arabic"/>
          <w:sz w:val="32"/>
          <w:szCs w:val="32"/>
          <w:lang w:bidi="ar-DZ"/>
        </w:rPr>
        <w:t xml:space="preserve">• </w:t>
      </w:r>
      <w:r w:rsidRPr="004A5CD4">
        <w:rPr>
          <w:rFonts w:cs="Traditional Arabic" w:hint="cs"/>
          <w:sz w:val="32"/>
          <w:szCs w:val="32"/>
          <w:rtl/>
          <w:lang w:bidi="ar-DZ"/>
        </w:rPr>
        <w:t>تدعيم</w:t>
      </w:r>
      <w:r w:rsidRPr="004A5CD4">
        <w:rPr>
          <w:rFonts w:cs="Traditional Arabic"/>
          <w:sz w:val="32"/>
          <w:szCs w:val="32"/>
          <w:lang w:bidi="ar-DZ"/>
        </w:rPr>
        <w:t xml:space="preserve"> </w:t>
      </w:r>
      <w:r w:rsidRPr="004A5CD4">
        <w:rPr>
          <w:rFonts w:cs="Traditional Arabic" w:hint="cs"/>
          <w:sz w:val="32"/>
          <w:szCs w:val="32"/>
          <w:rtl/>
          <w:lang w:bidi="ar-DZ"/>
        </w:rPr>
        <w:t>قابلية</w:t>
      </w:r>
      <w:r w:rsidRPr="004A5CD4">
        <w:rPr>
          <w:rFonts w:cs="Traditional Arabic"/>
          <w:sz w:val="32"/>
          <w:szCs w:val="32"/>
          <w:lang w:bidi="ar-DZ"/>
        </w:rPr>
        <w:t xml:space="preserve"> </w:t>
      </w:r>
      <w:r w:rsidRPr="004A5CD4">
        <w:rPr>
          <w:rFonts w:cs="Traditional Arabic" w:hint="cs"/>
          <w:sz w:val="32"/>
          <w:szCs w:val="32"/>
          <w:rtl/>
          <w:lang w:bidi="ar-DZ"/>
        </w:rPr>
        <w:t>المؤسسات</w:t>
      </w:r>
      <w:r w:rsidRPr="004A5CD4">
        <w:rPr>
          <w:rFonts w:cs="Traditional Arabic"/>
          <w:sz w:val="32"/>
          <w:szCs w:val="32"/>
          <w:lang w:bidi="ar-DZ"/>
        </w:rPr>
        <w:t xml:space="preserve"> </w:t>
      </w:r>
      <w:r w:rsidRPr="004A5CD4">
        <w:rPr>
          <w:rFonts w:cs="Traditional Arabic" w:hint="cs"/>
          <w:sz w:val="32"/>
          <w:szCs w:val="32"/>
          <w:rtl/>
          <w:lang w:bidi="ar-DZ"/>
        </w:rPr>
        <w:t>الريفية</w:t>
      </w:r>
      <w:r w:rsidRPr="004A5CD4">
        <w:rPr>
          <w:rFonts w:cs="Traditional Arabic"/>
          <w:sz w:val="32"/>
          <w:szCs w:val="32"/>
          <w:lang w:bidi="ar-DZ"/>
        </w:rPr>
        <w:t xml:space="preserve"> </w:t>
      </w:r>
      <w:r w:rsidRPr="004A5CD4">
        <w:rPr>
          <w:rFonts w:cs="Traditional Arabic" w:hint="cs"/>
          <w:sz w:val="32"/>
          <w:szCs w:val="32"/>
          <w:rtl/>
          <w:lang w:bidi="ar-DZ"/>
        </w:rPr>
        <w:t>للحياة</w:t>
      </w:r>
      <w:r w:rsidRPr="004A5CD4">
        <w:rPr>
          <w:rFonts w:cs="Traditional Arabic"/>
          <w:sz w:val="32"/>
          <w:szCs w:val="32"/>
          <w:lang w:bidi="ar-DZ"/>
        </w:rPr>
        <w:t xml:space="preserve"> </w:t>
      </w:r>
      <w:r w:rsidRPr="004A5CD4">
        <w:rPr>
          <w:rFonts w:cs="Traditional Arabic" w:hint="cs"/>
          <w:sz w:val="32"/>
          <w:szCs w:val="32"/>
          <w:rtl/>
          <w:lang w:bidi="ar-DZ"/>
        </w:rPr>
        <w:t>وتعزيز</w:t>
      </w:r>
      <w:r w:rsidRPr="004A5CD4">
        <w:rPr>
          <w:rFonts w:cs="Traditional Arabic"/>
          <w:sz w:val="32"/>
          <w:szCs w:val="32"/>
          <w:lang w:bidi="ar-DZ"/>
        </w:rPr>
        <w:t xml:space="preserve"> </w:t>
      </w:r>
      <w:r w:rsidRPr="004A5CD4">
        <w:rPr>
          <w:rFonts w:cs="Traditional Arabic" w:hint="cs"/>
          <w:sz w:val="32"/>
          <w:szCs w:val="32"/>
          <w:rtl/>
          <w:lang w:bidi="ar-DZ"/>
        </w:rPr>
        <w:t>دور</w:t>
      </w:r>
      <w:r w:rsidRPr="004A5CD4">
        <w:rPr>
          <w:rFonts w:cs="Traditional Arabic"/>
          <w:sz w:val="32"/>
          <w:szCs w:val="32"/>
          <w:lang w:bidi="ar-DZ"/>
        </w:rPr>
        <w:t xml:space="preserve"> </w:t>
      </w:r>
      <w:r w:rsidRPr="004A5CD4">
        <w:rPr>
          <w:rFonts w:cs="Traditional Arabic" w:hint="cs"/>
          <w:sz w:val="32"/>
          <w:szCs w:val="32"/>
          <w:rtl/>
          <w:lang w:bidi="ar-DZ"/>
        </w:rPr>
        <w:t>الفلاحة</w:t>
      </w:r>
      <w:r w:rsidRPr="004A5CD4">
        <w:rPr>
          <w:rFonts w:cs="Traditional Arabic"/>
          <w:sz w:val="32"/>
          <w:szCs w:val="32"/>
          <w:lang w:bidi="ar-DZ"/>
        </w:rPr>
        <w:t xml:space="preserve"> </w:t>
      </w:r>
      <w:r w:rsidRPr="004A5CD4">
        <w:rPr>
          <w:rFonts w:cs="Traditional Arabic" w:hint="cs"/>
          <w:sz w:val="32"/>
          <w:szCs w:val="32"/>
          <w:rtl/>
          <w:lang w:bidi="ar-DZ"/>
        </w:rPr>
        <w:t>التي</w:t>
      </w:r>
      <w:r w:rsidRPr="004A5CD4">
        <w:rPr>
          <w:rFonts w:cs="Traditional Arabic"/>
          <w:sz w:val="32"/>
          <w:szCs w:val="32"/>
          <w:lang w:bidi="ar-DZ"/>
        </w:rPr>
        <w:t xml:space="preserve"> </w:t>
      </w:r>
      <w:r w:rsidRPr="004A5CD4">
        <w:rPr>
          <w:rFonts w:cs="Traditional Arabic" w:hint="cs"/>
          <w:sz w:val="32"/>
          <w:szCs w:val="32"/>
          <w:rtl/>
          <w:lang w:bidi="ar-DZ"/>
        </w:rPr>
        <w:t>ما</w:t>
      </w:r>
      <w:r w:rsidRPr="004A5CD4">
        <w:rPr>
          <w:rFonts w:cs="Traditional Arabic"/>
          <w:sz w:val="32"/>
          <w:szCs w:val="32"/>
          <w:lang w:bidi="ar-DZ"/>
        </w:rPr>
        <w:t xml:space="preserve"> </w:t>
      </w:r>
      <w:r w:rsidRPr="004A5CD4">
        <w:rPr>
          <w:rFonts w:cs="Traditional Arabic" w:hint="cs"/>
          <w:sz w:val="32"/>
          <w:szCs w:val="32"/>
          <w:rtl/>
          <w:lang w:bidi="ar-DZ"/>
        </w:rPr>
        <w:t>تزال</w:t>
      </w:r>
      <w:r w:rsidRPr="004A5CD4">
        <w:rPr>
          <w:rFonts w:cs="Traditional Arabic"/>
          <w:sz w:val="32"/>
          <w:szCs w:val="32"/>
          <w:lang w:bidi="ar-DZ"/>
        </w:rPr>
        <w:t xml:space="preserve"> </w:t>
      </w:r>
      <w:r w:rsidRPr="004A5CD4">
        <w:rPr>
          <w:rFonts w:cs="Traditional Arabic" w:hint="cs"/>
          <w:sz w:val="32"/>
          <w:szCs w:val="32"/>
          <w:rtl/>
          <w:lang w:bidi="ar-DZ"/>
        </w:rPr>
        <w:t>مكونا</w:t>
      </w:r>
      <w:r w:rsidRPr="004A5CD4">
        <w:rPr>
          <w:rFonts w:cs="Traditional Arabic"/>
          <w:sz w:val="32"/>
          <w:szCs w:val="32"/>
          <w:lang w:bidi="ar-DZ"/>
        </w:rPr>
        <w:t xml:space="preserve"> </w:t>
      </w:r>
      <w:r w:rsidRPr="004A5CD4">
        <w:rPr>
          <w:rFonts w:cs="Traditional Arabic" w:hint="cs"/>
          <w:sz w:val="32"/>
          <w:szCs w:val="32"/>
          <w:rtl/>
          <w:lang w:bidi="ar-DZ"/>
        </w:rPr>
        <w:t>رئيسيا</w:t>
      </w:r>
      <w:r w:rsidRPr="004A5CD4">
        <w:rPr>
          <w:rFonts w:cs="Traditional Arabic"/>
          <w:sz w:val="32"/>
          <w:szCs w:val="32"/>
          <w:lang w:bidi="ar-DZ"/>
        </w:rPr>
        <w:t xml:space="preserve"> </w:t>
      </w:r>
      <w:r w:rsidRPr="004A5CD4">
        <w:rPr>
          <w:rFonts w:cs="Traditional Arabic" w:hint="cs"/>
          <w:sz w:val="32"/>
          <w:szCs w:val="32"/>
          <w:rtl/>
          <w:lang w:bidi="ar-DZ"/>
        </w:rPr>
        <w:t>في</w:t>
      </w:r>
      <w:r w:rsidR="003D4E25">
        <w:rPr>
          <w:rFonts w:cs="Traditional Arabic" w:hint="cs"/>
          <w:sz w:val="32"/>
          <w:szCs w:val="32"/>
          <w:rtl/>
          <w:lang w:bidi="ar-DZ"/>
        </w:rPr>
        <w:t xml:space="preserve"> </w:t>
      </w:r>
      <w:r w:rsidRPr="004A5CD4">
        <w:rPr>
          <w:rFonts w:cs="Traditional Arabic" w:hint="cs"/>
          <w:sz w:val="32"/>
          <w:szCs w:val="32"/>
          <w:rtl/>
          <w:lang w:bidi="ar-DZ"/>
        </w:rPr>
        <w:t>الاقتصاد</w:t>
      </w:r>
      <w:r w:rsidRPr="004A5CD4">
        <w:rPr>
          <w:rFonts w:cs="Traditional Arabic"/>
          <w:sz w:val="32"/>
          <w:szCs w:val="32"/>
          <w:lang w:bidi="ar-DZ"/>
        </w:rPr>
        <w:t xml:space="preserve"> </w:t>
      </w:r>
      <w:r w:rsidRPr="004A5CD4">
        <w:rPr>
          <w:rFonts w:cs="Traditional Arabic" w:hint="cs"/>
          <w:sz w:val="32"/>
          <w:szCs w:val="32"/>
          <w:rtl/>
          <w:lang w:bidi="ar-DZ"/>
        </w:rPr>
        <w:t>الريفي</w:t>
      </w:r>
      <w:r w:rsidR="003D4E25">
        <w:rPr>
          <w:rFonts w:cs="Traditional Arabic" w:hint="cs"/>
          <w:sz w:val="32"/>
          <w:szCs w:val="32"/>
          <w:rtl/>
          <w:lang w:bidi="ar-DZ"/>
        </w:rPr>
        <w:t xml:space="preserve"> </w:t>
      </w:r>
      <w:r w:rsidRPr="004A5CD4">
        <w:rPr>
          <w:rFonts w:cs="Traditional Arabic"/>
          <w:sz w:val="32"/>
          <w:szCs w:val="32"/>
          <w:lang w:bidi="ar-DZ"/>
        </w:rPr>
        <w:t xml:space="preserve"> </w:t>
      </w:r>
      <w:r w:rsidRPr="004A5CD4">
        <w:rPr>
          <w:rFonts w:cs="Traditional Arabic" w:hint="cs"/>
          <w:sz w:val="32"/>
          <w:szCs w:val="32"/>
          <w:rtl/>
          <w:lang w:bidi="ar-DZ"/>
        </w:rPr>
        <w:t>ضمن</w:t>
      </w:r>
      <w:r w:rsidRPr="004A5CD4">
        <w:rPr>
          <w:rFonts w:cs="Traditional Arabic"/>
          <w:sz w:val="32"/>
          <w:szCs w:val="32"/>
          <w:lang w:bidi="ar-DZ"/>
        </w:rPr>
        <w:t xml:space="preserve"> </w:t>
      </w:r>
      <w:r w:rsidRPr="004A5CD4">
        <w:rPr>
          <w:rFonts w:cs="Traditional Arabic" w:hint="cs"/>
          <w:sz w:val="32"/>
          <w:szCs w:val="32"/>
          <w:rtl/>
          <w:lang w:bidi="ar-DZ"/>
        </w:rPr>
        <w:t>إطار</w:t>
      </w:r>
      <w:r w:rsidRPr="004A5CD4">
        <w:rPr>
          <w:rFonts w:cs="Traditional Arabic"/>
          <w:sz w:val="32"/>
          <w:szCs w:val="32"/>
          <w:lang w:bidi="ar-DZ"/>
        </w:rPr>
        <w:t xml:space="preserve"> </w:t>
      </w:r>
      <w:r w:rsidRPr="004A5CD4">
        <w:rPr>
          <w:rFonts w:cs="Traditional Arabic" w:hint="cs"/>
          <w:sz w:val="32"/>
          <w:szCs w:val="32"/>
          <w:rtl/>
          <w:lang w:bidi="ar-DZ"/>
        </w:rPr>
        <w:t>تهيئة</w:t>
      </w:r>
      <w:r w:rsidRPr="004A5CD4">
        <w:rPr>
          <w:rFonts w:cs="Traditional Arabic"/>
          <w:sz w:val="32"/>
          <w:szCs w:val="32"/>
          <w:lang w:bidi="ar-DZ"/>
        </w:rPr>
        <w:t xml:space="preserve"> </w:t>
      </w:r>
      <w:r w:rsidRPr="004A5CD4">
        <w:rPr>
          <w:rFonts w:cs="Traditional Arabic" w:hint="cs"/>
          <w:sz w:val="32"/>
          <w:szCs w:val="32"/>
          <w:rtl/>
          <w:lang w:bidi="ar-DZ"/>
        </w:rPr>
        <w:t>الإقليم</w:t>
      </w:r>
      <w:r w:rsidRPr="004A5CD4">
        <w:rPr>
          <w:rFonts w:cs="Traditional Arabic"/>
          <w:sz w:val="32"/>
          <w:szCs w:val="32"/>
          <w:lang w:bidi="ar-DZ"/>
        </w:rPr>
        <w:t xml:space="preserve"> </w:t>
      </w:r>
      <w:r w:rsidRPr="004A5CD4">
        <w:rPr>
          <w:rFonts w:cs="Traditional Arabic" w:hint="cs"/>
          <w:sz w:val="32"/>
          <w:szCs w:val="32"/>
          <w:rtl/>
          <w:lang w:bidi="ar-DZ"/>
        </w:rPr>
        <w:t>والفضاء</w:t>
      </w:r>
      <w:r w:rsidRPr="004A5CD4">
        <w:rPr>
          <w:rFonts w:cs="Traditional Arabic"/>
          <w:sz w:val="32"/>
          <w:szCs w:val="32"/>
          <w:lang w:bidi="ar-DZ"/>
        </w:rPr>
        <w:t xml:space="preserve"> </w:t>
      </w:r>
      <w:r w:rsidRPr="004A5CD4">
        <w:rPr>
          <w:rFonts w:cs="Traditional Arabic" w:hint="cs"/>
          <w:sz w:val="32"/>
          <w:szCs w:val="32"/>
          <w:rtl/>
          <w:lang w:bidi="ar-DZ"/>
        </w:rPr>
        <w:t>الريفي؛</w:t>
      </w:r>
    </w:p>
    <w:p w:rsidR="004A5CD4" w:rsidRDefault="004A5CD4" w:rsidP="00F81344">
      <w:pPr>
        <w:autoSpaceDE w:val="0"/>
        <w:autoSpaceDN w:val="0"/>
        <w:bidi/>
        <w:adjustRightInd w:val="0"/>
        <w:spacing w:after="0" w:line="240" w:lineRule="auto"/>
        <w:ind w:firstLine="708"/>
        <w:jc w:val="both"/>
        <w:rPr>
          <w:rFonts w:cs="Traditional Arabic"/>
          <w:sz w:val="32"/>
          <w:szCs w:val="32"/>
          <w:rtl/>
          <w:lang w:bidi="ar-DZ"/>
        </w:rPr>
      </w:pPr>
      <w:r w:rsidRPr="004A5CD4">
        <w:rPr>
          <w:rFonts w:cs="Traditional Arabic"/>
          <w:sz w:val="32"/>
          <w:szCs w:val="32"/>
          <w:lang w:bidi="ar-DZ"/>
        </w:rPr>
        <w:t xml:space="preserve">• </w:t>
      </w:r>
      <w:r w:rsidRPr="004A5CD4">
        <w:rPr>
          <w:rFonts w:cs="Traditional Arabic" w:hint="cs"/>
          <w:sz w:val="32"/>
          <w:szCs w:val="32"/>
          <w:rtl/>
          <w:lang w:bidi="ar-DZ"/>
        </w:rPr>
        <w:t>المساهمة</w:t>
      </w:r>
      <w:r w:rsidRPr="004A5CD4">
        <w:rPr>
          <w:rFonts w:cs="Traditional Arabic"/>
          <w:sz w:val="32"/>
          <w:szCs w:val="32"/>
          <w:lang w:bidi="ar-DZ"/>
        </w:rPr>
        <w:t xml:space="preserve"> </w:t>
      </w:r>
      <w:r w:rsidRPr="004A5CD4">
        <w:rPr>
          <w:rFonts w:cs="Traditional Arabic" w:hint="cs"/>
          <w:sz w:val="32"/>
          <w:szCs w:val="32"/>
          <w:rtl/>
          <w:lang w:bidi="ar-DZ"/>
        </w:rPr>
        <w:t>في</w:t>
      </w:r>
      <w:r w:rsidRPr="004A5CD4">
        <w:rPr>
          <w:rFonts w:cs="Traditional Arabic"/>
          <w:sz w:val="32"/>
          <w:szCs w:val="32"/>
          <w:lang w:bidi="ar-DZ"/>
        </w:rPr>
        <w:t xml:space="preserve"> </w:t>
      </w:r>
      <w:r w:rsidRPr="004A5CD4">
        <w:rPr>
          <w:rFonts w:cs="Traditional Arabic" w:hint="cs"/>
          <w:sz w:val="32"/>
          <w:szCs w:val="32"/>
          <w:rtl/>
          <w:lang w:bidi="ar-DZ"/>
        </w:rPr>
        <w:t>حماية</w:t>
      </w:r>
      <w:r w:rsidRPr="004A5CD4">
        <w:rPr>
          <w:rFonts w:cs="Traditional Arabic"/>
          <w:sz w:val="32"/>
          <w:szCs w:val="32"/>
          <w:lang w:bidi="ar-DZ"/>
        </w:rPr>
        <w:t xml:space="preserve"> </w:t>
      </w:r>
      <w:r w:rsidRPr="004A5CD4">
        <w:rPr>
          <w:rFonts w:cs="Traditional Arabic" w:hint="cs"/>
          <w:sz w:val="32"/>
          <w:szCs w:val="32"/>
          <w:rtl/>
          <w:lang w:bidi="ar-DZ"/>
        </w:rPr>
        <w:t>الإمكانيات</w:t>
      </w:r>
      <w:r w:rsidRPr="004A5CD4">
        <w:rPr>
          <w:rFonts w:cs="Traditional Arabic"/>
          <w:sz w:val="32"/>
          <w:szCs w:val="32"/>
          <w:lang w:bidi="ar-DZ"/>
        </w:rPr>
        <w:t xml:space="preserve"> </w:t>
      </w:r>
      <w:r w:rsidRPr="004A5CD4">
        <w:rPr>
          <w:rFonts w:cs="Traditional Arabic" w:hint="cs"/>
          <w:sz w:val="32"/>
          <w:szCs w:val="32"/>
          <w:rtl/>
          <w:lang w:bidi="ar-DZ"/>
        </w:rPr>
        <w:t>المتوفرة</w:t>
      </w:r>
      <w:r w:rsidRPr="004A5CD4">
        <w:rPr>
          <w:rFonts w:cs="Traditional Arabic"/>
          <w:sz w:val="32"/>
          <w:szCs w:val="32"/>
          <w:lang w:bidi="ar-DZ"/>
        </w:rPr>
        <w:t xml:space="preserve"> </w:t>
      </w:r>
      <w:r w:rsidRPr="004A5CD4">
        <w:rPr>
          <w:rFonts w:cs="Traditional Arabic" w:hint="cs"/>
          <w:sz w:val="32"/>
          <w:szCs w:val="32"/>
          <w:rtl/>
          <w:lang w:bidi="ar-DZ"/>
        </w:rPr>
        <w:t>من</w:t>
      </w:r>
      <w:r w:rsidRPr="004A5CD4">
        <w:rPr>
          <w:rFonts w:cs="Traditional Arabic"/>
          <w:sz w:val="32"/>
          <w:szCs w:val="32"/>
          <w:lang w:bidi="ar-DZ"/>
        </w:rPr>
        <w:t xml:space="preserve"> </w:t>
      </w:r>
      <w:r w:rsidRPr="004A5CD4">
        <w:rPr>
          <w:rFonts w:cs="Traditional Arabic" w:hint="cs"/>
          <w:sz w:val="32"/>
          <w:szCs w:val="32"/>
          <w:rtl/>
          <w:lang w:bidi="ar-DZ"/>
        </w:rPr>
        <w:t>موارد</w:t>
      </w:r>
      <w:r w:rsidRPr="004A5CD4">
        <w:rPr>
          <w:rFonts w:cs="Traditional Arabic"/>
          <w:sz w:val="32"/>
          <w:szCs w:val="32"/>
          <w:lang w:bidi="ar-DZ"/>
        </w:rPr>
        <w:t xml:space="preserve"> </w:t>
      </w:r>
      <w:r w:rsidRPr="004A5CD4">
        <w:rPr>
          <w:rFonts w:cs="Traditional Arabic" w:hint="cs"/>
          <w:sz w:val="32"/>
          <w:szCs w:val="32"/>
          <w:rtl/>
          <w:lang w:bidi="ar-DZ"/>
        </w:rPr>
        <w:t>طبيعية</w:t>
      </w:r>
      <w:r w:rsidRPr="004A5CD4">
        <w:rPr>
          <w:rFonts w:cs="Traditional Arabic"/>
          <w:sz w:val="32"/>
          <w:szCs w:val="32"/>
          <w:lang w:bidi="ar-DZ"/>
        </w:rPr>
        <w:t xml:space="preserve"> </w:t>
      </w:r>
      <w:r w:rsidRPr="004A5CD4">
        <w:rPr>
          <w:rFonts w:cs="Traditional Arabic" w:hint="cs"/>
          <w:sz w:val="32"/>
          <w:szCs w:val="32"/>
          <w:rtl/>
          <w:lang w:bidi="ar-DZ"/>
        </w:rPr>
        <w:t>ورد</w:t>
      </w:r>
      <w:r w:rsidRPr="004A5CD4">
        <w:rPr>
          <w:rFonts w:cs="Traditional Arabic"/>
          <w:sz w:val="32"/>
          <w:szCs w:val="32"/>
          <w:lang w:bidi="ar-DZ"/>
        </w:rPr>
        <w:t xml:space="preserve"> </w:t>
      </w:r>
      <w:r w:rsidRPr="004A5CD4">
        <w:rPr>
          <w:rFonts w:cs="Traditional Arabic" w:hint="cs"/>
          <w:sz w:val="32"/>
          <w:szCs w:val="32"/>
          <w:rtl/>
          <w:lang w:bidi="ar-DZ"/>
        </w:rPr>
        <w:t>الاعتبار</w:t>
      </w:r>
      <w:r w:rsidRPr="004A5CD4">
        <w:rPr>
          <w:rFonts w:cs="Traditional Arabic"/>
          <w:sz w:val="32"/>
          <w:szCs w:val="32"/>
          <w:lang w:bidi="ar-DZ"/>
        </w:rPr>
        <w:t xml:space="preserve"> </w:t>
      </w:r>
      <w:r w:rsidRPr="004A5CD4">
        <w:rPr>
          <w:rFonts w:cs="Traditional Arabic" w:hint="cs"/>
          <w:sz w:val="32"/>
          <w:szCs w:val="32"/>
          <w:rtl/>
          <w:lang w:bidi="ar-DZ"/>
        </w:rPr>
        <w:t>للتراث</w:t>
      </w:r>
      <w:r w:rsidRPr="004A5CD4">
        <w:rPr>
          <w:rFonts w:cs="Traditional Arabic"/>
          <w:sz w:val="32"/>
          <w:szCs w:val="32"/>
          <w:lang w:bidi="ar-DZ"/>
        </w:rPr>
        <w:t xml:space="preserve"> </w:t>
      </w:r>
      <w:r w:rsidRPr="004A5CD4">
        <w:rPr>
          <w:rFonts w:cs="Traditional Arabic" w:hint="cs"/>
          <w:sz w:val="32"/>
          <w:szCs w:val="32"/>
          <w:rtl/>
          <w:lang w:bidi="ar-DZ"/>
        </w:rPr>
        <w:t>الثقافي</w:t>
      </w:r>
      <w:r w:rsidRPr="004A5CD4">
        <w:rPr>
          <w:rFonts w:cs="Traditional Arabic"/>
          <w:sz w:val="32"/>
          <w:szCs w:val="32"/>
          <w:lang w:bidi="ar-DZ"/>
        </w:rPr>
        <w:t>.</w:t>
      </w:r>
      <w:r w:rsidR="003D4E25">
        <w:rPr>
          <w:rFonts w:cs="Traditional Arabic" w:hint="cs"/>
          <w:sz w:val="32"/>
          <w:szCs w:val="32"/>
          <w:rtl/>
          <w:lang w:bidi="ar-DZ"/>
        </w:rPr>
        <w:t xml:space="preserve"> </w:t>
      </w:r>
    </w:p>
    <w:p w:rsidR="003D4E25" w:rsidRPr="004A5CD4" w:rsidRDefault="003D4E25" w:rsidP="00F81344">
      <w:pPr>
        <w:autoSpaceDE w:val="0"/>
        <w:autoSpaceDN w:val="0"/>
        <w:bidi/>
        <w:adjustRightInd w:val="0"/>
        <w:spacing w:after="0" w:line="240" w:lineRule="auto"/>
        <w:ind w:firstLine="708"/>
        <w:jc w:val="both"/>
        <w:rPr>
          <w:rFonts w:cs="Traditional Arabic"/>
          <w:sz w:val="32"/>
          <w:szCs w:val="32"/>
          <w:lang w:bidi="ar-DZ"/>
        </w:rPr>
      </w:pPr>
    </w:p>
    <w:p w:rsidR="003A3495" w:rsidRPr="003A3495" w:rsidRDefault="003A3495" w:rsidP="00F81344">
      <w:pPr>
        <w:pStyle w:val="a4"/>
        <w:numPr>
          <w:ilvl w:val="1"/>
          <w:numId w:val="18"/>
        </w:numPr>
        <w:bidi/>
        <w:spacing w:line="240" w:lineRule="auto"/>
        <w:jc w:val="both"/>
        <w:rPr>
          <w:rFonts w:cs="Traditional Arabic"/>
          <w:b/>
          <w:bCs/>
          <w:sz w:val="32"/>
          <w:szCs w:val="32"/>
          <w:rtl/>
          <w:lang w:bidi="ar-DZ"/>
        </w:rPr>
      </w:pPr>
      <w:r w:rsidRPr="003A3495">
        <w:rPr>
          <w:rFonts w:cs="Traditional Arabic" w:hint="cs"/>
          <w:b/>
          <w:bCs/>
          <w:sz w:val="32"/>
          <w:szCs w:val="32"/>
          <w:rtl/>
          <w:lang w:bidi="ar-DZ"/>
        </w:rPr>
        <w:t xml:space="preserve">سياسة التجديد الفلاحي و الريفي للمخطط الخماسي </w:t>
      </w:r>
      <w:r w:rsidRPr="003A3495">
        <w:rPr>
          <w:rFonts w:cs="Traditional Arabic" w:hint="cs"/>
          <w:b/>
          <w:bCs/>
          <w:sz w:val="24"/>
          <w:szCs w:val="24"/>
          <w:rtl/>
          <w:lang w:bidi="ar-DZ"/>
        </w:rPr>
        <w:t>2010-2014</w:t>
      </w:r>
    </w:p>
    <w:p w:rsidR="003A3495" w:rsidRDefault="003A3495" w:rsidP="00F81344">
      <w:pPr>
        <w:bidi/>
        <w:spacing w:line="240" w:lineRule="auto"/>
        <w:ind w:firstLine="708"/>
        <w:jc w:val="both"/>
        <w:rPr>
          <w:rFonts w:cs="Traditional Arabic"/>
          <w:sz w:val="32"/>
          <w:szCs w:val="32"/>
          <w:rtl/>
          <w:lang w:bidi="ar-DZ"/>
        </w:rPr>
      </w:pPr>
      <w:r>
        <w:rPr>
          <w:rFonts w:cs="Traditional Arabic" w:hint="cs"/>
          <w:sz w:val="32"/>
          <w:szCs w:val="32"/>
          <w:rtl/>
          <w:lang w:bidi="ar-DZ"/>
        </w:rPr>
        <w:lastRenderedPageBreak/>
        <w:t>سياسة التجديد الفلاحي و الريفي، هي عبارة عن محاولة الوصول إلى استدامة الأمن الغذائي الوطني، والمتمثلة في استراتيجيات تعتبر محور هذه السياسة، حيث في المدى المتوسط تبحث في التغيرات و الآثار المهمة في البنية التحتية التي تؤسس دعامة الأمن الغذائي و تؤسس شراكة بين القطاع العام و الخاص، تأثير جميع الفاعلين في عملية التنمية  وبروز حوكمة جديدة للفلاحة و الأقاليم الريفية.</w:t>
      </w:r>
    </w:p>
    <w:p w:rsidR="003A3495" w:rsidRPr="00ED1865" w:rsidRDefault="003A3495" w:rsidP="00F81344">
      <w:pPr>
        <w:bidi/>
        <w:spacing w:line="240" w:lineRule="auto"/>
        <w:ind w:firstLine="708"/>
        <w:jc w:val="both"/>
        <w:rPr>
          <w:rFonts w:cs="Traditional Arabic"/>
          <w:sz w:val="32"/>
          <w:szCs w:val="32"/>
          <w:vertAlign w:val="superscript"/>
          <w:rtl/>
          <w:lang w:bidi="ar-DZ"/>
        </w:rPr>
      </w:pPr>
      <w:r>
        <w:rPr>
          <w:rFonts w:cs="Traditional Arabic" w:hint="cs"/>
          <w:sz w:val="32"/>
          <w:szCs w:val="32"/>
          <w:rtl/>
          <w:lang w:bidi="ar-DZ"/>
        </w:rPr>
        <w:t>الدعائم الثلاثة للإستراتيجية التجديد الفلاحي والريفي، والتي تعتبر كأداة لتحقيق الأمن الغذائي هي:</w:t>
      </w:r>
      <w:r>
        <w:rPr>
          <w:rFonts w:cs="Traditional Arabic" w:hint="cs"/>
          <w:sz w:val="32"/>
          <w:szCs w:val="32"/>
          <w:vertAlign w:val="superscript"/>
          <w:rtl/>
          <w:lang w:bidi="ar-DZ"/>
        </w:rPr>
        <w:t xml:space="preserve"> </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التجديد الفلاحي من خلال ( انطلاق برامج التكثيف، العصرنة و اندماج لميادين واسعة للاستهلاك، التطبيق الميداني لنظام المعالجة بعد تأمين ثبات عرض المواد واسعة الاستهلاك و ضمان حماية المدخول الفلاحي، خلق مناخ جذاب و آمن عن طريق العصرنة و الدعم المالي و الضمان الفلاحي).</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التجديد الريفي من خلال ( دعم برامج التنمية الريفية المدمجة، و تحديد المناطق و شروط الإنتاج الأكثر صعوبة بالنسبة للفلاحين)، و المتمثلة في خمسة برامج تعتبر كأهداف في حد ذاتها:</w:t>
      </w:r>
      <w:r>
        <w:rPr>
          <w:rFonts w:cs="Traditional Arabic" w:hint="cs"/>
          <w:sz w:val="32"/>
          <w:szCs w:val="32"/>
          <w:vertAlign w:val="superscript"/>
          <w:rtl/>
          <w:lang w:bidi="ar-DZ"/>
        </w:rPr>
        <w:t xml:space="preserve"> </w:t>
      </w:r>
    </w:p>
    <w:p w:rsidR="003A3495" w:rsidRDefault="003A3495" w:rsidP="00F81344">
      <w:pPr>
        <w:pStyle w:val="a4"/>
        <w:numPr>
          <w:ilvl w:val="0"/>
          <w:numId w:val="14"/>
        </w:numPr>
        <w:bidi/>
        <w:spacing w:line="240" w:lineRule="auto"/>
        <w:jc w:val="both"/>
        <w:rPr>
          <w:rFonts w:cs="Traditional Arabic"/>
          <w:sz w:val="32"/>
          <w:szCs w:val="32"/>
          <w:lang w:bidi="ar-DZ"/>
        </w:rPr>
      </w:pPr>
      <w:r>
        <w:rPr>
          <w:rFonts w:cs="Traditional Arabic" w:hint="cs"/>
          <w:sz w:val="32"/>
          <w:szCs w:val="32"/>
          <w:rtl/>
          <w:lang w:bidi="ar-DZ"/>
        </w:rPr>
        <w:t>حماية الأحواض المائية.</w:t>
      </w:r>
    </w:p>
    <w:p w:rsidR="003A3495" w:rsidRDefault="003A3495" w:rsidP="00F81344">
      <w:pPr>
        <w:pStyle w:val="a4"/>
        <w:numPr>
          <w:ilvl w:val="0"/>
          <w:numId w:val="14"/>
        </w:numPr>
        <w:bidi/>
        <w:spacing w:line="240" w:lineRule="auto"/>
        <w:jc w:val="both"/>
        <w:rPr>
          <w:rFonts w:cs="Traditional Arabic"/>
          <w:sz w:val="32"/>
          <w:szCs w:val="32"/>
          <w:lang w:bidi="ar-DZ"/>
        </w:rPr>
      </w:pPr>
      <w:r>
        <w:rPr>
          <w:rFonts w:cs="Traditional Arabic" w:hint="cs"/>
          <w:sz w:val="32"/>
          <w:szCs w:val="32"/>
          <w:rtl/>
          <w:lang w:bidi="ar-DZ"/>
        </w:rPr>
        <w:t>تسيير و حماية الإرث الغابي.</w:t>
      </w:r>
    </w:p>
    <w:p w:rsidR="003A3495" w:rsidRDefault="003A3495" w:rsidP="00F81344">
      <w:pPr>
        <w:pStyle w:val="a4"/>
        <w:numPr>
          <w:ilvl w:val="0"/>
          <w:numId w:val="14"/>
        </w:numPr>
        <w:bidi/>
        <w:spacing w:line="240" w:lineRule="auto"/>
        <w:jc w:val="both"/>
        <w:rPr>
          <w:rFonts w:cs="Traditional Arabic"/>
          <w:sz w:val="32"/>
          <w:szCs w:val="32"/>
          <w:lang w:bidi="ar-DZ"/>
        </w:rPr>
      </w:pPr>
      <w:r>
        <w:rPr>
          <w:rFonts w:cs="Traditional Arabic" w:hint="cs"/>
          <w:sz w:val="32"/>
          <w:szCs w:val="32"/>
          <w:rtl/>
          <w:lang w:bidi="ar-DZ"/>
        </w:rPr>
        <w:t>محاربة التصحر.</w:t>
      </w:r>
    </w:p>
    <w:p w:rsidR="003A3495" w:rsidRDefault="003A3495" w:rsidP="00F81344">
      <w:pPr>
        <w:pStyle w:val="a4"/>
        <w:numPr>
          <w:ilvl w:val="0"/>
          <w:numId w:val="14"/>
        </w:numPr>
        <w:bidi/>
        <w:spacing w:line="240" w:lineRule="auto"/>
        <w:jc w:val="both"/>
        <w:rPr>
          <w:rFonts w:cs="Traditional Arabic"/>
          <w:sz w:val="32"/>
          <w:szCs w:val="32"/>
          <w:lang w:bidi="ar-DZ"/>
        </w:rPr>
      </w:pPr>
      <w:r>
        <w:rPr>
          <w:rFonts w:cs="Traditional Arabic" w:hint="cs"/>
          <w:sz w:val="32"/>
          <w:szCs w:val="32"/>
          <w:rtl/>
          <w:lang w:bidi="ar-DZ"/>
        </w:rPr>
        <w:t>حماية التنوع الطبيعي و المناطق المحمية و تثمين قيمة الأراضي.</w:t>
      </w:r>
    </w:p>
    <w:p w:rsidR="003A3495" w:rsidRPr="00A10E0D" w:rsidRDefault="003A3495" w:rsidP="00F81344">
      <w:pPr>
        <w:pStyle w:val="a4"/>
        <w:numPr>
          <w:ilvl w:val="0"/>
          <w:numId w:val="14"/>
        </w:numPr>
        <w:bidi/>
        <w:spacing w:line="240" w:lineRule="auto"/>
        <w:jc w:val="both"/>
        <w:rPr>
          <w:rFonts w:cs="Traditional Arabic"/>
          <w:sz w:val="32"/>
          <w:szCs w:val="32"/>
          <w:lang w:bidi="ar-DZ"/>
        </w:rPr>
      </w:pPr>
      <w:r>
        <w:rPr>
          <w:rFonts w:cs="Traditional Arabic" w:hint="cs"/>
          <w:sz w:val="32"/>
          <w:szCs w:val="32"/>
          <w:rtl/>
          <w:lang w:bidi="ar-DZ"/>
        </w:rPr>
        <w:t>التدخل المدمج و المتعدد القطاعات على المستوى القاعدي.</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دعم الطاقات البشرية و المساعدة التقنية للمنتجين.</w:t>
      </w:r>
    </w:p>
    <w:p w:rsidR="003A3495" w:rsidRPr="00ED1865" w:rsidRDefault="003A3495" w:rsidP="00F81344">
      <w:pPr>
        <w:bidi/>
        <w:spacing w:line="240" w:lineRule="auto"/>
        <w:ind w:left="142" w:firstLine="566"/>
        <w:jc w:val="both"/>
        <w:rPr>
          <w:rFonts w:cs="Traditional Arabic"/>
          <w:sz w:val="32"/>
          <w:szCs w:val="32"/>
          <w:vertAlign w:val="superscript"/>
          <w:rtl/>
          <w:lang w:bidi="ar-DZ"/>
        </w:rPr>
      </w:pPr>
      <w:r>
        <w:rPr>
          <w:rFonts w:cs="Traditional Arabic" w:hint="cs"/>
          <w:sz w:val="32"/>
          <w:szCs w:val="32"/>
          <w:rtl/>
          <w:lang w:bidi="ar-DZ"/>
        </w:rPr>
        <w:t xml:space="preserve">خصصت الدولة لهذا البرنامج </w:t>
      </w:r>
      <w:r w:rsidRPr="0028715D">
        <w:rPr>
          <w:rFonts w:cs="Traditional Arabic" w:hint="cs"/>
          <w:sz w:val="24"/>
          <w:szCs w:val="24"/>
          <w:rtl/>
          <w:lang w:bidi="ar-DZ"/>
        </w:rPr>
        <w:t xml:space="preserve">1000 </w:t>
      </w:r>
      <w:r>
        <w:rPr>
          <w:rFonts w:cs="Traditional Arabic" w:hint="cs"/>
          <w:sz w:val="32"/>
          <w:szCs w:val="32"/>
          <w:rtl/>
          <w:lang w:bidi="ar-DZ"/>
        </w:rPr>
        <w:t xml:space="preserve">مليار دينار من النفقات العمومية، هدفه تحقيق الأمن الغذائي بحلول </w:t>
      </w:r>
      <w:r w:rsidRPr="0028715D">
        <w:rPr>
          <w:rFonts w:cs="Traditional Arabic" w:hint="cs"/>
          <w:sz w:val="24"/>
          <w:szCs w:val="24"/>
          <w:rtl/>
          <w:lang w:bidi="ar-DZ"/>
        </w:rPr>
        <w:t xml:space="preserve">2014 </w:t>
      </w:r>
      <w:r>
        <w:rPr>
          <w:rFonts w:cs="Traditional Arabic" w:hint="cs"/>
          <w:sz w:val="32"/>
          <w:szCs w:val="32"/>
          <w:rtl/>
          <w:lang w:bidi="ar-DZ"/>
        </w:rPr>
        <w:t>حيث حددت أهدافه في:</w:t>
      </w:r>
      <w:r>
        <w:rPr>
          <w:rFonts w:cs="Traditional Arabic" w:hint="cs"/>
          <w:sz w:val="32"/>
          <w:szCs w:val="32"/>
          <w:vertAlign w:val="superscript"/>
          <w:rtl/>
          <w:lang w:bidi="ar-DZ"/>
        </w:rPr>
        <w:t xml:space="preserve"> </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 xml:space="preserve">تحسين معدل نمو الإنتاج المتوسط الفلاحي من </w:t>
      </w:r>
      <w:r w:rsidRPr="0028715D">
        <w:rPr>
          <w:rFonts w:cs="Traditional Arabic" w:hint="cs"/>
          <w:sz w:val="24"/>
          <w:szCs w:val="24"/>
          <w:rtl/>
          <w:lang w:bidi="ar-DZ"/>
        </w:rPr>
        <w:t>6</w:t>
      </w:r>
      <w:bookmarkStart w:id="0" w:name="OLE_LINK5"/>
      <w:bookmarkStart w:id="1" w:name="OLE_LINK6"/>
      <w:r w:rsidRPr="0028715D">
        <w:rPr>
          <w:rFonts w:cs="Traditional Arabic"/>
          <w:sz w:val="24"/>
          <w:szCs w:val="24"/>
          <w:lang w:bidi="ar-DZ"/>
        </w:rPr>
        <w:t>%</w:t>
      </w:r>
      <w:bookmarkEnd w:id="0"/>
      <w:bookmarkEnd w:id="1"/>
      <w:r>
        <w:rPr>
          <w:rFonts w:cs="Traditional Arabic" w:hint="cs"/>
          <w:sz w:val="32"/>
          <w:szCs w:val="32"/>
          <w:rtl/>
          <w:lang w:bidi="ar-DZ"/>
        </w:rPr>
        <w:t xml:space="preserve"> لسنة (</w:t>
      </w:r>
      <w:r w:rsidRPr="0028715D">
        <w:rPr>
          <w:rFonts w:cs="Traditional Arabic" w:hint="cs"/>
          <w:sz w:val="24"/>
          <w:szCs w:val="24"/>
          <w:rtl/>
          <w:lang w:bidi="ar-DZ"/>
        </w:rPr>
        <w:t>2000-2008</w:t>
      </w:r>
      <w:r>
        <w:rPr>
          <w:rFonts w:cs="Traditional Arabic" w:hint="cs"/>
          <w:sz w:val="32"/>
          <w:szCs w:val="32"/>
          <w:rtl/>
          <w:lang w:bidi="ar-DZ"/>
        </w:rPr>
        <w:t xml:space="preserve">) إلى </w:t>
      </w:r>
      <w:r w:rsidRPr="0028715D">
        <w:rPr>
          <w:rFonts w:cs="Traditional Arabic" w:hint="cs"/>
          <w:sz w:val="24"/>
          <w:szCs w:val="24"/>
          <w:rtl/>
          <w:lang w:bidi="ar-DZ"/>
        </w:rPr>
        <w:t>8.33</w:t>
      </w:r>
      <w:r w:rsidRPr="0028715D">
        <w:rPr>
          <w:rFonts w:cs="Traditional Arabic"/>
          <w:sz w:val="24"/>
          <w:szCs w:val="24"/>
          <w:lang w:bidi="ar-DZ"/>
        </w:rPr>
        <w:t>%</w:t>
      </w:r>
      <w:r w:rsidRPr="0028715D">
        <w:rPr>
          <w:rFonts w:cs="Traditional Arabic" w:hint="cs"/>
          <w:sz w:val="24"/>
          <w:szCs w:val="24"/>
          <w:rtl/>
          <w:lang w:bidi="ar-DZ"/>
        </w:rPr>
        <w:t xml:space="preserve">  </w:t>
      </w:r>
      <w:r>
        <w:rPr>
          <w:rFonts w:cs="Traditional Arabic" w:hint="cs"/>
          <w:sz w:val="32"/>
          <w:szCs w:val="32"/>
          <w:rtl/>
          <w:lang w:bidi="ar-DZ"/>
        </w:rPr>
        <w:t>لسنوات (</w:t>
      </w:r>
      <w:r w:rsidRPr="0028715D">
        <w:rPr>
          <w:rFonts w:cs="Traditional Arabic" w:hint="cs"/>
          <w:sz w:val="24"/>
          <w:szCs w:val="24"/>
          <w:rtl/>
          <w:lang w:bidi="ar-DZ"/>
        </w:rPr>
        <w:t>2010-2014</w:t>
      </w:r>
      <w:r>
        <w:rPr>
          <w:rFonts w:cs="Traditional Arabic" w:hint="cs"/>
          <w:sz w:val="32"/>
          <w:szCs w:val="32"/>
          <w:rtl/>
          <w:lang w:bidi="ar-DZ"/>
        </w:rPr>
        <w:t>).</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زيادة الإنتاج الوطني و تحسين مختلف أنواعه.</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 xml:space="preserve">دعم التنمية المستدامة و التوازنات الإقليمية، و تحسين شروط حياة السكان الريفية و هذا بـ </w:t>
      </w:r>
      <w:r w:rsidRPr="0028715D">
        <w:rPr>
          <w:rFonts w:cs="Traditional Arabic" w:hint="cs"/>
          <w:sz w:val="24"/>
          <w:szCs w:val="24"/>
          <w:rtl/>
          <w:lang w:bidi="ar-DZ"/>
        </w:rPr>
        <w:t>10200</w:t>
      </w:r>
      <w:r>
        <w:rPr>
          <w:rFonts w:cs="Traditional Arabic" w:hint="cs"/>
          <w:sz w:val="32"/>
          <w:szCs w:val="32"/>
          <w:rtl/>
          <w:lang w:bidi="ar-DZ"/>
        </w:rPr>
        <w:t xml:space="preserve"> مشروع تنمية ريفية مدمجة لـ </w:t>
      </w:r>
      <w:r w:rsidRPr="0028715D">
        <w:rPr>
          <w:rFonts w:cs="Traditional Arabic" w:hint="cs"/>
          <w:sz w:val="24"/>
          <w:szCs w:val="24"/>
          <w:rtl/>
          <w:lang w:bidi="ar-DZ"/>
        </w:rPr>
        <w:t>2174</w:t>
      </w:r>
      <w:r>
        <w:rPr>
          <w:rFonts w:cs="Traditional Arabic" w:hint="cs"/>
          <w:sz w:val="32"/>
          <w:szCs w:val="32"/>
          <w:rtl/>
          <w:lang w:bidi="ar-DZ"/>
        </w:rPr>
        <w:t xml:space="preserve"> منطقة ريفية، بتحسين شروط حياة </w:t>
      </w:r>
      <w:r w:rsidRPr="0028715D">
        <w:rPr>
          <w:rFonts w:cs="Traditional Arabic" w:hint="cs"/>
          <w:sz w:val="24"/>
          <w:szCs w:val="24"/>
          <w:rtl/>
          <w:lang w:bidi="ar-DZ"/>
        </w:rPr>
        <w:t>727000</w:t>
      </w:r>
      <w:r>
        <w:rPr>
          <w:rFonts w:cs="Traditional Arabic" w:hint="cs"/>
          <w:sz w:val="32"/>
          <w:szCs w:val="32"/>
          <w:rtl/>
          <w:lang w:bidi="ar-DZ"/>
        </w:rPr>
        <w:t xml:space="preserve"> مسكن ريفي و حماية أكثر من </w:t>
      </w:r>
      <w:r w:rsidRPr="0028715D">
        <w:rPr>
          <w:rFonts w:cs="Traditional Arabic" w:hint="cs"/>
          <w:sz w:val="24"/>
          <w:szCs w:val="24"/>
          <w:rtl/>
          <w:lang w:bidi="ar-DZ"/>
        </w:rPr>
        <w:t>8.2</w:t>
      </w:r>
      <w:r>
        <w:rPr>
          <w:rFonts w:cs="Traditional Arabic" w:hint="cs"/>
          <w:sz w:val="32"/>
          <w:szCs w:val="32"/>
          <w:rtl/>
          <w:lang w:bidi="ar-DZ"/>
        </w:rPr>
        <w:t xml:space="preserve"> مليون هكتار من التربة.</w:t>
      </w:r>
    </w:p>
    <w:p w:rsidR="003A3495"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التسيير المستدام للآلات الصناعية و تحسين الاندماج الفلاحي الصناعي.</w:t>
      </w:r>
    </w:p>
    <w:p w:rsidR="003A3495" w:rsidRPr="0032276A" w:rsidRDefault="003A3495" w:rsidP="00F81344">
      <w:pPr>
        <w:pStyle w:val="a4"/>
        <w:numPr>
          <w:ilvl w:val="0"/>
          <w:numId w:val="11"/>
        </w:numPr>
        <w:bidi/>
        <w:spacing w:line="240" w:lineRule="auto"/>
        <w:jc w:val="both"/>
        <w:rPr>
          <w:rFonts w:cs="Traditional Arabic"/>
          <w:sz w:val="32"/>
          <w:szCs w:val="32"/>
          <w:lang w:bidi="ar-DZ"/>
        </w:rPr>
      </w:pPr>
      <w:r>
        <w:rPr>
          <w:rFonts w:cs="Traditional Arabic" w:hint="cs"/>
          <w:sz w:val="32"/>
          <w:szCs w:val="32"/>
          <w:rtl/>
          <w:lang w:bidi="ar-DZ"/>
        </w:rPr>
        <w:t xml:space="preserve">خلق حوالي </w:t>
      </w:r>
      <w:r w:rsidRPr="0028715D">
        <w:rPr>
          <w:rFonts w:cs="Traditional Arabic" w:hint="cs"/>
          <w:sz w:val="24"/>
          <w:szCs w:val="24"/>
          <w:rtl/>
          <w:lang w:bidi="ar-DZ"/>
        </w:rPr>
        <w:t>750000</w:t>
      </w:r>
      <w:r>
        <w:rPr>
          <w:rFonts w:cs="Traditional Arabic" w:hint="cs"/>
          <w:sz w:val="32"/>
          <w:szCs w:val="32"/>
          <w:rtl/>
          <w:lang w:bidi="ar-DZ"/>
        </w:rPr>
        <w:t xml:space="preserve"> منصب شغل دائم، و خلق دخول خارج القطاع الفلاحي.</w:t>
      </w:r>
    </w:p>
    <w:p w:rsidR="00A178BE" w:rsidRDefault="000C5957" w:rsidP="00F81344">
      <w:pPr>
        <w:bidi/>
        <w:spacing w:line="240" w:lineRule="auto"/>
        <w:jc w:val="both"/>
        <w:rPr>
          <w:rFonts w:ascii="Traditional Arabic" w:hAnsi="Traditional Arabic" w:cs="Traditional Arabic"/>
          <w:b/>
          <w:bCs/>
          <w:sz w:val="32"/>
          <w:szCs w:val="32"/>
          <w:lang w:bidi="ar-DZ"/>
        </w:rPr>
      </w:pPr>
      <w:r>
        <w:rPr>
          <w:rFonts w:ascii="Traditional Arabic" w:hAnsi="Traditional Arabic" w:cs="Traditional Arabic" w:hint="cs"/>
          <w:sz w:val="32"/>
          <w:szCs w:val="32"/>
          <w:rtl/>
          <w:lang w:bidi="ar-DZ"/>
        </w:rPr>
        <w:t xml:space="preserve">  </w:t>
      </w:r>
      <w:r w:rsidR="00DA72C0">
        <w:rPr>
          <w:rFonts w:ascii="Traditional Arabic" w:hAnsi="Traditional Arabic" w:cs="Traditional Arabic" w:hint="cs"/>
          <w:b/>
          <w:bCs/>
          <w:sz w:val="32"/>
          <w:szCs w:val="32"/>
          <w:rtl/>
          <w:lang w:bidi="ar-DZ"/>
        </w:rPr>
        <w:t>رابعا: ظاهرة البطالة</w:t>
      </w:r>
    </w:p>
    <w:p w:rsidR="00062E3F" w:rsidRPr="00062E3F" w:rsidRDefault="00062E3F" w:rsidP="00F81344">
      <w:pPr>
        <w:pStyle w:val="a4"/>
        <w:numPr>
          <w:ilvl w:val="0"/>
          <w:numId w:val="23"/>
        </w:num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062E3F">
        <w:rPr>
          <w:rFonts w:ascii="Traditional Arabic" w:eastAsia="Calibri" w:hAnsi="Traditional Arabic" w:cs="Traditional Arabic"/>
          <w:b/>
          <w:bCs/>
          <w:sz w:val="32"/>
          <w:szCs w:val="32"/>
          <w:rtl/>
        </w:rPr>
        <w:lastRenderedPageBreak/>
        <w:t>تعريف</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البطالة</w:t>
      </w:r>
      <w:r w:rsidRPr="00062E3F">
        <w:rPr>
          <w:rFonts w:ascii="Traditional Arabic" w:eastAsia="Calibri" w:hAnsi="Traditional Arabic" w:cs="Traditional Arabic"/>
          <w:b/>
          <w:bCs/>
          <w:sz w:val="32"/>
          <w:szCs w:val="32"/>
        </w:rPr>
        <w:t xml:space="preserve"> </w:t>
      </w:r>
    </w:p>
    <w:p w:rsidR="00062E3F" w:rsidRPr="00A14E6E" w:rsidRDefault="00062E3F" w:rsidP="00F81344">
      <w:pPr>
        <w:autoSpaceDE w:val="0"/>
        <w:autoSpaceDN w:val="0"/>
        <w:bidi/>
        <w:adjustRightInd w:val="0"/>
        <w:spacing w:after="0" w:line="240" w:lineRule="auto"/>
        <w:jc w:val="both"/>
        <w:rPr>
          <w:rFonts w:ascii="Traditional Arabic" w:eastAsia="Calibri" w:hAnsi="Traditional Arabic" w:cs="Traditional Arabic"/>
          <w:b/>
          <w:bCs/>
          <w:sz w:val="32"/>
          <w:szCs w:val="32"/>
          <w:vertAlign w:val="superscript"/>
          <w:rtl/>
          <w:lang w:val="en-US" w:bidi="ar-DZ"/>
        </w:rPr>
      </w:pPr>
      <w:r w:rsidRPr="00062E3F">
        <w:rPr>
          <w:rFonts w:ascii="Traditional Arabic" w:eastAsia="Calibri" w:hAnsi="Traditional Arabic" w:cs="Traditional Arabic"/>
          <w:b/>
          <w:bCs/>
          <w:sz w:val="32"/>
          <w:szCs w:val="32"/>
          <w:rtl/>
        </w:rPr>
        <w:t>حسب</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المكتب</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الدولي</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للعمل</w:t>
      </w:r>
      <w:r w:rsidRPr="00062E3F">
        <w:rPr>
          <w:rFonts w:ascii="Traditional Arabic" w:eastAsia="Calibri" w:hAnsi="Traditional Arabic" w:cs="Traditional Arabic"/>
          <w:b/>
          <w:bCs/>
          <w:sz w:val="32"/>
          <w:szCs w:val="32"/>
          <w:rtl/>
          <w:lang w:val="en-US" w:bidi="ar-DZ"/>
        </w:rPr>
        <w:t xml:space="preserve">: </w:t>
      </w:r>
      <w:r w:rsidRPr="00062E3F">
        <w:rPr>
          <w:rFonts w:ascii="Traditional Arabic" w:eastAsia="Calibri" w:hAnsi="Traditional Arabic" w:cs="Traditional Arabic"/>
          <w:sz w:val="32"/>
          <w:szCs w:val="32"/>
          <w:rtl/>
        </w:rPr>
        <w:t>تتكون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فئة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كل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الأشخاص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تتراوح</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أعمارهم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بين</w:t>
      </w:r>
      <w:r w:rsidRPr="00062E3F">
        <w:rPr>
          <w:rFonts w:ascii="Traditional Arabic" w:eastAsia="Calibri" w:hAnsi="Traditional Arabic" w:cs="Traditional Arabic"/>
          <w:sz w:val="32"/>
          <w:szCs w:val="32"/>
        </w:rPr>
        <w:t xml:space="preserve"> 16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59 </w:t>
      </w:r>
      <w:r w:rsidRPr="00062E3F">
        <w:rPr>
          <w:rFonts w:ascii="Traditional Arabic" w:eastAsia="Calibri" w:hAnsi="Traditional Arabic" w:cs="Traditional Arabic"/>
          <w:sz w:val="32"/>
          <w:szCs w:val="32"/>
          <w:rtl/>
        </w:rPr>
        <w:t>سنة، ووجدوا أنفسهم</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يوم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أسبوع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إحدى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الفئات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التالية</w:t>
      </w:r>
      <w:r w:rsidRPr="00062E3F">
        <w:rPr>
          <w:rFonts w:ascii="Traditional Arabic" w:eastAsia="Calibri" w:hAnsi="Traditional Arabic" w:cs="Traditional Arabic"/>
          <w:sz w:val="32"/>
          <w:szCs w:val="32"/>
        </w:rPr>
        <w:t>:</w:t>
      </w:r>
      <w:r w:rsidR="00A14E6E">
        <w:rPr>
          <w:rFonts w:ascii="Traditional Arabic" w:hAnsi="Traditional Arabic" w:cs="Traditional Arabic" w:hint="cs"/>
          <w:sz w:val="32"/>
          <w:szCs w:val="32"/>
          <w:rtl/>
          <w:lang w:val="en-US"/>
        </w:rPr>
        <w:t xml:space="preserve"> </w:t>
      </w:r>
      <w:r w:rsidR="00A14E6E">
        <w:rPr>
          <w:rFonts w:ascii="Traditional Arabic" w:hAnsi="Traditional Arabic" w:cs="Traditional Arabic" w:hint="cs"/>
          <w:sz w:val="32"/>
          <w:szCs w:val="32"/>
          <w:vertAlign w:val="superscript"/>
          <w:rtl/>
          <w:lang w:val="en-US"/>
        </w:rPr>
        <w:t>2</w:t>
      </w:r>
    </w:p>
    <w:p w:rsidR="00062E3F" w:rsidRPr="00062E3F" w:rsidRDefault="00062E3F" w:rsidP="00F81344">
      <w:pPr>
        <w:pStyle w:val="a4"/>
        <w:numPr>
          <w:ilvl w:val="0"/>
          <w:numId w:val="19"/>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بدون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يعملون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مقابل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أجر؛</w:t>
      </w:r>
    </w:p>
    <w:p w:rsidR="00062E3F" w:rsidRPr="00062E3F" w:rsidRDefault="00062E3F" w:rsidP="00F81344">
      <w:pPr>
        <w:pStyle w:val="a4"/>
        <w:numPr>
          <w:ilvl w:val="0"/>
          <w:numId w:val="19"/>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متاح</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باستطاعتهم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القيام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فورا؛</w:t>
      </w:r>
    </w:p>
    <w:p w:rsidR="00062E3F" w:rsidRPr="00062E3F" w:rsidRDefault="00062E3F" w:rsidP="00F81344">
      <w:pPr>
        <w:pStyle w:val="a4"/>
        <w:numPr>
          <w:ilvl w:val="0"/>
          <w:numId w:val="19"/>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يبحث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اتخذوا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خطوات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محددة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خلال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فترة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معينة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للبحث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 مأجور.</w:t>
      </w:r>
    </w:p>
    <w:p w:rsidR="00062E3F" w:rsidRPr="00A14E6E" w:rsidRDefault="00062E3F" w:rsidP="00F81344">
      <w:pPr>
        <w:autoSpaceDE w:val="0"/>
        <w:autoSpaceDN w:val="0"/>
        <w:bidi/>
        <w:adjustRightInd w:val="0"/>
        <w:spacing w:after="0" w:line="240" w:lineRule="auto"/>
        <w:jc w:val="both"/>
        <w:rPr>
          <w:rFonts w:ascii="Traditional Arabic" w:eastAsia="Calibri" w:hAnsi="Traditional Arabic" w:cs="Traditional Arabic"/>
          <w:b/>
          <w:bCs/>
          <w:sz w:val="32"/>
          <w:szCs w:val="32"/>
          <w:vertAlign w:val="superscript"/>
          <w:lang w:val="en-US" w:bidi="ar-DZ"/>
        </w:rPr>
      </w:pPr>
      <w:r>
        <w:rPr>
          <w:rFonts w:ascii="Traditional Arabic" w:hAnsi="Traditional Arabic" w:cs="Traditional Arabic" w:hint="cs"/>
          <w:b/>
          <w:bCs/>
          <w:sz w:val="32"/>
          <w:szCs w:val="32"/>
          <w:rtl/>
        </w:rPr>
        <w:t xml:space="preserve"> حسب</w:t>
      </w:r>
      <w:r w:rsidRPr="00062E3F">
        <w:rPr>
          <w:rFonts w:ascii="Traditional Arabic" w:eastAsia="Calibri" w:hAnsi="Traditional Arabic" w:cs="Traditional Arabic"/>
          <w:b/>
          <w:bCs/>
          <w:sz w:val="32"/>
          <w:szCs w:val="32"/>
          <w:rtl/>
        </w:rPr>
        <w:t xml:space="preserve"> الديوان</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الوطني</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للإحصاء</w:t>
      </w:r>
      <w:r w:rsidRPr="00062E3F">
        <w:rPr>
          <w:rFonts w:ascii="Traditional Arabic" w:eastAsia="Calibri" w:hAnsi="Traditional Arabic" w:cs="Traditional Arabic"/>
          <w:b/>
          <w:bCs/>
          <w:sz w:val="32"/>
          <w:szCs w:val="32"/>
          <w:rtl/>
          <w:lang w:val="en-US" w:bidi="ar-DZ"/>
        </w:rPr>
        <w:t xml:space="preserve"> </w:t>
      </w:r>
      <w:r w:rsidRPr="00062E3F">
        <w:rPr>
          <w:rFonts w:ascii="Traditional Arabic" w:eastAsia="Calibri" w:hAnsi="Traditional Arabic" w:cs="Traditional Arabic"/>
          <w:sz w:val="32"/>
          <w:szCs w:val="32"/>
          <w:rtl/>
        </w:rPr>
        <w:t>يعتبر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الشخص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بطالا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إذا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توفرت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المواصفات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التالية</w:t>
      </w:r>
      <w:r w:rsidRPr="00062E3F">
        <w:rPr>
          <w:rFonts w:ascii="Traditional Arabic" w:eastAsia="Calibri" w:hAnsi="Traditional Arabic" w:cs="Traditional Arabic"/>
          <w:sz w:val="32"/>
          <w:szCs w:val="32"/>
        </w:rPr>
        <w:t>:</w:t>
      </w:r>
      <w:r w:rsidR="00A14E6E">
        <w:rPr>
          <w:rFonts w:ascii="Traditional Arabic" w:hAnsi="Traditional Arabic" w:cs="Traditional Arabic" w:hint="cs"/>
          <w:sz w:val="32"/>
          <w:szCs w:val="32"/>
          <w:vertAlign w:val="superscript"/>
          <w:rtl/>
        </w:rPr>
        <w:t>3</w:t>
      </w:r>
    </w:p>
    <w:p w:rsidR="00062E3F" w:rsidRPr="00062E3F" w:rsidRDefault="00062E3F" w:rsidP="00F81344">
      <w:pPr>
        <w:pStyle w:val="a4"/>
        <w:numPr>
          <w:ilvl w:val="0"/>
          <w:numId w:val="20"/>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يسمح</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بالعمل (بين</w:t>
      </w:r>
      <w:r w:rsidRPr="00062E3F">
        <w:rPr>
          <w:rFonts w:ascii="Traditional Arabic" w:eastAsia="Calibri" w:hAnsi="Traditional Arabic" w:cs="Traditional Arabic"/>
          <w:sz w:val="32"/>
          <w:szCs w:val="32"/>
        </w:rPr>
        <w:t xml:space="preserve"> 15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64 </w:t>
      </w:r>
      <w:r w:rsidRPr="00062E3F">
        <w:rPr>
          <w:rFonts w:ascii="Traditional Arabic" w:eastAsia="Calibri" w:hAnsi="Traditional Arabic" w:cs="Traditional Arabic"/>
          <w:sz w:val="32"/>
          <w:szCs w:val="32"/>
          <w:rtl/>
        </w:rPr>
        <w:t>سنة)؛</w:t>
      </w:r>
    </w:p>
    <w:p w:rsidR="00062E3F" w:rsidRPr="00062E3F" w:rsidRDefault="00062E3F" w:rsidP="00F81344">
      <w:pPr>
        <w:pStyle w:val="a4"/>
        <w:numPr>
          <w:ilvl w:val="0"/>
          <w:numId w:val="20"/>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يملك</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إجراء</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التحقيق</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الإحصائي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ونشير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الشخص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يملك</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عملا هو</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الشخص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يزاول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ولو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لمدة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ساعة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واحدة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خلال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فترة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إجراء</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التحقيق؛</w:t>
      </w:r>
    </w:p>
    <w:p w:rsidR="00062E3F" w:rsidRPr="00062E3F" w:rsidRDefault="00062E3F" w:rsidP="00F81344">
      <w:pPr>
        <w:pStyle w:val="a4"/>
        <w:numPr>
          <w:ilvl w:val="0"/>
          <w:numId w:val="20"/>
        </w:numPr>
        <w:autoSpaceDE w:val="0"/>
        <w:autoSpaceDN w:val="0"/>
        <w:bidi/>
        <w:adjustRightInd w:val="0"/>
        <w:spacing w:after="0" w:line="240" w:lineRule="auto"/>
        <w:jc w:val="both"/>
        <w:rPr>
          <w:rFonts w:ascii="Traditional Arabic" w:eastAsia="Calibri" w:hAnsi="Traditional Arabic" w:cs="Traditional Arabic"/>
          <w:sz w:val="32"/>
          <w:szCs w:val="32"/>
          <w:rtl/>
        </w:rPr>
      </w:pP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بحث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قام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بالإجراءات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اللازمة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للعثور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منصب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شغل؛</w:t>
      </w:r>
    </w:p>
    <w:p w:rsidR="00062E3F" w:rsidRPr="00062E3F" w:rsidRDefault="00062E3F" w:rsidP="00F81344">
      <w:pPr>
        <w:pStyle w:val="a4"/>
        <w:numPr>
          <w:ilvl w:val="0"/>
          <w:numId w:val="20"/>
        </w:numPr>
        <w:bidi/>
        <w:spacing w:line="240" w:lineRule="auto"/>
        <w:jc w:val="both"/>
        <w:rPr>
          <w:rFonts w:ascii="Traditional Arabic" w:eastAsia="Calibri" w:hAnsi="Traditional Arabic" w:cs="Traditional Arabic"/>
          <w:b/>
          <w:bCs/>
          <w:sz w:val="32"/>
          <w:szCs w:val="32"/>
          <w:rtl/>
          <w:lang w:bidi="ar-DZ"/>
        </w:rPr>
      </w:pPr>
      <w:r w:rsidRPr="00062E3F">
        <w:rPr>
          <w:rFonts w:ascii="Traditional Arabic" w:eastAsia="SymbolMT" w:hAnsi="Traditional Arabic" w:cs="Traditional Arabic"/>
          <w:sz w:val="32"/>
          <w:szCs w:val="32"/>
          <w:rtl/>
        </w:rPr>
        <w:t>أن</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يكون</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على</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استعداد</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تام</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للعمل</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ومؤهلا</w:t>
      </w:r>
      <w:r w:rsidRPr="00062E3F">
        <w:rPr>
          <w:rFonts w:ascii="Traditional Arabic" w:eastAsia="SymbolMT" w:hAnsi="Traditional Arabic" w:cs="Traditional Arabic"/>
          <w:sz w:val="32"/>
          <w:szCs w:val="32"/>
        </w:rPr>
        <w:t xml:space="preserve"> </w:t>
      </w:r>
      <w:r w:rsidRPr="00062E3F">
        <w:rPr>
          <w:rFonts w:ascii="Traditional Arabic" w:eastAsia="SymbolMT" w:hAnsi="Traditional Arabic" w:cs="Traditional Arabic"/>
          <w:sz w:val="32"/>
          <w:szCs w:val="32"/>
          <w:rtl/>
        </w:rPr>
        <w:t>لذلك</w:t>
      </w:r>
      <w:r w:rsidRPr="00062E3F">
        <w:rPr>
          <w:rFonts w:ascii="Traditional Arabic" w:eastAsia="SymbolMT" w:hAnsi="Traditional Arabic" w:cs="Traditional Arabic"/>
          <w:sz w:val="32"/>
          <w:szCs w:val="32"/>
        </w:rPr>
        <w:t>.</w:t>
      </w:r>
    </w:p>
    <w:p w:rsidR="00062E3F" w:rsidRPr="00062E3F" w:rsidRDefault="00062E3F" w:rsidP="00F81344">
      <w:pPr>
        <w:autoSpaceDE w:val="0"/>
        <w:autoSpaceDN w:val="0"/>
        <w:bidi/>
        <w:adjustRightInd w:val="0"/>
        <w:spacing w:after="0" w:line="240" w:lineRule="auto"/>
        <w:ind w:firstLine="360"/>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بالرجوع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التعريفات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المتعلقة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نجد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المجلس</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الوطني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الاقتصادي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الاجتماعي</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قد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عرف</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بالشخص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تتوفر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المعايير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 xml:space="preserve">التالية: </w:t>
      </w:r>
      <w:r w:rsidRPr="00062E3F">
        <w:rPr>
          <w:rFonts w:ascii="Traditional Arabic" w:eastAsia="Calibri" w:hAnsi="Traditional Arabic" w:cs="Traditional Arabic"/>
          <w:sz w:val="32"/>
          <w:szCs w:val="32"/>
        </w:rPr>
        <w:t xml:space="preserve"> </w:t>
      </w:r>
    </w:p>
    <w:p w:rsidR="00062E3F" w:rsidRPr="00062E3F" w:rsidRDefault="00062E3F" w:rsidP="00F81344">
      <w:pPr>
        <w:pStyle w:val="a4"/>
        <w:numPr>
          <w:ilvl w:val="0"/>
          <w:numId w:val="21"/>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عندما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بدون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w:t>
      </w:r>
    </w:p>
    <w:p w:rsidR="00062E3F" w:rsidRPr="00062E3F" w:rsidRDefault="00062E3F" w:rsidP="00F81344">
      <w:pPr>
        <w:pStyle w:val="a4"/>
        <w:numPr>
          <w:ilvl w:val="0"/>
          <w:numId w:val="21"/>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عندما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حاضرا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مؤهلا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للعمل؛</w:t>
      </w:r>
    </w:p>
    <w:p w:rsidR="00062E3F" w:rsidRPr="00062E3F" w:rsidRDefault="00062E3F" w:rsidP="00F81344">
      <w:pPr>
        <w:pStyle w:val="a4"/>
        <w:numPr>
          <w:ilvl w:val="0"/>
          <w:numId w:val="21"/>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عندما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قام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بعدة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محاولات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لإيجاد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ويضيف</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المركز</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الوطني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للإحصائيات معيارا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رابعا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متمثلا في القدرة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يتراوح</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الشخص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بين</w:t>
      </w:r>
      <w:r w:rsidRPr="00062E3F">
        <w:rPr>
          <w:rFonts w:ascii="Traditional Arabic" w:eastAsia="Calibri" w:hAnsi="Traditional Arabic" w:cs="Traditional Arabic"/>
          <w:sz w:val="32"/>
          <w:szCs w:val="32"/>
        </w:rPr>
        <w:t xml:space="preserve"> 16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60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w:t>
      </w:r>
    </w:p>
    <w:p w:rsidR="00062E3F" w:rsidRPr="00062E3F" w:rsidRDefault="00062E3F" w:rsidP="00F81344">
      <w:pPr>
        <w:autoSpaceDE w:val="0"/>
        <w:autoSpaceDN w:val="0"/>
        <w:bidi/>
        <w:adjustRightInd w:val="0"/>
        <w:spacing w:after="0" w:line="240" w:lineRule="auto"/>
        <w:ind w:firstLine="708"/>
        <w:jc w:val="both"/>
        <w:rPr>
          <w:rFonts w:ascii="Traditional Arabic" w:eastAsia="Calibri" w:hAnsi="Traditional Arabic" w:cs="Traditional Arabic"/>
          <w:sz w:val="32"/>
          <w:szCs w:val="32"/>
          <w:rtl/>
        </w:rPr>
      </w:pPr>
      <w:r w:rsidRPr="00062E3F">
        <w:rPr>
          <w:rFonts w:ascii="Traditional Arabic" w:eastAsia="Calibri" w:hAnsi="Traditional Arabic" w:cs="Traditional Arabic"/>
          <w:sz w:val="32"/>
          <w:szCs w:val="32"/>
          <w:rtl/>
        </w:rPr>
        <w:t>وبهذا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المفهوم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وبتجمع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المعايير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الأربعة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نجد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الجزائر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ظاهرة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مستفحلة</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ورغم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أننا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نملك</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قوة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اجتماعية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ثرية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تسييرها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يكن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بطريقة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عقلانية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وذكية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رغم</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المحاولات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المستمرة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لبرامج</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الشغل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لامتصاص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أكبر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عدد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ممكن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البطالة</w:t>
      </w:r>
      <w:r w:rsidRPr="00062E3F">
        <w:rPr>
          <w:rFonts w:ascii="Traditional Arabic" w:eastAsia="Calibri" w:hAnsi="Traditional Arabic" w:cs="Traditional Arabic"/>
          <w:sz w:val="32"/>
          <w:szCs w:val="32"/>
        </w:rPr>
        <w:t>.</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b/>
          <w:bCs/>
          <w:sz w:val="32"/>
          <w:szCs w:val="32"/>
        </w:rPr>
      </w:pPr>
      <w:r>
        <w:rPr>
          <w:rFonts w:ascii="Traditional Arabic" w:hAnsi="Traditional Arabic" w:cs="Traditional Arabic" w:hint="cs"/>
          <w:b/>
          <w:bCs/>
          <w:sz w:val="32"/>
          <w:szCs w:val="32"/>
          <w:rtl/>
        </w:rPr>
        <w:t>2.</w:t>
      </w:r>
      <w:r w:rsidRPr="00062E3F">
        <w:rPr>
          <w:rFonts w:ascii="Traditional Arabic" w:eastAsia="Calibri" w:hAnsi="Traditional Arabic" w:cs="Traditional Arabic"/>
          <w:b/>
          <w:bCs/>
          <w:sz w:val="32"/>
          <w:szCs w:val="32"/>
          <w:rtl/>
        </w:rPr>
        <w:t xml:space="preserve"> </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أسباب</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وخصائص</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ظاهرة البطالة</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في</w:t>
      </w:r>
      <w:r w:rsidRPr="00062E3F">
        <w:rPr>
          <w:rFonts w:ascii="Traditional Arabic" w:eastAsia="Calibri" w:hAnsi="Traditional Arabic" w:cs="Traditional Arabic"/>
          <w:b/>
          <w:bCs/>
          <w:sz w:val="32"/>
          <w:szCs w:val="32"/>
        </w:rPr>
        <w:t xml:space="preserve"> </w:t>
      </w:r>
      <w:r w:rsidRPr="00062E3F">
        <w:rPr>
          <w:rFonts w:ascii="Traditional Arabic" w:eastAsia="Calibri" w:hAnsi="Traditional Arabic" w:cs="Traditional Arabic"/>
          <w:b/>
          <w:bCs/>
          <w:sz w:val="32"/>
          <w:szCs w:val="32"/>
          <w:rtl/>
        </w:rPr>
        <w:t>الجزائر</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b/>
          <w:bCs/>
          <w:sz w:val="32"/>
          <w:szCs w:val="32"/>
          <w:rtl/>
        </w:rPr>
        <w:t>أسبابها</w:t>
      </w:r>
      <w:r w:rsidRPr="00062E3F">
        <w:rPr>
          <w:rFonts w:ascii="Traditional Arabic" w:eastAsia="Calibri" w:hAnsi="Traditional Arabic" w:cs="Traditional Arabic"/>
          <w:b/>
          <w:bCs/>
          <w:sz w:val="32"/>
          <w:szCs w:val="32"/>
        </w:rPr>
        <w:t>:</w:t>
      </w:r>
      <w:r w:rsidRPr="00062E3F">
        <w:rPr>
          <w:rFonts w:ascii="Traditional Arabic" w:eastAsia="Calibri" w:hAnsi="Traditional Arabic" w:cs="Traditional Arabic"/>
          <w:b/>
          <w:bCs/>
          <w:sz w:val="32"/>
          <w:szCs w:val="32"/>
          <w:rtl/>
        </w:rPr>
        <w:t xml:space="preserve"> </w:t>
      </w:r>
      <w:r w:rsidRPr="00062E3F">
        <w:rPr>
          <w:rFonts w:ascii="Traditional Arabic" w:eastAsia="Calibri" w:hAnsi="Traditional Arabic" w:cs="Traditional Arabic"/>
          <w:sz w:val="32"/>
          <w:szCs w:val="32"/>
          <w:rtl/>
        </w:rPr>
        <w:t>ترجع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ظاهرة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لمجموعة عوامل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ديمغرافية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واجتماعية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أهمها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يلي</w:t>
      </w:r>
      <w:r w:rsidRPr="00062E3F">
        <w:rPr>
          <w:rFonts w:ascii="Traditional Arabic" w:eastAsia="Calibri" w:hAnsi="Traditional Arabic" w:cs="Traditional Arabic"/>
          <w:sz w:val="32"/>
          <w:szCs w:val="32"/>
        </w:rPr>
        <w:t xml:space="preserve"> :</w:t>
      </w:r>
    </w:p>
    <w:p w:rsidR="00062E3F" w:rsidRPr="00062E3F" w:rsidRDefault="00062E3F" w:rsidP="00F81344">
      <w:pPr>
        <w:pStyle w:val="a4"/>
        <w:numPr>
          <w:ilvl w:val="0"/>
          <w:numId w:val="22"/>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ارتفاع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معدلات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الإنجاب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النمو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الديمغرافي؛</w:t>
      </w:r>
    </w:p>
    <w:p w:rsidR="00062E3F" w:rsidRPr="00062E3F" w:rsidRDefault="00062E3F" w:rsidP="00F81344">
      <w:pPr>
        <w:pStyle w:val="a4"/>
        <w:numPr>
          <w:ilvl w:val="0"/>
          <w:numId w:val="22"/>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تدني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مستوى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مساهمة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المرأة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النشاطات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الاقتصادية؛</w:t>
      </w:r>
    </w:p>
    <w:p w:rsidR="00062E3F" w:rsidRPr="00062E3F" w:rsidRDefault="00062E3F" w:rsidP="00F81344">
      <w:pPr>
        <w:pStyle w:val="a4"/>
        <w:numPr>
          <w:ilvl w:val="0"/>
          <w:numId w:val="22"/>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تباين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التوزيع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السكاني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فأغلب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السكان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ينتمي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جغرافيا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الشمال؛</w:t>
      </w:r>
    </w:p>
    <w:p w:rsidR="00062E3F" w:rsidRPr="00062E3F" w:rsidRDefault="00062E3F" w:rsidP="00F81344">
      <w:pPr>
        <w:pStyle w:val="a4"/>
        <w:numPr>
          <w:ilvl w:val="0"/>
          <w:numId w:val="22"/>
        </w:num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تمركز</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قطاع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حساب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قطاع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آخر؛</w:t>
      </w:r>
    </w:p>
    <w:p w:rsidR="00062E3F" w:rsidRPr="00062E3F" w:rsidRDefault="00062E3F" w:rsidP="00F81344">
      <w:pPr>
        <w:pStyle w:val="a4"/>
        <w:numPr>
          <w:ilvl w:val="0"/>
          <w:numId w:val="22"/>
        </w:numPr>
        <w:autoSpaceDE w:val="0"/>
        <w:autoSpaceDN w:val="0"/>
        <w:bidi/>
        <w:adjustRightInd w:val="0"/>
        <w:spacing w:after="0" w:line="240" w:lineRule="auto"/>
        <w:jc w:val="both"/>
        <w:rPr>
          <w:rFonts w:ascii="Traditional Arabic" w:eastAsia="Calibri" w:hAnsi="Traditional Arabic" w:cs="Traditional Arabic"/>
          <w:sz w:val="32"/>
          <w:szCs w:val="32"/>
          <w:rtl/>
        </w:rPr>
      </w:pPr>
      <w:r w:rsidRPr="00062E3F">
        <w:rPr>
          <w:rFonts w:ascii="Traditional Arabic" w:eastAsia="Calibri" w:hAnsi="Traditional Arabic" w:cs="Traditional Arabic"/>
          <w:sz w:val="32"/>
          <w:szCs w:val="32"/>
          <w:rtl/>
        </w:rPr>
        <w:t>تقليص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العمال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تسريحهم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الإحالة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التقاعد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المسبق</w:t>
      </w:r>
      <w:r w:rsidRPr="00062E3F">
        <w:rPr>
          <w:rFonts w:ascii="Traditional Arabic" w:eastAsia="Calibri" w:hAnsi="Traditional Arabic" w:cs="Traditional Arabic"/>
          <w:sz w:val="32"/>
          <w:szCs w:val="32"/>
        </w:rPr>
        <w:t>.</w:t>
      </w:r>
      <w:r w:rsidR="00A14E6E">
        <w:rPr>
          <w:rFonts w:ascii="Traditional Arabic" w:hAnsi="Traditional Arabic" w:cs="Traditional Arabic" w:hint="cs"/>
          <w:sz w:val="32"/>
          <w:szCs w:val="32"/>
          <w:vertAlign w:val="superscript"/>
          <w:rtl/>
        </w:rPr>
        <w:t>4</w:t>
      </w:r>
      <w:r w:rsidRPr="00062E3F">
        <w:rPr>
          <w:rFonts w:ascii="Traditional Arabic" w:eastAsia="Calibri" w:hAnsi="Traditional Arabic" w:cs="Traditional Arabic"/>
          <w:sz w:val="32"/>
          <w:szCs w:val="32"/>
          <w:rtl/>
        </w:rPr>
        <w:t xml:space="preserve"> </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b/>
          <w:bCs/>
          <w:sz w:val="32"/>
          <w:szCs w:val="32"/>
          <w:rtl/>
        </w:rPr>
      </w:pPr>
      <w:r w:rsidRPr="00062E3F">
        <w:rPr>
          <w:rFonts w:ascii="Traditional Arabic" w:eastAsia="Calibri" w:hAnsi="Traditional Arabic" w:cs="Traditional Arabic"/>
          <w:b/>
          <w:bCs/>
          <w:sz w:val="32"/>
          <w:szCs w:val="32"/>
          <w:rtl/>
        </w:rPr>
        <w:lastRenderedPageBreak/>
        <w:t>خصائصها</w:t>
      </w:r>
      <w:r w:rsidRPr="00062E3F">
        <w:rPr>
          <w:rFonts w:ascii="Traditional Arabic" w:eastAsia="Calibri" w:hAnsi="Traditional Arabic" w:cs="Traditional Arabic"/>
          <w:b/>
          <w:bCs/>
          <w:sz w:val="32"/>
          <w:szCs w:val="32"/>
          <w:rtl/>
          <w:lang w:val="en-US" w:bidi="ar-DZ"/>
        </w:rPr>
        <w:t>: إن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تحاليل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المجلس</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الوطني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الاقتصادي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الاجتماعي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كل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تقاريره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حول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الظروف</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الاقتصادية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الاجتماعية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للبلاد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شددت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الإنشغالات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النابعة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الخصائص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تتميز بها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الجزائر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أكثر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نابعة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مستواها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يشهد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تضاربا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الأرقام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عدم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تحسن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البيئة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الديمغرافية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يعد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مصدر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قلق</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أكثر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حجمه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هذا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يستدعي</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أعمالا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مستهدفة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سيما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اتجاه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الشباب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يقل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عمرهم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20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خاصة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لا</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يتمتعون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بمؤهلات.</w:t>
      </w:r>
      <w:r w:rsidR="00A14E6E">
        <w:rPr>
          <w:rFonts w:ascii="Traditional Arabic" w:hAnsi="Traditional Arabic" w:cs="Traditional Arabic" w:hint="cs"/>
          <w:sz w:val="32"/>
          <w:szCs w:val="32"/>
          <w:vertAlign w:val="superscript"/>
          <w:rtl/>
        </w:rPr>
        <w:t>5</w:t>
      </w:r>
    </w:p>
    <w:p w:rsidR="00062E3F" w:rsidRPr="00062E3F" w:rsidRDefault="00062E3F" w:rsidP="00F81344">
      <w:pPr>
        <w:autoSpaceDE w:val="0"/>
        <w:autoSpaceDN w:val="0"/>
        <w:bidi/>
        <w:adjustRightInd w:val="0"/>
        <w:spacing w:after="0" w:line="240" w:lineRule="auto"/>
        <w:ind w:firstLine="708"/>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وقد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أظهر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تحقيق</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أنجز</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2001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إطار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اليوم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العالمي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للسكان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الانشغال</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الرئيسي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 xml:space="preserve">لقرابة </w:t>
      </w:r>
      <w:r w:rsidRPr="00062E3F">
        <w:rPr>
          <w:rFonts w:ascii="Traditional Arabic" w:eastAsia="Calibri" w:hAnsi="Traditional Arabic" w:cs="Traditional Arabic"/>
          <w:sz w:val="32"/>
          <w:szCs w:val="32"/>
        </w:rPr>
        <w:t>90%</w:t>
      </w:r>
      <w:r w:rsidRPr="00062E3F">
        <w:rPr>
          <w:rFonts w:ascii="Traditional Arabic" w:eastAsia="Calibri" w:hAnsi="Traditional Arabic" w:cs="Traditional Arabic"/>
          <w:sz w:val="32"/>
          <w:szCs w:val="32"/>
          <w:rtl/>
          <w:lang w:val="en-US" w:bidi="ar-DZ"/>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الشباب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إيجاد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منصب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يمتد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هذا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الانشغال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إلى</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الشباب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ينهي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دراساته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تكويناته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بعد</w:t>
      </w:r>
      <w:r w:rsidRPr="00062E3F">
        <w:rPr>
          <w:rFonts w:ascii="Traditional Arabic" w:eastAsia="Calibri" w:hAnsi="Traditional Arabic" w:cs="Traditional Arabic"/>
          <w:sz w:val="32"/>
          <w:szCs w:val="32"/>
        </w:rPr>
        <w:t>.</w:t>
      </w:r>
    </w:p>
    <w:p w:rsidR="00062E3F" w:rsidRPr="00062E3F" w:rsidRDefault="00062E3F" w:rsidP="00F81344">
      <w:pPr>
        <w:autoSpaceDE w:val="0"/>
        <w:autoSpaceDN w:val="0"/>
        <w:bidi/>
        <w:adjustRightInd w:val="0"/>
        <w:spacing w:after="0" w:line="240" w:lineRule="auto"/>
        <w:ind w:firstLine="708"/>
        <w:jc w:val="both"/>
        <w:rPr>
          <w:rFonts w:ascii="Traditional Arabic" w:eastAsia="Calibri" w:hAnsi="Traditional Arabic" w:cs="Traditional Arabic"/>
          <w:sz w:val="32"/>
          <w:szCs w:val="32"/>
          <w:rtl/>
        </w:rPr>
      </w:pPr>
      <w:r w:rsidRPr="00062E3F">
        <w:rPr>
          <w:rFonts w:ascii="Traditional Arabic" w:eastAsia="Calibri" w:hAnsi="Traditional Arabic" w:cs="Traditional Arabic"/>
          <w:sz w:val="32"/>
          <w:szCs w:val="32"/>
          <w:rtl/>
        </w:rPr>
        <w:t>ويشير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تقرير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المجلس</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الوطني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الاقتصادي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والاجتماعي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ظاهرة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الجزائر</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تتميز</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بثمانية  خصائص:</w:t>
      </w:r>
      <w:r w:rsidRPr="00062E3F">
        <w:rPr>
          <w:rFonts w:ascii="Traditional Arabic" w:eastAsia="Calibri" w:hAnsi="Traditional Arabic" w:cs="Traditional Arabic"/>
          <w:sz w:val="32"/>
          <w:szCs w:val="32"/>
          <w:vertAlign w:val="superscript"/>
          <w:rtl/>
        </w:rPr>
        <w:t xml:space="preserve">(5) </w:t>
      </w:r>
      <w:r w:rsidRPr="00062E3F">
        <w:rPr>
          <w:rFonts w:ascii="Traditional Arabic" w:eastAsia="Calibri" w:hAnsi="Traditional Arabic" w:cs="Traditional Arabic"/>
          <w:sz w:val="32"/>
          <w:szCs w:val="32"/>
        </w:rPr>
        <w:t xml:space="preserve"> </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1-أغلبية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الشباب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أكثر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 xml:space="preserve">من </w:t>
      </w:r>
      <w:r w:rsidRPr="00062E3F">
        <w:rPr>
          <w:rFonts w:ascii="Traditional Arabic" w:eastAsia="Calibri" w:hAnsi="Traditional Arabic" w:cs="Traditional Arabic"/>
          <w:sz w:val="32"/>
          <w:szCs w:val="32"/>
        </w:rPr>
        <w:t xml:space="preserve"> 80 %</w:t>
      </w:r>
      <w:r w:rsidRPr="00062E3F">
        <w:rPr>
          <w:rFonts w:ascii="Traditional Arabic" w:eastAsia="Calibri" w:hAnsi="Traditional Arabic" w:cs="Traditional Arabic"/>
          <w:sz w:val="32"/>
          <w:szCs w:val="32"/>
          <w:rtl/>
        </w:rPr>
        <w:t>لا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يتجاوز</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سنهم</w:t>
      </w:r>
      <w:r w:rsidRPr="00062E3F">
        <w:rPr>
          <w:rFonts w:ascii="Traditional Arabic" w:eastAsia="Calibri" w:hAnsi="Traditional Arabic" w:cs="Traditional Arabic"/>
          <w:sz w:val="32"/>
          <w:szCs w:val="32"/>
        </w:rPr>
        <w:t xml:space="preserve"> 30 </w:t>
      </w:r>
      <w:r w:rsidRPr="00062E3F">
        <w:rPr>
          <w:rFonts w:ascii="Traditional Arabic" w:eastAsia="Calibri" w:hAnsi="Traditional Arabic" w:cs="Traditional Arabic"/>
          <w:sz w:val="32"/>
          <w:szCs w:val="32"/>
          <w:rtl/>
        </w:rPr>
        <w:t>سنة؛</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2-ثلثا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عدد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طالبو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لأول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دون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خبرة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مهنية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يعتبر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هذا</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خطر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كبير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إدماج</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هذه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الفئة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مجال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الشغل؛</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3-تمس</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أساسا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الأشخاص</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غير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المؤهلين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أحصي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2003 </w:t>
      </w:r>
      <w:r w:rsidRPr="00062E3F">
        <w:rPr>
          <w:rFonts w:ascii="Traditional Arabic" w:eastAsia="Calibri" w:hAnsi="Traditional Arabic" w:cs="Traditional Arabic"/>
          <w:sz w:val="32"/>
          <w:szCs w:val="32"/>
          <w:rtl/>
        </w:rPr>
        <w:t>قرابة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مليون</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بطال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مستوى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دراسي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متوسط</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يقارب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 xml:space="preserve">نسبة </w:t>
      </w:r>
      <w:r w:rsidRPr="00062E3F">
        <w:rPr>
          <w:rFonts w:ascii="Traditional Arabic" w:eastAsia="Calibri" w:hAnsi="Traditional Arabic" w:cs="Traditional Arabic"/>
          <w:sz w:val="32"/>
          <w:szCs w:val="32"/>
        </w:rPr>
        <w:t xml:space="preserve"> 73 %</w:t>
      </w:r>
      <w:r w:rsidRPr="00062E3F">
        <w:rPr>
          <w:rFonts w:ascii="Traditional Arabic" w:eastAsia="Calibri" w:hAnsi="Traditional Arabic" w:cs="Traditional Arabic"/>
          <w:sz w:val="32"/>
          <w:szCs w:val="32"/>
          <w:rtl/>
        </w:rPr>
        <w:t>ليس</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تأهيل؛</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4-ارتفاع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عدد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الحاملين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لشهادات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عليا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فاق</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عددهم</w:t>
      </w:r>
      <w:r w:rsidRPr="00062E3F">
        <w:rPr>
          <w:rFonts w:ascii="Traditional Arabic" w:eastAsia="Calibri" w:hAnsi="Traditional Arabic" w:cs="Traditional Arabic"/>
          <w:sz w:val="32"/>
          <w:szCs w:val="32"/>
        </w:rPr>
        <w:t xml:space="preserve"> 80 </w:t>
      </w:r>
      <w:r w:rsidRPr="00062E3F">
        <w:rPr>
          <w:rFonts w:ascii="Traditional Arabic" w:eastAsia="Calibri" w:hAnsi="Traditional Arabic" w:cs="Traditional Arabic"/>
          <w:sz w:val="32"/>
          <w:szCs w:val="32"/>
          <w:rtl/>
        </w:rPr>
        <w:t>ألف</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بطال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1996 </w:t>
      </w:r>
      <w:r w:rsidRPr="00062E3F">
        <w:rPr>
          <w:rFonts w:ascii="Traditional Arabic" w:eastAsia="Calibri" w:hAnsi="Traditional Arabic" w:cs="Traditional Arabic"/>
          <w:sz w:val="32"/>
          <w:szCs w:val="32"/>
          <w:rtl/>
        </w:rPr>
        <w:t>المتزامنة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إنشاء</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الوكالة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الوطنية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لدعم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تشغيل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الشباب؛</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tl/>
        </w:rPr>
      </w:pPr>
      <w:r w:rsidRPr="00062E3F">
        <w:rPr>
          <w:rFonts w:ascii="Traditional Arabic" w:eastAsia="Calibri" w:hAnsi="Traditional Arabic" w:cs="Traditional Arabic"/>
          <w:sz w:val="32"/>
          <w:szCs w:val="32"/>
          <w:rtl/>
        </w:rPr>
        <w:t>5-الاتجاه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شيئا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فشيئا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نحو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طويلة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المدى</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حيث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انتقلت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البحث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مناصب</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الشغل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23 </w:t>
      </w:r>
      <w:r w:rsidRPr="00062E3F">
        <w:rPr>
          <w:rFonts w:ascii="Traditional Arabic" w:eastAsia="Calibri" w:hAnsi="Traditional Arabic" w:cs="Traditional Arabic"/>
          <w:sz w:val="32"/>
          <w:szCs w:val="32"/>
          <w:rtl/>
        </w:rPr>
        <w:t>شهرا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1989 </w:t>
      </w:r>
      <w:r w:rsidRPr="00062E3F">
        <w:rPr>
          <w:rFonts w:ascii="Traditional Arabic" w:eastAsia="Calibri" w:hAnsi="Traditional Arabic" w:cs="Traditional Arabic"/>
          <w:sz w:val="32"/>
          <w:szCs w:val="32"/>
          <w:rtl/>
        </w:rPr>
        <w:t>إلى</w:t>
      </w:r>
      <w:r w:rsidRPr="00062E3F">
        <w:rPr>
          <w:rFonts w:ascii="Traditional Arabic" w:eastAsia="Calibri" w:hAnsi="Traditional Arabic" w:cs="Traditional Arabic"/>
          <w:sz w:val="32"/>
          <w:szCs w:val="32"/>
        </w:rPr>
        <w:t xml:space="preserve"> 27 </w:t>
      </w:r>
      <w:r w:rsidRPr="00062E3F">
        <w:rPr>
          <w:rFonts w:ascii="Traditional Arabic" w:eastAsia="Calibri" w:hAnsi="Traditional Arabic" w:cs="Traditional Arabic"/>
          <w:sz w:val="32"/>
          <w:szCs w:val="32"/>
          <w:rtl/>
        </w:rPr>
        <w:t>شهرا</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1996 </w:t>
      </w:r>
      <w:r w:rsidRPr="00062E3F">
        <w:rPr>
          <w:rFonts w:ascii="Traditional Arabic" w:eastAsia="Calibri" w:hAnsi="Traditional Arabic" w:cs="Traditional Arabic"/>
          <w:sz w:val="32"/>
          <w:szCs w:val="32"/>
          <w:rtl/>
        </w:rPr>
        <w:t>وبلغت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نسبة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الذين</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استغرقت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بحثهم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منصب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أكثر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سنة</w:t>
      </w:r>
      <w:r w:rsidRPr="00062E3F">
        <w:rPr>
          <w:rFonts w:ascii="Traditional Arabic" w:eastAsia="Calibri" w:hAnsi="Traditional Arabic" w:cs="Traditional Arabic"/>
          <w:sz w:val="32"/>
          <w:szCs w:val="32"/>
        </w:rPr>
        <w:t xml:space="preserve"> 55 % </w:t>
      </w:r>
      <w:r w:rsidRPr="00062E3F">
        <w:rPr>
          <w:rFonts w:ascii="Traditional Arabic" w:eastAsia="Calibri" w:hAnsi="Traditional Arabic" w:cs="Traditional Arabic"/>
          <w:sz w:val="32"/>
          <w:szCs w:val="32"/>
          <w:rtl/>
        </w:rPr>
        <w:t xml:space="preserve"> و</w:t>
      </w:r>
      <w:r w:rsidRPr="00062E3F">
        <w:rPr>
          <w:rFonts w:ascii="Traditional Arabic" w:eastAsia="Calibri" w:hAnsi="Traditional Arabic" w:cs="Traditional Arabic"/>
          <w:sz w:val="32"/>
          <w:szCs w:val="32"/>
        </w:rPr>
        <w:t xml:space="preserve"> 35,4 % </w:t>
      </w:r>
      <w:r w:rsidRPr="00062E3F">
        <w:rPr>
          <w:rFonts w:ascii="Traditional Arabic" w:eastAsia="Calibri" w:hAnsi="Traditional Arabic" w:cs="Traditional Arabic"/>
          <w:sz w:val="32"/>
          <w:szCs w:val="32"/>
          <w:rtl/>
        </w:rPr>
        <w:t>بالنسبة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للذين</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استغرق</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بحثهم</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لمدة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تزيد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سنتين؛</w:t>
      </w:r>
    </w:p>
    <w:p w:rsidR="00062E3F" w:rsidRP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Pr>
      </w:pPr>
      <w:r w:rsidRPr="00062E3F">
        <w:rPr>
          <w:rFonts w:ascii="Traditional Arabic" w:eastAsia="Calibri" w:hAnsi="Traditional Arabic" w:cs="Traditional Arabic"/>
          <w:sz w:val="32"/>
          <w:szCs w:val="32"/>
          <w:rtl/>
        </w:rPr>
        <w:t>6-يعرف</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ثلث</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عدد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البطالين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حالة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تستوجب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إعادة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الإدماج</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وهو</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معدل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مرشح</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للزيادة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ضل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فقدان</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مناصب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العمل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بالتسريح</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وغيره</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وتقدر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نسبة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تغطية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الطلب</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لعرض</w:t>
      </w:r>
      <w:r w:rsidRPr="00062E3F">
        <w:rPr>
          <w:rFonts w:ascii="Traditional Arabic" w:eastAsia="Calibri" w:hAnsi="Traditional Arabic" w:cs="Traditional Arabic"/>
          <w:sz w:val="32"/>
          <w:szCs w:val="32"/>
          <w:rtl/>
          <w:lang w:bidi="ar-DZ"/>
        </w:rPr>
        <w:t xml:space="preserve"> </w:t>
      </w:r>
      <w:r w:rsidRPr="00062E3F">
        <w:rPr>
          <w:rFonts w:ascii="Traditional Arabic" w:eastAsia="Calibri" w:hAnsi="Traditional Arabic" w:cs="Traditional Arabic"/>
          <w:sz w:val="32"/>
          <w:szCs w:val="32"/>
          <w:rtl/>
        </w:rPr>
        <w:t>الشغل</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w:t>
      </w:r>
      <w:r w:rsidRPr="00062E3F">
        <w:rPr>
          <w:rFonts w:ascii="Traditional Arabic" w:eastAsia="Calibri" w:hAnsi="Traditional Arabic" w:cs="Traditional Arabic"/>
          <w:sz w:val="32"/>
          <w:szCs w:val="32"/>
        </w:rPr>
        <w:t xml:space="preserve"> 70,30 % </w:t>
      </w:r>
      <w:r w:rsidRPr="00062E3F">
        <w:rPr>
          <w:rFonts w:ascii="Traditional Arabic" w:eastAsia="Calibri" w:hAnsi="Traditional Arabic" w:cs="Traditional Arabic"/>
          <w:sz w:val="32"/>
          <w:szCs w:val="32"/>
          <w:rtl/>
        </w:rPr>
        <w:t xml:space="preserve">منها </w:t>
      </w:r>
      <w:r w:rsidRPr="00062E3F">
        <w:rPr>
          <w:rFonts w:ascii="Traditional Arabic" w:eastAsia="Calibri" w:hAnsi="Traditional Arabic" w:cs="Traditional Arabic"/>
          <w:sz w:val="32"/>
          <w:szCs w:val="32"/>
        </w:rPr>
        <w:t xml:space="preserve"> 67 %</w:t>
      </w:r>
      <w:r w:rsidRPr="00062E3F">
        <w:rPr>
          <w:rFonts w:ascii="Traditional Arabic" w:eastAsia="Calibri" w:hAnsi="Traditional Arabic" w:cs="Traditional Arabic"/>
          <w:sz w:val="32"/>
          <w:szCs w:val="32"/>
          <w:rtl/>
        </w:rPr>
        <w:t>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إدماج</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مقابل</w:t>
      </w:r>
      <w:r w:rsidRPr="00062E3F">
        <w:rPr>
          <w:rFonts w:ascii="Traditional Arabic" w:eastAsia="Calibri" w:hAnsi="Traditional Arabic" w:cs="Traditional Arabic"/>
          <w:sz w:val="32"/>
          <w:szCs w:val="32"/>
        </w:rPr>
        <w:t xml:space="preserve"> 15 %</w:t>
      </w:r>
      <w:r w:rsidRPr="00062E3F">
        <w:rPr>
          <w:rFonts w:ascii="Traditional Arabic" w:eastAsia="Calibri" w:hAnsi="Traditional Arabic" w:cs="Traditional Arabic"/>
          <w:sz w:val="32"/>
          <w:szCs w:val="32"/>
          <w:rtl/>
        </w:rPr>
        <w:t xml:space="preserve"> 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إعادة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إدماج؛</w:t>
      </w:r>
    </w:p>
    <w:p w:rsidR="00062E3F" w:rsidRDefault="00062E3F" w:rsidP="00F81344">
      <w:pPr>
        <w:autoSpaceDE w:val="0"/>
        <w:autoSpaceDN w:val="0"/>
        <w:bidi/>
        <w:adjustRightInd w:val="0"/>
        <w:spacing w:after="0" w:line="240" w:lineRule="auto"/>
        <w:jc w:val="both"/>
        <w:rPr>
          <w:rFonts w:ascii="Traditional Arabic" w:eastAsia="Calibri" w:hAnsi="Traditional Arabic" w:cs="Traditional Arabic"/>
          <w:sz w:val="32"/>
          <w:szCs w:val="32"/>
          <w:rtl/>
        </w:rPr>
      </w:pPr>
      <w:r w:rsidRPr="00062E3F">
        <w:rPr>
          <w:rFonts w:ascii="Traditional Arabic" w:eastAsia="Calibri" w:hAnsi="Traditional Arabic" w:cs="Traditional Arabic"/>
          <w:sz w:val="32"/>
          <w:szCs w:val="32"/>
          <w:rtl/>
        </w:rPr>
        <w:t>7-الارتفاع</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المعتبر</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للبطالة</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عند</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النساء</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التي</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بلغت</w:t>
      </w:r>
      <w:r w:rsidRPr="00062E3F">
        <w:rPr>
          <w:rFonts w:ascii="Traditional Arabic" w:eastAsia="Calibri" w:hAnsi="Traditional Arabic" w:cs="Traditional Arabic"/>
          <w:sz w:val="32"/>
          <w:szCs w:val="32"/>
        </w:rPr>
        <w:t xml:space="preserve"> </w:t>
      </w:r>
      <w:r w:rsidRPr="00062E3F">
        <w:rPr>
          <w:rFonts w:ascii="Traditional Arabic" w:eastAsia="Calibri" w:hAnsi="Traditional Arabic" w:cs="Traditional Arabic"/>
          <w:sz w:val="32"/>
          <w:szCs w:val="32"/>
          <w:rtl/>
        </w:rPr>
        <w:t xml:space="preserve">نسبتها </w:t>
      </w:r>
      <w:r w:rsidRPr="00062E3F">
        <w:rPr>
          <w:rFonts w:ascii="Traditional Arabic" w:eastAsia="Calibri" w:hAnsi="Traditional Arabic" w:cs="Traditional Arabic"/>
          <w:sz w:val="32"/>
          <w:szCs w:val="32"/>
        </w:rPr>
        <w:t>% 38</w:t>
      </w:r>
      <w:r w:rsidRPr="00062E3F">
        <w:rPr>
          <w:rFonts w:ascii="Traditional Arabic" w:eastAsia="Calibri" w:hAnsi="Traditional Arabic" w:cs="Traditional Arabic"/>
          <w:sz w:val="32"/>
          <w:szCs w:val="32"/>
          <w:rtl/>
        </w:rPr>
        <w:t>؛</w:t>
      </w:r>
    </w:p>
    <w:p w:rsidR="00F81344" w:rsidRPr="00062E3F" w:rsidRDefault="00F81344" w:rsidP="00F81344">
      <w:pPr>
        <w:autoSpaceDE w:val="0"/>
        <w:autoSpaceDN w:val="0"/>
        <w:bidi/>
        <w:adjustRightInd w:val="0"/>
        <w:spacing w:after="0" w:line="240" w:lineRule="auto"/>
        <w:jc w:val="both"/>
        <w:rPr>
          <w:rFonts w:ascii="Traditional Arabic" w:eastAsia="Calibri" w:hAnsi="Traditional Arabic" w:cs="Traditional Arabic"/>
          <w:sz w:val="32"/>
          <w:szCs w:val="32"/>
        </w:rPr>
      </w:pPr>
    </w:p>
    <w:p w:rsidR="00966094"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 xml:space="preserve">خامسا: </w:t>
      </w:r>
      <w:r w:rsidR="00966094">
        <w:rPr>
          <w:rFonts w:ascii="Traditional Arabic" w:hAnsi="Traditional Arabic" w:cs="Traditional Arabic" w:hint="cs"/>
          <w:b/>
          <w:bCs/>
          <w:sz w:val="32"/>
          <w:szCs w:val="32"/>
          <w:rtl/>
          <w:lang w:bidi="ar-DZ"/>
        </w:rPr>
        <w:t>مشاريع العمل الريفي في الجزائر</w:t>
      </w:r>
    </w:p>
    <w:p w:rsidR="00966094" w:rsidRDefault="00966094" w:rsidP="00F81344">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خلص أول مشروع حول اعمل الريفي في الجزائر في جوان 2005، إلى أن البنك العالمي قام بنشر تقرير استكمال المشروع، و النتائج المتوصل إليها كانت مرضية وكان له أثر على التطور المؤسساتي، المشروع الثاني حول العمل الريفي انطلق في 2003 بهدف توليد ودفع العمل الريفي في المناطق الريفية لشمال شرق و شمال وسط الجزائر.</w:t>
      </w:r>
    </w:p>
    <w:p w:rsidR="00966094" w:rsidRDefault="002B411F"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المشروع الأول</w:t>
      </w:r>
      <w:r w:rsidR="00CB2600">
        <w:rPr>
          <w:rFonts w:ascii="Traditional Arabic" w:hAnsi="Traditional Arabic" w:cs="Traditional Arabic" w:hint="cs"/>
          <w:b/>
          <w:bCs/>
          <w:sz w:val="32"/>
          <w:szCs w:val="32"/>
          <w:rtl/>
          <w:lang w:bidi="ar-DZ"/>
        </w:rPr>
        <w:t xml:space="preserve"> للعمالة</w:t>
      </w:r>
      <w:r w:rsidR="0017270A">
        <w:rPr>
          <w:rFonts w:ascii="Traditional Arabic" w:hAnsi="Traditional Arabic" w:cs="Traditional Arabic" w:hint="cs"/>
          <w:b/>
          <w:bCs/>
          <w:sz w:val="32"/>
          <w:szCs w:val="32"/>
          <w:rtl/>
          <w:lang w:bidi="ar-DZ"/>
        </w:rPr>
        <w:t xml:space="preserve"> الريفي</w:t>
      </w:r>
      <w:r w:rsidR="00CB2600">
        <w:rPr>
          <w:rFonts w:ascii="Traditional Arabic" w:hAnsi="Traditional Arabic" w:cs="Traditional Arabic" w:hint="cs"/>
          <w:b/>
          <w:bCs/>
          <w:sz w:val="32"/>
          <w:szCs w:val="32"/>
          <w:rtl/>
          <w:lang w:bidi="ar-DZ"/>
        </w:rPr>
        <w:t>ة</w:t>
      </w:r>
    </w:p>
    <w:p w:rsidR="00EA500A" w:rsidRDefault="00966094" w:rsidP="00F81344">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 xml:space="preserve">نجح المشروع في توليد العمل الريفي المستدام في المناطق الريفية الفقيرة لشمال شرق الجزائر، بتبني تقنيات ذات كثافة عالية لليد العاملة، فقد موال هذا المشروع 9.8 مليون شخص في اليوم بالأجر. و هذا ما يمثل مقدار 41000 شخص للسنة أكثر بقليل من الهدف و هو 4000 شخص المقيمة، و نتجت عنه </w:t>
      </w:r>
      <w:r w:rsidR="00EA500A">
        <w:rPr>
          <w:rFonts w:ascii="Traditional Arabic" w:hAnsi="Traditional Arabic" w:cs="Traditional Arabic" w:hint="cs"/>
          <w:sz w:val="32"/>
          <w:szCs w:val="32"/>
          <w:rtl/>
          <w:lang w:bidi="ar-DZ"/>
        </w:rPr>
        <w:t>مداخيل سائلة لـ 3.4 مليار دينار، بالإضافة إلى ذلك فإن ثلاث أرباع القيمة الاجمالية لكل الأسواق كانت من نصيب 239 مؤسسة صغيرة و متوسطة أسس</w:t>
      </w:r>
      <w:r w:rsidR="000F4982">
        <w:rPr>
          <w:rFonts w:ascii="Traditional Arabic" w:hAnsi="Traditional Arabic" w:cs="Traditional Arabic" w:hint="cs"/>
          <w:sz w:val="32"/>
          <w:szCs w:val="32"/>
          <w:rtl/>
          <w:lang w:bidi="ar-DZ"/>
        </w:rPr>
        <w:t>ت لأداء الأشغال و بذلك فقد شغلت حوالي 11000 شخص في السنة.</w:t>
      </w:r>
    </w:p>
    <w:p w:rsidR="000F4982" w:rsidRDefault="000F4982" w:rsidP="00F81344">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إن المعايير المتخذة للحد من التجوية استثمارات تسيير و صيانة بمدة طويلة لحوالي 30000 مستثمر (7.4 شخص/يوم)، إن مردوديات الزراعات الحديثة (أشجار مثمرة) قد أضافت 300.000 دج/سنة كفائدة صافية اضافة إلى الأجور المدفوعة لليد العاملة الموظفة.</w:t>
      </w:r>
    </w:p>
    <w:p w:rsidR="000F4982" w:rsidRDefault="000F4982" w:rsidP="00F81344">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ترقية النساء الريفيات سمح لهن بايجاد فرص شغل و عادات لمدة طويلة بواسطة وحدات الانتاج المنشأة في </w:t>
      </w:r>
      <w:r w:rsidR="00DC2530">
        <w:rPr>
          <w:rFonts w:ascii="Traditional Arabic" w:hAnsi="Traditional Arabic" w:cs="Traditional Arabic" w:hint="cs"/>
          <w:sz w:val="32"/>
          <w:szCs w:val="32"/>
          <w:rtl/>
          <w:lang w:bidi="ar-DZ"/>
        </w:rPr>
        <w:t>إطار</w:t>
      </w:r>
      <w:r>
        <w:rPr>
          <w:rFonts w:ascii="Traditional Arabic" w:hAnsi="Traditional Arabic" w:cs="Traditional Arabic" w:hint="cs"/>
          <w:sz w:val="32"/>
          <w:szCs w:val="32"/>
          <w:rtl/>
          <w:lang w:bidi="ar-DZ"/>
        </w:rPr>
        <w:t xml:space="preserve"> هذا المشروع، خصوصا تربية النحل و تربية الدواجن فتربية النحل تشغل ما يقارب 300 شخص في الينة و تقدر مدخولاتها 130.000 دج/سنة بالنسبة لوحدة ذات خمس خلايا.</w:t>
      </w:r>
    </w:p>
    <w:p w:rsidR="000F4982" w:rsidRDefault="000F4982" w:rsidP="00F81344">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و قد توصل المشروع لنتائج أخرى كثيرة وراء هدف خلق مناصب شغل منها:</w:t>
      </w:r>
    </w:p>
    <w:p w:rsidR="000F4982" w:rsidRDefault="000F4982" w:rsidP="00F81344">
      <w:pPr>
        <w:pStyle w:val="a4"/>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مول هذا المشروع طرق غير مهيأة (489 كلم طرق غير مهيئة جديدة و 602 كلم طرق أعيد تهيئتها) و سهل الممارسات الزراعي و التجارة الزراعية كما حسن من المدخولات المحلية و خفض من العزلة الاقتصادية و الاجتماعية للمجتمعات الريفية.</w:t>
      </w:r>
    </w:p>
    <w:p w:rsidR="000F4982" w:rsidRDefault="000F4982" w:rsidP="00F81344">
      <w:pPr>
        <w:pStyle w:val="a4"/>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أسست نقاط توزيع الماء (ينابيع، آبار الخ) في اطار المشروع، وقد حسن بكثير ظروف الحياة المحلية.</w:t>
      </w:r>
    </w:p>
    <w:p w:rsidR="000F4982" w:rsidRPr="002B411F" w:rsidRDefault="000F4982" w:rsidP="00F81344">
      <w:pPr>
        <w:pStyle w:val="a4"/>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lang w:bidi="ar-DZ"/>
        </w:rPr>
        <w:t>الفوائد البيئية المحصل عليها تشمل ارتفاع الغطاء النباتي في منطقة المشروع بأكثر من 30000 هكتار و الذي ساعد على خفض تجوية التربة، و قد بلغت نسبة انخفاض ترسبات الخزانات في 12 محطة تجريبية في منطقة المشروع 88</w:t>
      </w:r>
      <w:r>
        <w:rPr>
          <w:rFonts w:ascii="Traditional Arabic" w:hAnsi="Traditional Arabic" w:cs="Traditional Arabic"/>
          <w:sz w:val="32"/>
          <w:szCs w:val="32"/>
          <w:lang w:val="en-GB" w:bidi="ar-DZ"/>
        </w:rPr>
        <w:t>%</w:t>
      </w:r>
      <w:r w:rsidR="002B411F">
        <w:rPr>
          <w:rFonts w:ascii="Traditional Arabic" w:hAnsi="Traditional Arabic" w:cs="Traditional Arabic" w:hint="cs"/>
          <w:sz w:val="32"/>
          <w:szCs w:val="32"/>
          <w:rtl/>
          <w:lang w:val="en-US"/>
        </w:rPr>
        <w:t xml:space="preserve"> .</w:t>
      </w:r>
    </w:p>
    <w:p w:rsidR="002B411F" w:rsidRDefault="002B411F" w:rsidP="00F81344">
      <w:pPr>
        <w:pStyle w:val="a4"/>
        <w:numPr>
          <w:ilvl w:val="0"/>
          <w:numId w:val="2"/>
        </w:numPr>
        <w:bidi/>
        <w:jc w:val="both"/>
        <w:rPr>
          <w:rFonts w:ascii="Traditional Arabic" w:hAnsi="Traditional Arabic" w:cs="Traditional Arabic"/>
          <w:sz w:val="32"/>
          <w:szCs w:val="32"/>
          <w:lang w:bidi="ar-DZ"/>
        </w:rPr>
      </w:pPr>
      <w:r>
        <w:rPr>
          <w:rFonts w:ascii="Traditional Arabic" w:hAnsi="Traditional Arabic" w:cs="Traditional Arabic" w:hint="cs"/>
          <w:sz w:val="32"/>
          <w:szCs w:val="32"/>
          <w:rtl/>
        </w:rPr>
        <w:t>لقد ساعد المشروع على بث ديناميك وسط الحياة الاقتصادية في المناطق التي تركت خلال عشر سنوات من الاضطرابات المدنية.</w:t>
      </w:r>
    </w:p>
    <w:p w:rsidR="002B411F" w:rsidRDefault="00CB2600"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المشروع الثاني للعمالة</w:t>
      </w:r>
      <w:r w:rsidR="0017270A">
        <w:rPr>
          <w:rFonts w:ascii="Traditional Arabic" w:hAnsi="Traditional Arabic" w:cs="Traditional Arabic" w:hint="cs"/>
          <w:b/>
          <w:bCs/>
          <w:sz w:val="32"/>
          <w:szCs w:val="32"/>
          <w:rtl/>
          <w:lang w:bidi="ar-DZ"/>
        </w:rPr>
        <w:t xml:space="preserve"> الريفي</w:t>
      </w:r>
      <w:r>
        <w:rPr>
          <w:rFonts w:ascii="Traditional Arabic" w:hAnsi="Traditional Arabic" w:cs="Traditional Arabic" w:hint="cs"/>
          <w:b/>
          <w:bCs/>
          <w:sz w:val="32"/>
          <w:szCs w:val="32"/>
          <w:rtl/>
          <w:lang w:bidi="ar-DZ"/>
        </w:rPr>
        <w:t>ة</w:t>
      </w:r>
    </w:p>
    <w:p w:rsidR="00DC2530" w:rsidRDefault="002B411F" w:rsidP="00F8134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ab/>
        <w:t xml:space="preserve">يهدف المشروع لتوليد و ترقية العمل الريفي في المناطق الجبلية الريفية للشمال الشرقي و الشمال وسط، يهدف هذا المشروع أولا على مدى قصير إلى حل مشكلة البطالة في المناطق الريفية المستهدفة بواسطة خلق مباشر للعمل </w:t>
      </w:r>
      <w:r w:rsidR="00DC2530">
        <w:rPr>
          <w:rFonts w:ascii="Traditional Arabic" w:hAnsi="Traditional Arabic" w:cs="Traditional Arabic" w:hint="cs"/>
          <w:sz w:val="32"/>
          <w:szCs w:val="32"/>
          <w:rtl/>
          <w:lang w:bidi="ar-DZ"/>
        </w:rPr>
        <w:lastRenderedPageBreak/>
        <w:t>يستعمل أشغال ذات كثافة عالية لليد العاملة من أجل تسيير الموارد الطبيعية بالتركيز على تجوية الأراضي، أما هدف المشروع على المدى الطويل هو خلق عمال لتحريك العمل، بواسطة تسيير الموارد الطبيعية، حماية البيئة حيث تم تجنيد موارد الماء و نشاطات التطور الريفي المولدة للمدخولات و الهادفة لتعويض الإنتاج السنوي للحبوب عن طريق زراعة الأشجار بهدف تنمية الإنتاجية لليد العاملة بطريقة مستدامة.</w:t>
      </w:r>
    </w:p>
    <w:p w:rsidR="002B411F" w:rsidRPr="002B411F" w:rsidRDefault="00DC2530" w:rsidP="00F81344">
      <w:pPr>
        <w:bidi/>
        <w:ind w:firstLine="708"/>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 xml:space="preserve">إن خلق مناصب عمل بشكل واسع يعني الوفرة الزائدة للموارد الطبيعية التي يمكن استعمالها مباشرة أو بصفة غير مباشرة لأهداف إنتاجية، فالأمر يتعلق بتهيئة منشآت لها آثار خارجية مهمة، و كذا المحافظة على قاعدة الموارد الطبيعية عن طريق خفض التجوية، غرس الأشجار المثمرة و كذا الكروم المكيفة و الملائمة للبيئة الزراعية-الايكولوجية مكان الحبوب السنوية ذات الإنتاجية الضعيفة و كذا رفع حجم الماء للسقي و الاستهلاك المنزلي.الخ </w:t>
      </w:r>
    </w:p>
    <w:p w:rsidR="00966094"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البطالة من خلال استراتيجة التنمية الريفية المستدامة</w:t>
      </w:r>
    </w:p>
    <w:p w:rsidR="00023054" w:rsidRPr="0097225B" w:rsidRDefault="00023054" w:rsidP="00F81344">
      <w:pPr>
        <w:bidi/>
        <w:jc w:val="both"/>
        <w:rPr>
          <w:rFonts w:ascii="Traditional Arabic" w:hAnsi="Traditional Arabic" w:cs="Traditional Arabic"/>
          <w:sz w:val="32"/>
          <w:szCs w:val="32"/>
          <w:vertAlign w:val="superscript"/>
          <w:rtl/>
          <w:lang w:val="en-US" w:bidi="ar-DZ"/>
        </w:rPr>
      </w:pPr>
      <w:r>
        <w:rPr>
          <w:rFonts w:ascii="Traditional Arabic" w:hAnsi="Traditional Arabic" w:cs="Traditional Arabic" w:hint="cs"/>
          <w:b/>
          <w:bCs/>
          <w:sz w:val="32"/>
          <w:szCs w:val="32"/>
          <w:rtl/>
          <w:lang w:bidi="ar-DZ"/>
        </w:rPr>
        <w:tab/>
      </w:r>
      <w:r>
        <w:rPr>
          <w:rFonts w:ascii="Traditional Arabic" w:hAnsi="Traditional Arabic" w:cs="Traditional Arabic" w:hint="cs"/>
          <w:sz w:val="32"/>
          <w:szCs w:val="32"/>
          <w:rtl/>
          <w:lang w:val="en-US"/>
        </w:rPr>
        <w:t>تميز الريف الجزائري بمتغيرات خارجية جد مهمة، الاستعمار الفرنسي و الوضع الأمني في العشرية الخيرة لذا كانت نسبة السكان الريفيين المعبر عنها في الجدول الموالي تحت تأثير هذين العاملين حيث أن النسبة كانت جد منخفضة أثناء هذه الفترة .</w:t>
      </w:r>
      <w:r w:rsidR="0097225B">
        <w:rPr>
          <w:rFonts w:ascii="Traditional Arabic" w:hAnsi="Traditional Arabic" w:cs="Traditional Arabic" w:hint="cs"/>
          <w:sz w:val="32"/>
          <w:szCs w:val="32"/>
          <w:vertAlign w:val="superscript"/>
          <w:rtl/>
          <w:lang w:val="en-US" w:bidi="ar-DZ"/>
        </w:rPr>
        <w:t>6</w:t>
      </w:r>
    </w:p>
    <w:p w:rsidR="00023054" w:rsidRDefault="00023054" w:rsidP="00F81344">
      <w:pPr>
        <w:bidi/>
        <w:rPr>
          <w:rFonts w:ascii="Traditional Arabic" w:hAnsi="Traditional Arabic" w:cs="Traditional Arabic"/>
          <w:b/>
          <w:bCs/>
          <w:sz w:val="32"/>
          <w:szCs w:val="32"/>
          <w:lang w:bidi="ar-DZ"/>
        </w:rPr>
      </w:pPr>
      <w:r>
        <w:rPr>
          <w:rFonts w:ascii="Traditional Arabic" w:hAnsi="Traditional Arabic" w:cs="Traditional Arabic" w:hint="cs"/>
          <w:b/>
          <w:bCs/>
          <w:sz w:val="32"/>
          <w:szCs w:val="32"/>
          <w:rtl/>
          <w:lang w:bidi="ar-DZ"/>
        </w:rPr>
        <w:t>جدول (1): تطور السكان</w:t>
      </w:r>
      <w:r>
        <w:rPr>
          <w:rFonts w:ascii="Traditional Arabic" w:hAnsi="Traditional Arabic" w:cs="Traditional Arabic"/>
          <w:b/>
          <w:bCs/>
          <w:noProof/>
          <w:sz w:val="32"/>
          <w:szCs w:val="32"/>
          <w:lang w:eastAsia="fr-FR"/>
        </w:rPr>
        <w:drawing>
          <wp:inline distT="0" distB="0" distL="0" distR="0">
            <wp:extent cx="6120130" cy="1282811"/>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120130" cy="1282811"/>
                    </a:xfrm>
                    <a:prstGeom prst="rect">
                      <a:avLst/>
                    </a:prstGeom>
                    <a:noFill/>
                    <a:ln w="9525">
                      <a:noFill/>
                      <a:miter lim="800000"/>
                      <a:headEnd/>
                      <a:tailEnd/>
                    </a:ln>
                  </pic:spPr>
                </pic:pic>
              </a:graphicData>
            </a:graphic>
          </wp:inline>
        </w:drawing>
      </w:r>
    </w:p>
    <w:p w:rsidR="00023054" w:rsidRDefault="00023054" w:rsidP="00F81344">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ab/>
      </w:r>
      <w:r w:rsidRPr="00023054">
        <w:rPr>
          <w:rFonts w:ascii="Traditional Arabic" w:hAnsi="Traditional Arabic" w:cs="Traditional Arabic" w:hint="cs"/>
          <w:sz w:val="32"/>
          <w:szCs w:val="32"/>
          <w:rtl/>
          <w:lang w:bidi="ar-DZ"/>
        </w:rPr>
        <w:t xml:space="preserve">البطالة في الوسط الريفي هي الأخرى </w:t>
      </w:r>
      <w:r>
        <w:rPr>
          <w:rFonts w:ascii="Traditional Arabic" w:hAnsi="Traditional Arabic" w:cs="Traditional Arabic" w:hint="cs"/>
          <w:sz w:val="32"/>
          <w:szCs w:val="32"/>
          <w:rtl/>
          <w:lang w:bidi="ar-DZ"/>
        </w:rPr>
        <w:t>كانت تتماشى و نسبة السكان المالئين لهذا الفضاء فكلما زادت نسبة السكان الساكنين هذا الوسط كانت مجموع البطالين مرتفع، و هذا لانعدام استراتيجيات فعالة تستوعب هذا المجموع.</w:t>
      </w:r>
    </w:p>
    <w:p w:rsidR="002F6592" w:rsidRDefault="002F6592" w:rsidP="00F81344">
      <w:pPr>
        <w:bidi/>
        <w:jc w:val="both"/>
        <w:rPr>
          <w:rFonts w:ascii="Traditional Arabic" w:hAnsi="Traditional Arabic" w:cs="Traditional Arabic"/>
          <w:sz w:val="32"/>
          <w:szCs w:val="32"/>
          <w:rtl/>
          <w:lang w:bidi="ar-DZ"/>
        </w:rPr>
      </w:pPr>
      <w:r>
        <w:rPr>
          <w:rFonts w:ascii="Traditional Arabic" w:hAnsi="Traditional Arabic" w:cs="Traditional Arabic" w:hint="cs"/>
          <w:b/>
          <w:bCs/>
          <w:sz w:val="32"/>
          <w:szCs w:val="32"/>
          <w:rtl/>
          <w:lang w:bidi="ar-DZ"/>
        </w:rPr>
        <w:tab/>
      </w:r>
      <w:r>
        <w:rPr>
          <w:rFonts w:ascii="Traditional Arabic" w:hAnsi="Traditional Arabic" w:cs="Traditional Arabic" w:hint="cs"/>
          <w:sz w:val="32"/>
          <w:szCs w:val="32"/>
          <w:rtl/>
          <w:lang w:bidi="ar-DZ"/>
        </w:rPr>
        <w:t>بالنظر إلى الأنشطة القائمة، ما تزال نسبة السكان الريفيون المشتغلين بالفلاحة عالية 51.7% بما فيها تربية المواشي. أما قطاعات النشاط الأخرى، و خاصة الصناعة 2.53% فما تزال ضعيفة جدا. ومن ناحية أخرى، تبين نتائج التحقيق أيضا انخراط الشباب من الشريحة العمرية 515-19سنة- بشكل كبير في الفلاحة، مساهمين ب\لك في إعادة بعث حيوية القطاع الفلاحي.</w:t>
      </w:r>
    </w:p>
    <w:p w:rsidR="002F6592" w:rsidRDefault="002F6592" w:rsidP="00F8134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lastRenderedPageBreak/>
        <w:tab/>
        <w:t xml:space="preserve">غير أنه، إذا أخذنا في الحسبان تطور الأنشطة في الوسط الريفي في مجموعة، نجد أن السكان ال\ين كانوا في السابق يشتغلون في الفلاحة أساسا، أصبحوا الآن موزعين بشكل متساو بين القطاعين الثاني و الثالث، و هو ما يزودنا بنظرة جديدة لعالم الريف تأخذ في الحسبان تطور توزيع الأنشطة، </w:t>
      </w:r>
      <w:r w:rsidR="00400CFD">
        <w:rPr>
          <w:rFonts w:ascii="Traditional Arabic" w:hAnsi="Traditional Arabic" w:cs="Traditional Arabic" w:hint="cs"/>
          <w:sz w:val="32"/>
          <w:szCs w:val="32"/>
          <w:rtl/>
          <w:lang w:bidi="ar-DZ"/>
        </w:rPr>
        <w:t>فالسكان الفلاحيون، مع بقائهم ألبية في المناطق الريفية، يتجهون إلى أنشطة خدماتية أو تحويلية أخرى.</w:t>
      </w:r>
    </w:p>
    <w:p w:rsidR="00400CFD" w:rsidRPr="00400CFD" w:rsidRDefault="00400CFD"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جدول (2): نشاط سكان الريف حسب القطاعات</w:t>
      </w:r>
    </w:p>
    <w:p w:rsidR="002F6592" w:rsidRPr="00023054" w:rsidRDefault="002F6592" w:rsidP="00F81344">
      <w:pPr>
        <w:bidi/>
        <w:jc w:val="both"/>
        <w:rPr>
          <w:rFonts w:ascii="Traditional Arabic" w:hAnsi="Traditional Arabic" w:cs="Traditional Arabic"/>
          <w:sz w:val="32"/>
          <w:szCs w:val="32"/>
          <w:rtl/>
          <w:lang w:bidi="ar-DZ"/>
        </w:rPr>
      </w:pPr>
      <w:r>
        <w:rPr>
          <w:rFonts w:ascii="Traditional Arabic" w:hAnsi="Traditional Arabic" w:cs="Traditional Arabic" w:hint="cs"/>
          <w:noProof/>
          <w:sz w:val="32"/>
          <w:szCs w:val="32"/>
          <w:lang w:eastAsia="fr-FR"/>
        </w:rPr>
        <w:drawing>
          <wp:inline distT="0" distB="0" distL="0" distR="0">
            <wp:extent cx="6532193" cy="2596551"/>
            <wp:effectExtent l="19050" t="0" r="1957"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6532193" cy="2596551"/>
                    </a:xfrm>
                    <a:prstGeom prst="rect">
                      <a:avLst/>
                    </a:prstGeom>
                    <a:noFill/>
                    <a:ln w="9525">
                      <a:noFill/>
                      <a:miter lim="800000"/>
                      <a:headEnd/>
                      <a:tailEnd/>
                    </a:ln>
                  </pic:spPr>
                </pic:pic>
              </a:graphicData>
            </a:graphic>
          </wp:inline>
        </w:drawing>
      </w:r>
    </w:p>
    <w:p w:rsidR="00027A92" w:rsidRDefault="002C30F6" w:rsidP="00BD2E1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جدول رقم (</w:t>
      </w:r>
      <w:r w:rsidR="00023054">
        <w:rPr>
          <w:rFonts w:ascii="Traditional Arabic" w:hAnsi="Traditional Arabic" w:cs="Traditional Arabic" w:hint="cs"/>
          <w:b/>
          <w:bCs/>
          <w:sz w:val="32"/>
          <w:szCs w:val="32"/>
          <w:rtl/>
          <w:lang w:bidi="ar-DZ"/>
        </w:rPr>
        <w:t>2</w:t>
      </w:r>
      <w:r>
        <w:rPr>
          <w:rFonts w:ascii="Traditional Arabic" w:hAnsi="Traditional Arabic" w:cs="Traditional Arabic" w:hint="cs"/>
          <w:b/>
          <w:bCs/>
          <w:sz w:val="32"/>
          <w:szCs w:val="32"/>
          <w:rtl/>
          <w:lang w:bidi="ar-DZ"/>
        </w:rPr>
        <w:t>): البطالة في الوسط الريفي</w:t>
      </w:r>
    </w:p>
    <w:tbl>
      <w:tblPr>
        <w:tblStyle w:val="a3"/>
        <w:bidiVisual/>
        <w:tblW w:w="0" w:type="auto"/>
        <w:tblInd w:w="-319" w:type="dxa"/>
        <w:tblLook w:val="04A0"/>
      </w:tblPr>
      <w:tblGrid>
        <w:gridCol w:w="2131"/>
        <w:gridCol w:w="1360"/>
        <w:gridCol w:w="1218"/>
        <w:gridCol w:w="1591"/>
        <w:gridCol w:w="1356"/>
        <w:gridCol w:w="1276"/>
        <w:gridCol w:w="1241"/>
      </w:tblGrid>
      <w:tr w:rsidR="003A3495" w:rsidTr="0074626A">
        <w:tc>
          <w:tcPr>
            <w:tcW w:w="2131"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السنة</w:t>
            </w:r>
          </w:p>
        </w:tc>
        <w:tc>
          <w:tcPr>
            <w:tcW w:w="1360"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2003</w:t>
            </w:r>
          </w:p>
        </w:tc>
        <w:tc>
          <w:tcPr>
            <w:tcW w:w="1218"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2004</w:t>
            </w:r>
          </w:p>
        </w:tc>
        <w:tc>
          <w:tcPr>
            <w:tcW w:w="1591"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2005</w:t>
            </w:r>
          </w:p>
        </w:tc>
        <w:tc>
          <w:tcPr>
            <w:tcW w:w="1356"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2006</w:t>
            </w:r>
          </w:p>
        </w:tc>
        <w:tc>
          <w:tcPr>
            <w:tcW w:w="1276"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2007</w:t>
            </w:r>
          </w:p>
        </w:tc>
        <w:tc>
          <w:tcPr>
            <w:tcW w:w="1241" w:type="dxa"/>
          </w:tcPr>
          <w:p w:rsidR="003A3495" w:rsidRDefault="003A3495" w:rsidP="00F81344">
            <w:pPr>
              <w:bidi/>
              <w:jc w:val="both"/>
              <w:rPr>
                <w:rFonts w:ascii="Traditional Arabic" w:hAnsi="Traditional Arabic" w:cs="Traditional Arabic"/>
                <w:b/>
                <w:bCs/>
                <w:sz w:val="32"/>
                <w:szCs w:val="32"/>
                <w:rtl/>
                <w:lang w:bidi="ar-DZ"/>
              </w:rPr>
            </w:pPr>
            <w:r>
              <w:rPr>
                <w:rFonts w:ascii="Traditional Arabic" w:hAnsi="Traditional Arabic" w:cs="Traditional Arabic"/>
                <w:b/>
                <w:bCs/>
                <w:sz w:val="32"/>
                <w:szCs w:val="32"/>
                <w:lang w:bidi="ar-DZ"/>
              </w:rPr>
              <w:t>2010</w:t>
            </w:r>
          </w:p>
        </w:tc>
      </w:tr>
      <w:tr w:rsidR="006A58E4" w:rsidTr="0074626A">
        <w:tc>
          <w:tcPr>
            <w:tcW w:w="2131" w:type="dxa"/>
          </w:tcPr>
          <w:p w:rsidR="006A58E4" w:rsidRDefault="006A58E4" w:rsidP="00F81344">
            <w:pPr>
              <w:bidi/>
              <w:jc w:val="both"/>
              <w:rPr>
                <w:rFonts w:ascii="Traditional Arabic" w:hAnsi="Traditional Arabic" w:cs="Traditional Arabic"/>
                <w:b/>
                <w:bCs/>
                <w:sz w:val="32"/>
                <w:szCs w:val="32"/>
                <w:rtl/>
                <w:lang w:bidi="ar-DZ"/>
              </w:rPr>
            </w:pPr>
            <w:r>
              <w:rPr>
                <w:rFonts w:ascii="Traditional Arabic" w:hAnsi="Traditional Arabic" w:cs="Traditional Arabic" w:hint="cs"/>
                <w:b/>
                <w:bCs/>
                <w:sz w:val="32"/>
                <w:szCs w:val="32"/>
                <w:rtl/>
                <w:lang w:bidi="ar-DZ"/>
              </w:rPr>
              <w:t>الإستراتيجية</w:t>
            </w:r>
          </w:p>
        </w:tc>
        <w:tc>
          <w:tcPr>
            <w:tcW w:w="1360" w:type="dxa"/>
          </w:tcPr>
          <w:p w:rsidR="006A58E4" w:rsidRPr="006A58E4" w:rsidRDefault="006A58E4" w:rsidP="00F8134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مشروع ع ر</w:t>
            </w:r>
          </w:p>
        </w:tc>
        <w:tc>
          <w:tcPr>
            <w:tcW w:w="2809" w:type="dxa"/>
            <w:gridSpan w:val="2"/>
          </w:tcPr>
          <w:p w:rsidR="006A58E4" w:rsidRPr="006A58E4" w:rsidRDefault="006A58E4" w:rsidP="00F81344">
            <w:pPr>
              <w:bidi/>
              <w:jc w:val="both"/>
              <w:rPr>
                <w:rFonts w:ascii="Traditional Arabic" w:hAnsi="Traditional Arabic" w:cs="Traditional Arabic"/>
                <w:sz w:val="32"/>
                <w:szCs w:val="32"/>
                <w:rtl/>
                <w:lang w:bidi="ar-DZ"/>
              </w:rPr>
            </w:pPr>
            <w:r w:rsidRPr="006A58E4">
              <w:rPr>
                <w:rFonts w:ascii="Traditional Arabic" w:hAnsi="Traditional Arabic" w:cs="Traditional Arabic" w:hint="cs"/>
                <w:sz w:val="32"/>
                <w:szCs w:val="32"/>
                <w:rtl/>
                <w:lang w:bidi="ar-DZ"/>
              </w:rPr>
              <w:t>استراتيجة التنمية الريفية المستدامة</w:t>
            </w:r>
          </w:p>
        </w:tc>
        <w:tc>
          <w:tcPr>
            <w:tcW w:w="3873" w:type="dxa"/>
            <w:gridSpan w:val="3"/>
          </w:tcPr>
          <w:p w:rsidR="006A58E4" w:rsidRPr="006A58E4" w:rsidRDefault="008B412C" w:rsidP="00F81344">
            <w:pPr>
              <w:bidi/>
              <w:jc w:val="both"/>
              <w:rPr>
                <w:rFonts w:ascii="Traditional Arabic" w:hAnsi="Traditional Arabic" w:cs="Traditional Arabic"/>
                <w:sz w:val="32"/>
                <w:szCs w:val="32"/>
                <w:rtl/>
                <w:lang w:bidi="ar-DZ"/>
              </w:rPr>
            </w:pPr>
            <w:r>
              <w:rPr>
                <w:rFonts w:ascii="Traditional Arabic" w:hAnsi="Traditional Arabic" w:cs="Traditional Arabic" w:hint="cs"/>
                <w:sz w:val="32"/>
                <w:szCs w:val="32"/>
                <w:rtl/>
                <w:lang w:bidi="ar-DZ"/>
              </w:rPr>
              <w:t>برنامج</w:t>
            </w:r>
            <w:r w:rsidR="006A58E4" w:rsidRPr="006A58E4">
              <w:rPr>
                <w:rFonts w:ascii="Traditional Arabic" w:hAnsi="Traditional Arabic" w:cs="Traditional Arabic" w:hint="cs"/>
                <w:sz w:val="32"/>
                <w:szCs w:val="32"/>
                <w:rtl/>
                <w:lang w:bidi="ar-DZ"/>
              </w:rPr>
              <w:t xml:space="preserve"> التجديد الريفي</w:t>
            </w:r>
          </w:p>
        </w:tc>
      </w:tr>
      <w:tr w:rsidR="008B412C" w:rsidRPr="008B412C" w:rsidTr="00BB345F">
        <w:trPr>
          <w:trHeight w:val="445"/>
        </w:trPr>
        <w:tc>
          <w:tcPr>
            <w:tcW w:w="2131" w:type="dxa"/>
          </w:tcPr>
          <w:p w:rsidR="008B412C" w:rsidRPr="008B412C" w:rsidRDefault="008B412C" w:rsidP="00F81344">
            <w:pPr>
              <w:bidi/>
              <w:jc w:val="both"/>
              <w:rPr>
                <w:rFonts w:cs="Traditional Arabic"/>
                <w:b/>
                <w:bCs/>
                <w:sz w:val="32"/>
                <w:szCs w:val="32"/>
                <w:rtl/>
                <w:lang w:val="en-US"/>
              </w:rPr>
            </w:pPr>
            <w:r>
              <w:rPr>
                <w:rFonts w:cs="Traditional Arabic" w:hint="cs"/>
                <w:b/>
                <w:bCs/>
                <w:sz w:val="32"/>
                <w:szCs w:val="32"/>
                <w:rtl/>
                <w:lang w:val="en-US"/>
              </w:rPr>
              <w:t>عدد السكان الريفيون</w:t>
            </w:r>
          </w:p>
        </w:tc>
        <w:tc>
          <w:tcPr>
            <w:tcW w:w="1360" w:type="dxa"/>
          </w:tcPr>
          <w:p w:rsidR="008B412C" w:rsidRPr="008B412C" w:rsidRDefault="008B412C" w:rsidP="00F81344">
            <w:pPr>
              <w:bidi/>
              <w:jc w:val="both"/>
              <w:rPr>
                <w:rFonts w:ascii="Traditional Arabic" w:hAnsi="Traditional Arabic" w:cs="Traditional Arabic"/>
                <w:sz w:val="32"/>
                <w:szCs w:val="32"/>
                <w:rtl/>
                <w:lang w:bidi="ar-DZ"/>
              </w:rPr>
            </w:pPr>
            <w:r w:rsidRPr="008B412C">
              <w:rPr>
                <w:rStyle w:val="bignum"/>
              </w:rPr>
              <w:t>12,159,029</w:t>
            </w:r>
          </w:p>
        </w:tc>
        <w:tc>
          <w:tcPr>
            <w:tcW w:w="1218" w:type="dxa"/>
          </w:tcPr>
          <w:p w:rsidR="008B412C" w:rsidRPr="008B412C" w:rsidRDefault="008B412C" w:rsidP="00F81344">
            <w:pPr>
              <w:bidi/>
              <w:jc w:val="both"/>
              <w:rPr>
                <w:rFonts w:ascii="Traditional Arabic" w:hAnsi="Traditional Arabic" w:cs="Traditional Arabic"/>
                <w:sz w:val="32"/>
                <w:szCs w:val="32"/>
                <w:rtl/>
                <w:lang w:bidi="ar-DZ"/>
              </w:rPr>
            </w:pPr>
            <w:r w:rsidRPr="008B412C">
              <w:rPr>
                <w:rStyle w:val="bignum"/>
              </w:rPr>
              <w:t>12,116,122</w:t>
            </w:r>
          </w:p>
        </w:tc>
        <w:tc>
          <w:tcPr>
            <w:tcW w:w="1591" w:type="dxa"/>
          </w:tcPr>
          <w:p w:rsidR="008B412C" w:rsidRPr="008B412C" w:rsidRDefault="008B412C" w:rsidP="00F81344">
            <w:pPr>
              <w:bidi/>
              <w:jc w:val="both"/>
              <w:rPr>
                <w:rFonts w:ascii="Traditional Arabic" w:hAnsi="Traditional Arabic" w:cs="Traditional Arabic"/>
                <w:sz w:val="32"/>
                <w:szCs w:val="32"/>
                <w:rtl/>
                <w:lang w:bidi="ar-DZ"/>
              </w:rPr>
            </w:pPr>
            <w:r w:rsidRPr="008B412C">
              <w:rPr>
                <w:rStyle w:val="bignum"/>
              </w:rPr>
              <w:t>12,070,060</w:t>
            </w:r>
          </w:p>
        </w:tc>
        <w:tc>
          <w:tcPr>
            <w:tcW w:w="1356" w:type="dxa"/>
          </w:tcPr>
          <w:p w:rsidR="008B412C" w:rsidRPr="008B412C" w:rsidRDefault="008B412C" w:rsidP="00F81344">
            <w:pPr>
              <w:bidi/>
              <w:jc w:val="both"/>
              <w:rPr>
                <w:rFonts w:ascii="Traditional Arabic" w:hAnsi="Traditional Arabic" w:cs="Traditional Arabic"/>
                <w:sz w:val="32"/>
                <w:szCs w:val="32"/>
                <w:rtl/>
                <w:lang w:bidi="ar-DZ"/>
              </w:rPr>
            </w:pPr>
            <w:r w:rsidRPr="008B412C">
              <w:rPr>
                <w:rStyle w:val="bignum"/>
              </w:rPr>
              <w:t>12,041,138</w:t>
            </w:r>
          </w:p>
        </w:tc>
        <w:tc>
          <w:tcPr>
            <w:tcW w:w="1276" w:type="dxa"/>
          </w:tcPr>
          <w:p w:rsidR="008B412C" w:rsidRPr="008B412C" w:rsidRDefault="008B412C" w:rsidP="00F81344">
            <w:pPr>
              <w:bidi/>
              <w:jc w:val="both"/>
              <w:rPr>
                <w:rFonts w:ascii="Traditional Arabic" w:hAnsi="Traditional Arabic" w:cs="Traditional Arabic"/>
                <w:sz w:val="32"/>
                <w:szCs w:val="32"/>
                <w:rtl/>
                <w:lang w:bidi="ar-DZ"/>
              </w:rPr>
            </w:pPr>
            <w:r w:rsidRPr="008B412C">
              <w:rPr>
                <w:rStyle w:val="bignum"/>
              </w:rPr>
              <w:t>12,009,719</w:t>
            </w:r>
          </w:p>
        </w:tc>
        <w:tc>
          <w:tcPr>
            <w:tcW w:w="1241" w:type="dxa"/>
          </w:tcPr>
          <w:p w:rsidR="008B412C" w:rsidRPr="008B412C" w:rsidRDefault="008B412C" w:rsidP="00F81344">
            <w:pPr>
              <w:bidi/>
              <w:jc w:val="both"/>
              <w:rPr>
                <w:rFonts w:ascii="Traditional Arabic" w:hAnsi="Traditional Arabic" w:cs="Traditional Arabic"/>
                <w:sz w:val="32"/>
                <w:szCs w:val="32"/>
                <w:rtl/>
                <w:lang w:bidi="ar-DZ"/>
              </w:rPr>
            </w:pPr>
            <w:r w:rsidRPr="008B412C">
              <w:rPr>
                <w:rStyle w:val="bignum"/>
              </w:rPr>
              <w:t>11,881,849</w:t>
            </w:r>
          </w:p>
        </w:tc>
      </w:tr>
      <w:tr w:rsidR="003A3495" w:rsidTr="0074626A">
        <w:tc>
          <w:tcPr>
            <w:tcW w:w="2131" w:type="dxa"/>
          </w:tcPr>
          <w:p w:rsidR="003A3495" w:rsidRPr="00855EEE" w:rsidRDefault="003A3495" w:rsidP="00F81344">
            <w:pPr>
              <w:bidi/>
              <w:jc w:val="both"/>
              <w:rPr>
                <w:rFonts w:cs="Traditional Arabic"/>
                <w:b/>
                <w:bCs/>
                <w:sz w:val="32"/>
                <w:szCs w:val="32"/>
                <w:rtl/>
                <w:lang w:bidi="ar-DZ"/>
              </w:rPr>
            </w:pPr>
            <w:r>
              <w:rPr>
                <w:rFonts w:ascii="Traditional Arabic" w:hAnsi="Traditional Arabic" w:cs="Traditional Arabic" w:hint="cs"/>
                <w:b/>
                <w:bCs/>
                <w:sz w:val="32"/>
                <w:szCs w:val="32"/>
                <w:rtl/>
                <w:lang w:bidi="ar-DZ"/>
              </w:rPr>
              <w:t>عدد البطالين</w:t>
            </w:r>
            <w:r w:rsidR="00855EEE">
              <w:rPr>
                <w:rFonts w:cs="Traditional Arabic"/>
                <w:b/>
                <w:bCs/>
                <w:sz w:val="32"/>
                <w:szCs w:val="32"/>
                <w:lang w:bidi="ar-DZ"/>
              </w:rPr>
              <w:t xml:space="preserve"> </w:t>
            </w:r>
            <w:r w:rsidR="00855EEE">
              <w:rPr>
                <w:rFonts w:cs="Traditional Arabic" w:hint="cs"/>
                <w:b/>
                <w:bCs/>
                <w:sz w:val="32"/>
                <w:szCs w:val="32"/>
                <w:rtl/>
                <w:lang w:bidi="ar-DZ"/>
              </w:rPr>
              <w:t xml:space="preserve"> </w:t>
            </w:r>
          </w:p>
        </w:tc>
        <w:tc>
          <w:tcPr>
            <w:tcW w:w="1360" w:type="dxa"/>
          </w:tcPr>
          <w:p w:rsidR="003A3495" w:rsidRPr="008B412C" w:rsidRDefault="006A58E4"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855151</w:t>
            </w:r>
          </w:p>
        </w:tc>
        <w:tc>
          <w:tcPr>
            <w:tcW w:w="1218" w:type="dxa"/>
          </w:tcPr>
          <w:p w:rsidR="003A3495" w:rsidRPr="008B412C" w:rsidRDefault="006A58E4"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677163</w:t>
            </w:r>
          </w:p>
        </w:tc>
        <w:tc>
          <w:tcPr>
            <w:tcW w:w="1591" w:type="dxa"/>
          </w:tcPr>
          <w:p w:rsidR="003A3495" w:rsidRPr="008B412C" w:rsidRDefault="006A58E4"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613236</w:t>
            </w:r>
          </w:p>
        </w:tc>
        <w:tc>
          <w:tcPr>
            <w:tcW w:w="1356" w:type="dxa"/>
          </w:tcPr>
          <w:p w:rsidR="003A3495" w:rsidRPr="008B412C" w:rsidRDefault="006A58E4"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463475</w:t>
            </w:r>
          </w:p>
        </w:tc>
        <w:tc>
          <w:tcPr>
            <w:tcW w:w="1276" w:type="dxa"/>
          </w:tcPr>
          <w:p w:rsidR="003A3495" w:rsidRPr="008B412C" w:rsidRDefault="006A58E4"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496354</w:t>
            </w:r>
          </w:p>
        </w:tc>
        <w:tc>
          <w:tcPr>
            <w:tcW w:w="1241" w:type="dxa"/>
          </w:tcPr>
          <w:p w:rsidR="003A3495" w:rsidRPr="008B412C" w:rsidRDefault="006A58E4"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322000</w:t>
            </w:r>
          </w:p>
        </w:tc>
      </w:tr>
      <w:tr w:rsidR="0074626A" w:rsidTr="0074626A">
        <w:tc>
          <w:tcPr>
            <w:tcW w:w="2131" w:type="dxa"/>
          </w:tcPr>
          <w:p w:rsidR="0074626A" w:rsidRPr="003A3495" w:rsidRDefault="0074626A" w:rsidP="00F81344">
            <w:pPr>
              <w:bidi/>
              <w:jc w:val="both"/>
              <w:rPr>
                <w:rFonts w:ascii="Traditional Arabic" w:hAnsi="Traditional Arabic" w:cs="Traditional Arabic"/>
                <w:b/>
                <w:bCs/>
                <w:sz w:val="32"/>
                <w:szCs w:val="32"/>
              </w:rPr>
            </w:pPr>
            <w:r>
              <w:rPr>
                <w:rFonts w:ascii="Traditional Arabic" w:hAnsi="Traditional Arabic" w:cs="Traditional Arabic" w:hint="cs"/>
                <w:b/>
                <w:bCs/>
                <w:sz w:val="32"/>
                <w:szCs w:val="32"/>
                <w:rtl/>
                <w:lang w:bidi="ar-DZ"/>
              </w:rPr>
              <w:t>نسبة البطالة</w:t>
            </w:r>
            <w:r w:rsidRPr="008B412C">
              <w:rPr>
                <w:rFonts w:ascii="Traditional Arabic" w:hAnsi="Traditional Arabic" w:cs="Traditional Arabic"/>
                <w:b/>
                <w:bCs/>
                <w:i/>
                <w:iCs/>
                <w:sz w:val="32"/>
                <w:szCs w:val="32"/>
                <w:lang w:bidi="ar-DZ"/>
              </w:rPr>
              <w:t xml:space="preserve"> </w:t>
            </w:r>
            <w:r w:rsidRPr="005A651D">
              <w:rPr>
                <w:rFonts w:ascii="Traditional Arabic" w:hAnsi="Traditional Arabic" w:cs="Traditional Arabic"/>
                <w:sz w:val="32"/>
                <w:szCs w:val="32"/>
                <w:lang w:val="en-GB" w:bidi="ar-DZ"/>
              </w:rPr>
              <w:t>%</w:t>
            </w:r>
            <w:r w:rsidRPr="005A651D">
              <w:rPr>
                <w:rFonts w:ascii="Traditional Arabic" w:hAnsi="Traditional Arabic" w:cs="Traditional Arabic" w:hint="cs"/>
                <w:b/>
                <w:bCs/>
                <w:sz w:val="32"/>
                <w:szCs w:val="32"/>
                <w:rtl/>
                <w:lang w:bidi="ar-DZ"/>
              </w:rPr>
              <w:t xml:space="preserve"> </w:t>
            </w:r>
          </w:p>
        </w:tc>
        <w:tc>
          <w:tcPr>
            <w:tcW w:w="1360" w:type="dxa"/>
          </w:tcPr>
          <w:p w:rsidR="0074626A" w:rsidRPr="008B412C" w:rsidRDefault="0074626A"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23.4</w:t>
            </w:r>
          </w:p>
        </w:tc>
        <w:tc>
          <w:tcPr>
            <w:tcW w:w="1218" w:type="dxa"/>
          </w:tcPr>
          <w:p w:rsidR="0074626A" w:rsidRPr="008B412C" w:rsidRDefault="0074626A"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17.2</w:t>
            </w:r>
          </w:p>
        </w:tc>
        <w:tc>
          <w:tcPr>
            <w:tcW w:w="1591" w:type="dxa"/>
          </w:tcPr>
          <w:p w:rsidR="0074626A" w:rsidRPr="008B412C" w:rsidRDefault="0074626A"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16</w:t>
            </w:r>
          </w:p>
        </w:tc>
        <w:tc>
          <w:tcPr>
            <w:tcW w:w="1356" w:type="dxa"/>
          </w:tcPr>
          <w:p w:rsidR="0074626A" w:rsidRPr="008B412C" w:rsidRDefault="0074626A"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11.50</w:t>
            </w:r>
          </w:p>
        </w:tc>
        <w:tc>
          <w:tcPr>
            <w:tcW w:w="1276" w:type="dxa"/>
          </w:tcPr>
          <w:p w:rsidR="0074626A" w:rsidRPr="008B412C" w:rsidRDefault="0074626A"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13.1</w:t>
            </w:r>
          </w:p>
        </w:tc>
        <w:tc>
          <w:tcPr>
            <w:tcW w:w="1241" w:type="dxa"/>
          </w:tcPr>
          <w:p w:rsidR="0074626A" w:rsidRPr="008B412C" w:rsidRDefault="0074626A" w:rsidP="00F81344">
            <w:pPr>
              <w:bidi/>
              <w:jc w:val="both"/>
              <w:rPr>
                <w:rFonts w:ascii="Traditional Arabic" w:hAnsi="Traditional Arabic" w:cs="Traditional Arabic"/>
                <w:sz w:val="24"/>
                <w:szCs w:val="24"/>
                <w:rtl/>
                <w:lang w:bidi="ar-DZ"/>
              </w:rPr>
            </w:pPr>
            <w:r w:rsidRPr="008B412C">
              <w:rPr>
                <w:rFonts w:ascii="Traditional Arabic" w:hAnsi="Traditional Arabic" w:cs="Traditional Arabic" w:hint="cs"/>
                <w:sz w:val="24"/>
                <w:szCs w:val="24"/>
                <w:rtl/>
                <w:lang w:bidi="ar-DZ"/>
              </w:rPr>
              <w:t>8.7</w:t>
            </w:r>
          </w:p>
        </w:tc>
      </w:tr>
      <w:tr w:rsidR="0073517A" w:rsidTr="0073517A">
        <w:tc>
          <w:tcPr>
            <w:tcW w:w="2131" w:type="dxa"/>
          </w:tcPr>
          <w:p w:rsidR="0073517A" w:rsidRDefault="0073517A" w:rsidP="00F81344">
            <w:pPr>
              <w:bidi/>
              <w:jc w:val="both"/>
              <w:rPr>
                <w:rFonts w:cs="Traditional Arabic"/>
                <w:b/>
                <w:bCs/>
                <w:sz w:val="32"/>
                <w:szCs w:val="32"/>
                <w:rtl/>
                <w:lang w:val="en-US"/>
              </w:rPr>
            </w:pPr>
            <w:r>
              <w:rPr>
                <w:rFonts w:cs="Traditional Arabic" w:hint="cs"/>
                <w:b/>
                <w:bCs/>
                <w:sz w:val="32"/>
                <w:szCs w:val="32"/>
                <w:rtl/>
                <w:lang w:val="en-US"/>
              </w:rPr>
              <w:t>العمالة في قطاع الفلاحة</w:t>
            </w:r>
            <w:r>
              <w:rPr>
                <w:rFonts w:cs="Traditional Arabic"/>
                <w:b/>
                <w:bCs/>
                <w:sz w:val="32"/>
                <w:szCs w:val="32"/>
                <w:lang w:val="en-US"/>
              </w:rPr>
              <w:t xml:space="preserve"> </w:t>
            </w:r>
            <w:r w:rsidRPr="005A651D">
              <w:rPr>
                <w:rFonts w:ascii="Traditional Arabic" w:hAnsi="Traditional Arabic" w:cs="Traditional Arabic"/>
                <w:sz w:val="32"/>
                <w:szCs w:val="32"/>
                <w:lang w:val="en-GB" w:bidi="ar-DZ"/>
              </w:rPr>
              <w:t>%</w:t>
            </w:r>
          </w:p>
        </w:tc>
        <w:tc>
          <w:tcPr>
            <w:tcW w:w="1360"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39.50</w:t>
            </w:r>
          </w:p>
        </w:tc>
        <w:tc>
          <w:tcPr>
            <w:tcW w:w="1218"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38.54</w:t>
            </w:r>
          </w:p>
        </w:tc>
        <w:tc>
          <w:tcPr>
            <w:tcW w:w="1591"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30.28</w:t>
            </w:r>
          </w:p>
        </w:tc>
        <w:tc>
          <w:tcPr>
            <w:tcW w:w="1356" w:type="dxa"/>
          </w:tcPr>
          <w:p w:rsidR="0073517A" w:rsidRDefault="0073517A" w:rsidP="00F81344">
            <w:pPr>
              <w:jc w:val="both"/>
              <w:rPr>
                <w:rFonts w:ascii="Calibri" w:hAnsi="Calibri" w:cs="Calibri"/>
                <w:color w:val="000000"/>
              </w:rPr>
            </w:pPr>
            <w:r>
              <w:rPr>
                <w:rFonts w:ascii="Calibri" w:hAnsi="Calibri" w:cs="Calibri"/>
                <w:color w:val="000000"/>
              </w:rPr>
              <w:t>36.50</w:t>
            </w:r>
          </w:p>
        </w:tc>
        <w:tc>
          <w:tcPr>
            <w:tcW w:w="1276" w:type="dxa"/>
          </w:tcPr>
          <w:p w:rsidR="0073517A" w:rsidRDefault="0073517A" w:rsidP="00F81344">
            <w:pPr>
              <w:jc w:val="both"/>
              <w:rPr>
                <w:rFonts w:ascii="Calibri" w:hAnsi="Calibri" w:cs="Calibri"/>
                <w:color w:val="000000"/>
              </w:rPr>
            </w:pPr>
            <w:r>
              <w:rPr>
                <w:rFonts w:ascii="Calibri" w:hAnsi="Calibri" w:cs="Calibri"/>
                <w:color w:val="000000"/>
              </w:rPr>
              <w:t>27.39</w:t>
            </w:r>
          </w:p>
        </w:tc>
        <w:tc>
          <w:tcPr>
            <w:tcW w:w="1241"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25.1</w:t>
            </w:r>
          </w:p>
        </w:tc>
      </w:tr>
      <w:tr w:rsidR="0073517A" w:rsidTr="0073517A">
        <w:tc>
          <w:tcPr>
            <w:tcW w:w="2131" w:type="dxa"/>
          </w:tcPr>
          <w:p w:rsidR="0073517A" w:rsidRDefault="0073517A" w:rsidP="00F81344">
            <w:pPr>
              <w:bidi/>
              <w:jc w:val="both"/>
              <w:rPr>
                <w:rFonts w:cs="Traditional Arabic"/>
                <w:b/>
                <w:bCs/>
                <w:sz w:val="32"/>
                <w:szCs w:val="32"/>
                <w:rtl/>
                <w:lang w:val="en-US"/>
              </w:rPr>
            </w:pPr>
            <w:r>
              <w:rPr>
                <w:rFonts w:cs="Traditional Arabic" w:hint="cs"/>
                <w:b/>
                <w:bCs/>
                <w:sz w:val="32"/>
                <w:szCs w:val="32"/>
                <w:rtl/>
                <w:lang w:val="en-US"/>
              </w:rPr>
              <w:t>العمالة في الصناعة</w:t>
            </w:r>
            <w:r w:rsidRPr="005A651D">
              <w:rPr>
                <w:rFonts w:ascii="Traditional Arabic" w:hAnsi="Traditional Arabic" w:cs="Traditional Arabic"/>
                <w:sz w:val="32"/>
                <w:szCs w:val="32"/>
                <w:lang w:val="en-GB" w:bidi="ar-DZ"/>
              </w:rPr>
              <w:t>%</w:t>
            </w:r>
          </w:p>
        </w:tc>
        <w:tc>
          <w:tcPr>
            <w:tcW w:w="1360"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17.52</w:t>
            </w:r>
          </w:p>
        </w:tc>
        <w:tc>
          <w:tcPr>
            <w:tcW w:w="1218"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8.97</w:t>
            </w:r>
          </w:p>
        </w:tc>
        <w:tc>
          <w:tcPr>
            <w:tcW w:w="1591"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9.41</w:t>
            </w:r>
          </w:p>
        </w:tc>
        <w:tc>
          <w:tcPr>
            <w:tcW w:w="1356" w:type="dxa"/>
          </w:tcPr>
          <w:p w:rsidR="0073517A" w:rsidRDefault="0073517A" w:rsidP="00F81344">
            <w:pPr>
              <w:jc w:val="both"/>
              <w:rPr>
                <w:rFonts w:ascii="Calibri" w:hAnsi="Calibri" w:cs="Calibri"/>
                <w:color w:val="000000"/>
              </w:rPr>
            </w:pPr>
            <w:r>
              <w:rPr>
                <w:rFonts w:ascii="Calibri" w:hAnsi="Calibri" w:cs="Calibri"/>
                <w:color w:val="000000"/>
              </w:rPr>
              <w:t>11.85</w:t>
            </w:r>
          </w:p>
        </w:tc>
        <w:tc>
          <w:tcPr>
            <w:tcW w:w="1276" w:type="dxa"/>
          </w:tcPr>
          <w:p w:rsidR="0073517A" w:rsidRDefault="0073517A" w:rsidP="00F81344">
            <w:pPr>
              <w:jc w:val="both"/>
              <w:rPr>
                <w:rFonts w:ascii="Calibri" w:hAnsi="Calibri" w:cs="Calibri"/>
                <w:color w:val="000000"/>
              </w:rPr>
            </w:pPr>
            <w:r>
              <w:rPr>
                <w:rFonts w:ascii="Calibri" w:hAnsi="Calibri" w:cs="Calibri"/>
                <w:color w:val="000000"/>
              </w:rPr>
              <w:t>9.18</w:t>
            </w:r>
          </w:p>
        </w:tc>
        <w:tc>
          <w:tcPr>
            <w:tcW w:w="1241"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10.8</w:t>
            </w:r>
          </w:p>
        </w:tc>
      </w:tr>
      <w:tr w:rsidR="0073517A" w:rsidTr="0073517A">
        <w:tc>
          <w:tcPr>
            <w:tcW w:w="2131" w:type="dxa"/>
          </w:tcPr>
          <w:p w:rsidR="0073517A" w:rsidRDefault="0073517A" w:rsidP="00F81344">
            <w:pPr>
              <w:bidi/>
              <w:jc w:val="both"/>
              <w:rPr>
                <w:rFonts w:cs="Traditional Arabic"/>
                <w:b/>
                <w:bCs/>
                <w:sz w:val="32"/>
                <w:szCs w:val="32"/>
                <w:rtl/>
                <w:lang w:val="en-US"/>
              </w:rPr>
            </w:pPr>
            <w:r>
              <w:rPr>
                <w:rFonts w:cs="Traditional Arabic" w:hint="cs"/>
                <w:b/>
                <w:bCs/>
                <w:sz w:val="32"/>
                <w:szCs w:val="32"/>
                <w:rtl/>
                <w:lang w:val="en-US"/>
              </w:rPr>
              <w:t>العمالة في الأشغال العمومية</w:t>
            </w:r>
            <w:r w:rsidRPr="005A651D">
              <w:rPr>
                <w:rFonts w:ascii="Traditional Arabic" w:hAnsi="Traditional Arabic" w:cs="Traditional Arabic"/>
                <w:sz w:val="32"/>
                <w:szCs w:val="32"/>
                <w:lang w:val="en-GB" w:bidi="ar-DZ"/>
              </w:rPr>
              <w:t>%</w:t>
            </w:r>
          </w:p>
        </w:tc>
        <w:tc>
          <w:tcPr>
            <w:tcW w:w="1360"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13.93</w:t>
            </w:r>
          </w:p>
        </w:tc>
        <w:tc>
          <w:tcPr>
            <w:tcW w:w="1218"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13.84</w:t>
            </w:r>
          </w:p>
        </w:tc>
        <w:tc>
          <w:tcPr>
            <w:tcW w:w="1591"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19.44</w:t>
            </w:r>
          </w:p>
        </w:tc>
        <w:tc>
          <w:tcPr>
            <w:tcW w:w="1356" w:type="dxa"/>
          </w:tcPr>
          <w:p w:rsidR="0073517A" w:rsidRDefault="0073517A" w:rsidP="00F81344">
            <w:pPr>
              <w:jc w:val="both"/>
              <w:rPr>
                <w:rFonts w:ascii="Calibri" w:hAnsi="Calibri" w:cs="Calibri"/>
                <w:color w:val="000000"/>
              </w:rPr>
            </w:pPr>
            <w:r>
              <w:rPr>
                <w:rFonts w:ascii="Calibri" w:hAnsi="Calibri" w:cs="Calibri"/>
                <w:color w:val="000000"/>
              </w:rPr>
              <w:t>14.34</w:t>
            </w:r>
          </w:p>
        </w:tc>
        <w:tc>
          <w:tcPr>
            <w:tcW w:w="1276" w:type="dxa"/>
          </w:tcPr>
          <w:p w:rsidR="0073517A" w:rsidRDefault="0073517A" w:rsidP="00F81344">
            <w:pPr>
              <w:jc w:val="both"/>
              <w:rPr>
                <w:rFonts w:ascii="Calibri" w:hAnsi="Calibri" w:cs="Calibri"/>
                <w:color w:val="000000"/>
              </w:rPr>
            </w:pPr>
            <w:r>
              <w:rPr>
                <w:rFonts w:ascii="Calibri" w:hAnsi="Calibri" w:cs="Calibri"/>
                <w:color w:val="000000"/>
              </w:rPr>
              <w:t>21.44</w:t>
            </w:r>
          </w:p>
        </w:tc>
        <w:tc>
          <w:tcPr>
            <w:tcW w:w="1241"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22.3</w:t>
            </w:r>
          </w:p>
        </w:tc>
      </w:tr>
      <w:tr w:rsidR="0073517A" w:rsidTr="0073517A">
        <w:tc>
          <w:tcPr>
            <w:tcW w:w="2131" w:type="dxa"/>
          </w:tcPr>
          <w:p w:rsidR="0073517A" w:rsidRPr="0074626A" w:rsidRDefault="0073517A" w:rsidP="00F81344">
            <w:pPr>
              <w:bidi/>
              <w:jc w:val="both"/>
              <w:rPr>
                <w:rFonts w:cs="Traditional Arabic"/>
                <w:b/>
                <w:bCs/>
                <w:sz w:val="32"/>
                <w:szCs w:val="32"/>
                <w:rtl/>
                <w:lang w:val="en-US"/>
              </w:rPr>
            </w:pPr>
            <w:r>
              <w:rPr>
                <w:rFonts w:cs="Traditional Arabic" w:hint="cs"/>
                <w:b/>
                <w:bCs/>
                <w:sz w:val="32"/>
                <w:szCs w:val="32"/>
                <w:rtl/>
                <w:lang w:val="en-US"/>
              </w:rPr>
              <w:t xml:space="preserve">العمالة في </w:t>
            </w:r>
            <w:r w:rsidR="00BB345F">
              <w:rPr>
                <w:rFonts w:cs="Traditional Arabic" w:hint="cs"/>
                <w:b/>
                <w:bCs/>
                <w:sz w:val="32"/>
                <w:szCs w:val="32"/>
                <w:rtl/>
                <w:lang w:val="en-US"/>
              </w:rPr>
              <w:t xml:space="preserve">التجارة و </w:t>
            </w:r>
            <w:r>
              <w:rPr>
                <w:rFonts w:cs="Traditional Arabic" w:hint="cs"/>
                <w:b/>
                <w:bCs/>
                <w:sz w:val="32"/>
                <w:szCs w:val="32"/>
                <w:rtl/>
                <w:lang w:val="en-US"/>
              </w:rPr>
              <w:lastRenderedPageBreak/>
              <w:t>الخدمات</w:t>
            </w:r>
            <w:r w:rsidR="00BB345F">
              <w:rPr>
                <w:rFonts w:cs="Traditional Arabic" w:hint="cs"/>
                <w:b/>
                <w:bCs/>
                <w:sz w:val="32"/>
                <w:szCs w:val="32"/>
                <w:rtl/>
                <w:lang w:val="en-US" w:bidi="ar-DZ"/>
              </w:rPr>
              <w:t xml:space="preserve"> الإدارية </w:t>
            </w:r>
            <w:r w:rsidRPr="005A651D">
              <w:rPr>
                <w:rFonts w:ascii="Traditional Arabic" w:hAnsi="Traditional Arabic" w:cs="Traditional Arabic"/>
                <w:sz w:val="32"/>
                <w:szCs w:val="32"/>
                <w:lang w:val="en-GB" w:bidi="ar-DZ"/>
              </w:rPr>
              <w:t>%</w:t>
            </w:r>
          </w:p>
        </w:tc>
        <w:tc>
          <w:tcPr>
            <w:tcW w:w="1360"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lastRenderedPageBreak/>
              <w:t>39.04</w:t>
            </w:r>
          </w:p>
        </w:tc>
        <w:tc>
          <w:tcPr>
            <w:tcW w:w="1218"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38.65</w:t>
            </w:r>
          </w:p>
        </w:tc>
        <w:tc>
          <w:tcPr>
            <w:tcW w:w="1591" w:type="dxa"/>
          </w:tcPr>
          <w:p w:rsidR="0073517A" w:rsidRPr="002A4A3F" w:rsidRDefault="0073517A" w:rsidP="00F81344">
            <w:pPr>
              <w:bidi/>
              <w:jc w:val="both"/>
              <w:rPr>
                <w:rFonts w:ascii="Traditional Arabic" w:hAnsi="Traditional Arabic" w:cs="Traditional Arabic"/>
                <w:sz w:val="24"/>
                <w:szCs w:val="24"/>
                <w:lang w:bidi="ar-DZ"/>
              </w:rPr>
            </w:pPr>
            <w:r w:rsidRPr="002A4A3F">
              <w:rPr>
                <w:rFonts w:ascii="Traditional Arabic" w:hAnsi="Traditional Arabic" w:cs="Traditional Arabic"/>
                <w:sz w:val="24"/>
                <w:szCs w:val="24"/>
                <w:lang w:bidi="ar-DZ"/>
              </w:rPr>
              <w:t>40.88</w:t>
            </w:r>
          </w:p>
        </w:tc>
        <w:tc>
          <w:tcPr>
            <w:tcW w:w="1356" w:type="dxa"/>
          </w:tcPr>
          <w:p w:rsidR="0073517A" w:rsidRDefault="0073517A" w:rsidP="00F81344">
            <w:pPr>
              <w:jc w:val="both"/>
              <w:rPr>
                <w:rFonts w:ascii="Calibri" w:hAnsi="Calibri" w:cs="Calibri"/>
                <w:color w:val="000000"/>
              </w:rPr>
            </w:pPr>
            <w:r>
              <w:rPr>
                <w:rFonts w:ascii="Calibri" w:hAnsi="Calibri" w:cs="Calibri"/>
                <w:color w:val="000000"/>
              </w:rPr>
              <w:t>37.32</w:t>
            </w:r>
          </w:p>
        </w:tc>
        <w:tc>
          <w:tcPr>
            <w:tcW w:w="1276" w:type="dxa"/>
          </w:tcPr>
          <w:p w:rsidR="0073517A" w:rsidRDefault="0073517A" w:rsidP="00F81344">
            <w:pPr>
              <w:jc w:val="both"/>
              <w:rPr>
                <w:rFonts w:ascii="Calibri" w:hAnsi="Calibri" w:cs="Calibri"/>
                <w:color w:val="000000"/>
              </w:rPr>
            </w:pPr>
            <w:r>
              <w:rPr>
                <w:rFonts w:ascii="Calibri" w:hAnsi="Calibri" w:cs="Calibri"/>
                <w:color w:val="000000"/>
              </w:rPr>
              <w:t>41.99</w:t>
            </w:r>
          </w:p>
        </w:tc>
        <w:tc>
          <w:tcPr>
            <w:tcW w:w="1241" w:type="dxa"/>
          </w:tcPr>
          <w:p w:rsidR="0073517A" w:rsidRPr="008B412C" w:rsidRDefault="0073517A" w:rsidP="00F81344">
            <w:pPr>
              <w:bidi/>
              <w:jc w:val="both"/>
              <w:rPr>
                <w:rFonts w:ascii="Traditional Arabic" w:hAnsi="Traditional Arabic" w:cs="Traditional Arabic"/>
                <w:sz w:val="24"/>
                <w:szCs w:val="24"/>
                <w:rtl/>
                <w:lang w:bidi="ar-DZ"/>
              </w:rPr>
            </w:pPr>
            <w:r>
              <w:rPr>
                <w:rFonts w:ascii="Traditional Arabic" w:hAnsi="Traditional Arabic" w:cs="Traditional Arabic" w:hint="cs"/>
                <w:sz w:val="24"/>
                <w:szCs w:val="24"/>
                <w:rtl/>
                <w:lang w:bidi="ar-DZ"/>
              </w:rPr>
              <w:t>41.8</w:t>
            </w:r>
          </w:p>
        </w:tc>
      </w:tr>
    </w:tbl>
    <w:p w:rsidR="006A58E4" w:rsidRDefault="006A58E4" w:rsidP="00F81344">
      <w:pPr>
        <w:bidi/>
        <w:jc w:val="both"/>
        <w:rPr>
          <w:rFonts w:ascii="Traditional Arabic" w:hAnsi="Traditional Arabic" w:cs="Traditional Arabic"/>
          <w:sz w:val="24"/>
          <w:szCs w:val="24"/>
          <w:rtl/>
          <w:lang w:val="en-GB" w:bidi="ar-DZ"/>
        </w:rPr>
      </w:pPr>
      <w:r>
        <w:rPr>
          <w:rFonts w:ascii="Traditional Arabic" w:hAnsi="Traditional Arabic" w:cs="Traditional Arabic" w:hint="cs"/>
          <w:b/>
          <w:bCs/>
          <w:sz w:val="32"/>
          <w:szCs w:val="32"/>
          <w:rtl/>
          <w:lang w:bidi="ar-DZ"/>
        </w:rPr>
        <w:lastRenderedPageBreak/>
        <w:t xml:space="preserve">المصدر: </w:t>
      </w:r>
      <w:r w:rsidRPr="006A58E4">
        <w:rPr>
          <w:rFonts w:ascii="Traditional Arabic" w:hAnsi="Traditional Arabic" w:cs="Traditional Arabic" w:hint="cs"/>
          <w:sz w:val="32"/>
          <w:szCs w:val="32"/>
          <w:rtl/>
          <w:lang w:bidi="ar-DZ"/>
        </w:rPr>
        <w:t xml:space="preserve">من إعداد الباحث بالاعتماد على إحصائيات </w:t>
      </w:r>
      <w:r w:rsidRPr="006A58E4">
        <w:rPr>
          <w:rFonts w:ascii="Traditional Arabic" w:hAnsi="Traditional Arabic" w:cs="Traditional Arabic"/>
          <w:sz w:val="24"/>
          <w:szCs w:val="24"/>
          <w:lang w:val="en-GB" w:bidi="ar-DZ"/>
        </w:rPr>
        <w:t>ONS</w:t>
      </w:r>
    </w:p>
    <w:p w:rsidR="00D707F1" w:rsidRDefault="00D707F1" w:rsidP="00F81344">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 xml:space="preserve">من خلال الجدول نلاحظ أن السكان الريفيين بدأ بالتناقص تدريجيا، حيث أن الفرق بين سنة 2010 و2003 كان </w:t>
      </w:r>
      <w:r w:rsidRPr="00855EEE">
        <w:rPr>
          <w:rFonts w:ascii="Traditional Arabic" w:hAnsi="Traditional Arabic" w:cs="Traditional Arabic"/>
          <w:sz w:val="32"/>
          <w:szCs w:val="32"/>
          <w:lang w:val="en-US" w:bidi="ar-DZ"/>
        </w:rPr>
        <w:t>277,180</w:t>
      </w:r>
      <w:r>
        <w:rPr>
          <w:rFonts w:ascii="Traditional Arabic" w:hAnsi="Traditional Arabic" w:cs="Traditional Arabic" w:hint="cs"/>
          <w:sz w:val="32"/>
          <w:szCs w:val="32"/>
          <w:rtl/>
          <w:lang w:val="en-US" w:bidi="ar-DZ"/>
        </w:rPr>
        <w:t xml:space="preserve"> و بالتالي فإن الهدف الرئيسي من استراتيجيات التنمية الريفية المستدامة و هو عدد السكان في الوسط الريفي لم يتحقق و إن دل على شيء إنما يدل على النقص الكبير التي تعاني منه هذه الإستراتيجية من ناحية التطبيق في أرض الواقع، و هذا لعدم دراسة دقيقة للمشاكل الحقيقية التي يعاني منها السكان الريفيون و بالخصوص ظاهرة البطالة التي تكون السبب الرئيسي المسبب للهجرة نحو المدن للبحث عن فرص العمل، و خصوصا أن نسبة الشباب في الوسط الريفي 70</w:t>
      </w:r>
      <w:r>
        <w:rPr>
          <w:rFonts w:cs="Traditional Arabic"/>
          <w:sz w:val="32"/>
          <w:szCs w:val="32"/>
          <w:lang w:val="en-GB" w:bidi="ar-DZ"/>
        </w:rPr>
        <w:t>%</w:t>
      </w:r>
      <w:r>
        <w:rPr>
          <w:rFonts w:cs="Traditional Arabic" w:hint="cs"/>
          <w:sz w:val="32"/>
          <w:szCs w:val="32"/>
          <w:rtl/>
          <w:lang w:val="en-GB"/>
        </w:rPr>
        <w:t xml:space="preserve">، </w:t>
      </w:r>
      <w:r>
        <w:rPr>
          <w:rFonts w:ascii="Traditional Arabic" w:hAnsi="Traditional Arabic" w:cs="Traditional Arabic" w:hint="cs"/>
          <w:sz w:val="32"/>
          <w:szCs w:val="32"/>
          <w:rtl/>
          <w:lang w:val="en-US" w:bidi="ar-DZ"/>
        </w:rPr>
        <w:t xml:space="preserve"> من هنا نستنتج أن زيادة عدد السكان في الوسط الريفي تتناسب تناسب طردي مع فرص العمل التي تكون متاحة أمام السكان.</w:t>
      </w:r>
    </w:p>
    <w:p w:rsidR="00D707F1" w:rsidRDefault="00D707F1" w:rsidP="00F81344">
      <w:pPr>
        <w:bidi/>
        <w:ind w:firstLine="708"/>
        <w:jc w:val="both"/>
        <w:rPr>
          <w:rFonts w:ascii="Traditional Arabic" w:hAnsi="Traditional Arabic" w:cs="Traditional Arabic"/>
          <w:sz w:val="32"/>
          <w:szCs w:val="32"/>
          <w:rtl/>
          <w:lang w:val="en-GB" w:bidi="ar-DZ"/>
        </w:rPr>
      </w:pPr>
      <w:r>
        <w:rPr>
          <w:rFonts w:ascii="Traditional Arabic" w:hAnsi="Traditional Arabic" w:cs="Traditional Arabic" w:hint="cs"/>
          <w:sz w:val="32"/>
          <w:szCs w:val="32"/>
          <w:rtl/>
          <w:lang w:val="en-US"/>
        </w:rPr>
        <w:t xml:space="preserve">أثناء تطبيق مشروع العمل الريفي نلاحظ أن نسبة البطالة انخفضت بـ 6.2 </w:t>
      </w:r>
      <w:r>
        <w:rPr>
          <w:rFonts w:ascii="Traditional Arabic" w:hAnsi="Traditional Arabic" w:cs="Traditional Arabic" w:hint="cs"/>
          <w:sz w:val="32"/>
          <w:szCs w:val="32"/>
          <w:rtl/>
          <w:lang w:bidi="ar-DZ"/>
        </w:rPr>
        <w:t xml:space="preserve"> </w:t>
      </w:r>
      <w:r>
        <w:rPr>
          <w:rFonts w:ascii="Traditional Arabic" w:hAnsi="Traditional Arabic" w:cs="Traditional Arabic"/>
          <w:sz w:val="32"/>
          <w:szCs w:val="32"/>
          <w:lang w:val="en-GB" w:bidi="ar-DZ"/>
        </w:rPr>
        <w:t>%</w:t>
      </w:r>
      <w:r>
        <w:rPr>
          <w:rFonts w:ascii="Traditional Arabic" w:hAnsi="Traditional Arabic" w:cs="Traditional Arabic" w:hint="cs"/>
          <w:sz w:val="32"/>
          <w:szCs w:val="32"/>
          <w:rtl/>
          <w:lang w:val="en-GB" w:bidi="ar-DZ"/>
        </w:rPr>
        <w:t xml:space="preserve"> ، لكن مع تطبيق إستراتيجية التنمية الريفية المستدامة 2004-2005 انخفضت نسبة البطالة بــ 1</w:t>
      </w:r>
      <w:r>
        <w:rPr>
          <w:rFonts w:ascii="Traditional Arabic" w:hAnsi="Traditional Arabic" w:cs="Traditional Arabic"/>
          <w:sz w:val="32"/>
          <w:szCs w:val="32"/>
          <w:lang w:val="en-GB" w:bidi="ar-DZ"/>
        </w:rPr>
        <w:t>%</w:t>
      </w:r>
      <w:r>
        <w:rPr>
          <w:rFonts w:ascii="Traditional Arabic" w:hAnsi="Traditional Arabic" w:cs="Traditional Arabic" w:hint="cs"/>
          <w:sz w:val="32"/>
          <w:szCs w:val="32"/>
          <w:rtl/>
          <w:lang w:val="en-GB" w:bidi="ar-DZ"/>
        </w:rPr>
        <w:t xml:space="preserve"> و هي نسبة ضئيلة جدا مقارنة بحجم الإستراتيجية و الأهداف المرجوة منها و المتمثلة في خلق مناصب عدد هائل من مناصب الشغل في إطار المشاريع المبرمجة، إلا أنها في العام الموالي من الاستراتيجة كانت هناك نسبة معت</w:t>
      </w:r>
      <w:r w:rsidR="00F81344">
        <w:rPr>
          <w:rFonts w:ascii="Traditional Arabic" w:hAnsi="Traditional Arabic" w:cs="Traditional Arabic" w:hint="cs"/>
          <w:sz w:val="32"/>
          <w:szCs w:val="32"/>
          <w:rtl/>
          <w:lang w:val="en-GB" w:bidi="ar-DZ"/>
        </w:rPr>
        <w:t xml:space="preserve">بر في الانخفاض حيث قدرت بـ </w:t>
      </w:r>
      <w:r w:rsidR="00F81344" w:rsidRPr="00F81344">
        <w:rPr>
          <w:rFonts w:ascii="Traditional Arabic" w:hAnsi="Traditional Arabic" w:cs="Traditional Arabic" w:hint="cs"/>
          <w:sz w:val="24"/>
          <w:szCs w:val="24"/>
          <w:rtl/>
          <w:lang w:val="en-GB" w:bidi="ar-DZ"/>
        </w:rPr>
        <w:t>4.50</w:t>
      </w:r>
      <w:r w:rsidRPr="00F81344">
        <w:rPr>
          <w:rFonts w:ascii="Traditional Arabic" w:hAnsi="Traditional Arabic" w:cs="Traditional Arabic"/>
          <w:sz w:val="24"/>
          <w:szCs w:val="24"/>
          <w:lang w:val="en-GB" w:bidi="ar-DZ"/>
        </w:rPr>
        <w:t>%</w:t>
      </w:r>
      <w:r>
        <w:rPr>
          <w:rFonts w:ascii="Traditional Arabic" w:hAnsi="Traditional Arabic" w:cs="Traditional Arabic" w:hint="cs"/>
          <w:sz w:val="32"/>
          <w:szCs w:val="32"/>
          <w:rtl/>
          <w:lang w:val="en-GB" w:bidi="ar-DZ"/>
        </w:rPr>
        <w:t xml:space="preserve"> و هذا نتيجة بدء المشاريع بجدية أكبر حيث نجد أنه أثناء تنفيذ أغلب المشاريع تأخذ البيروقراطية الإدارية الوقت الأكبر من تنفيذ المشروع بحد ذاته و هذا لغياب الرؤية العنصر المهمل في الإستراتيجية و عدم قدرة الموظفين المكلفين بتنفيذها سواء تعلق الأمر بالتكوين أو المستوى العلمي المتخصص.</w:t>
      </w:r>
    </w:p>
    <w:p w:rsidR="00D707F1" w:rsidRDefault="00D707F1" w:rsidP="00F81344">
      <w:pPr>
        <w:bidi/>
        <w:jc w:val="both"/>
        <w:rPr>
          <w:rFonts w:ascii="Traditional Arabic" w:hAnsi="Traditional Arabic" w:cs="Traditional Arabic"/>
          <w:sz w:val="32"/>
          <w:szCs w:val="32"/>
          <w:rtl/>
          <w:lang w:val="en-GB" w:bidi="ar-DZ"/>
        </w:rPr>
      </w:pPr>
      <w:r>
        <w:rPr>
          <w:rFonts w:ascii="Traditional Arabic" w:hAnsi="Traditional Arabic" w:cs="Traditional Arabic" w:hint="cs"/>
          <w:sz w:val="32"/>
          <w:szCs w:val="32"/>
          <w:rtl/>
          <w:lang w:val="en-GB" w:bidi="ar-DZ"/>
        </w:rPr>
        <w:tab/>
        <w:t xml:space="preserve">مع بداية تطبيق إستراتيجية التجديد الريفي نلاحظ أن نسبة البطالة لم تنخفض بنسب تستحق الذكر و هذا راجع لأن أغلب المشاريع لم تكن دائمة بل كانت مؤقتة و بالتالي فإن نسبة البطالة تزيد بانتهاء مدة المشروع، و بالتالي ندخل في دوامة بطالة جديدة، حيث تبقى نسبة البطالة مراوحة لمكانها لغياب مشاريع هادفة و دائمة حيث تكون منتجة بالقدر الذي يتيح لها الاستمرارية.   </w:t>
      </w:r>
    </w:p>
    <w:p w:rsidR="00D707F1" w:rsidRPr="00D707F1" w:rsidRDefault="00D707F1" w:rsidP="00F81344">
      <w:pPr>
        <w:bidi/>
        <w:ind w:firstLine="708"/>
        <w:jc w:val="both"/>
        <w:rPr>
          <w:rFonts w:ascii="Traditional Arabic" w:hAnsi="Traditional Arabic" w:cs="Traditional Arabic"/>
          <w:sz w:val="32"/>
          <w:szCs w:val="32"/>
          <w:rtl/>
          <w:lang w:val="en-GB" w:bidi="ar-DZ"/>
        </w:rPr>
      </w:pPr>
      <w:r w:rsidRPr="00D707F1">
        <w:rPr>
          <w:rFonts w:ascii="Traditional Arabic" w:hAnsi="Traditional Arabic" w:cs="Traditional Arabic" w:hint="cs"/>
          <w:sz w:val="32"/>
          <w:szCs w:val="32"/>
          <w:rtl/>
          <w:lang w:val="en-GB" w:bidi="ar-DZ"/>
        </w:rPr>
        <w:t>الشكل البياني التالي يوضح توزيع العمالة في الوسط الريفي على مختلف القطاعات و حسب السنوات في الوسط الريفي:</w:t>
      </w:r>
    </w:p>
    <w:p w:rsidR="00D707F1" w:rsidRDefault="00D707F1" w:rsidP="00F81344">
      <w:pPr>
        <w:bidi/>
        <w:jc w:val="both"/>
        <w:rPr>
          <w:rFonts w:ascii="Traditional Arabic" w:hAnsi="Traditional Arabic" w:cs="Traditional Arabic"/>
          <w:b/>
          <w:bCs/>
          <w:sz w:val="32"/>
          <w:szCs w:val="32"/>
          <w:lang w:val="en-GB" w:bidi="ar-DZ"/>
        </w:rPr>
      </w:pPr>
    </w:p>
    <w:p w:rsidR="00D707F1" w:rsidRDefault="006A58E4" w:rsidP="00F81344">
      <w:pPr>
        <w:bidi/>
        <w:jc w:val="both"/>
        <w:rPr>
          <w:rFonts w:ascii="Traditional Arabic" w:hAnsi="Traditional Arabic" w:cs="Traditional Arabic"/>
          <w:sz w:val="32"/>
          <w:szCs w:val="32"/>
          <w:rtl/>
          <w:lang w:val="en-US" w:bidi="ar-DZ"/>
        </w:rPr>
      </w:pPr>
      <w:r>
        <w:rPr>
          <w:rFonts w:ascii="Traditional Arabic" w:hAnsi="Traditional Arabic" w:cs="Traditional Arabic"/>
          <w:sz w:val="32"/>
          <w:szCs w:val="32"/>
          <w:lang w:val="en-US" w:bidi="ar-DZ"/>
        </w:rPr>
        <w:lastRenderedPageBreak/>
        <w:tab/>
      </w:r>
      <w:r w:rsidR="00D707F1" w:rsidRPr="00D707F1">
        <w:rPr>
          <w:rFonts w:ascii="Traditional Arabic" w:hAnsi="Traditional Arabic" w:cs="Traditional Arabic"/>
          <w:noProof/>
          <w:sz w:val="32"/>
          <w:szCs w:val="32"/>
          <w:rtl/>
          <w:lang w:eastAsia="fr-FR"/>
        </w:rPr>
        <w:drawing>
          <wp:inline distT="0" distB="0" distL="0" distR="0">
            <wp:extent cx="4572000" cy="2743200"/>
            <wp:effectExtent l="19050" t="0" r="19050" b="0"/>
            <wp:docPr id="6" name="Graphique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F6FFF" w:rsidRPr="00D707F1" w:rsidRDefault="00D707F1" w:rsidP="00F81344">
      <w:pPr>
        <w:tabs>
          <w:tab w:val="left" w:pos="1392"/>
        </w:tabs>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t xml:space="preserve">تظهر العمالة في قطاع الفلاحة تزايد خلال البدأ في تطبيق استراتيجة التنمية الريفية المستدامة سنة 2003/2004 غير أنها عاودت الانخفاض بشكل حساس سنة 2005 التي تعتبر السنة الفعلية لبدأ الانطلاق الفعلي والمباشر للمشاريع، لكن نظرا لللامركزية المشاريع و الحوكمة غير الرشيدة التي تميز الوسط الريفي و عدم استشاركة السكان الريفيين في المشاريع كانت وراء هذا الانخفاض، على العكس في سنة 2006 كانت </w:t>
      </w:r>
      <w:r w:rsidR="00F4726B">
        <w:rPr>
          <w:rFonts w:ascii="Traditional Arabic" w:hAnsi="Traditional Arabic" w:cs="Traditional Arabic" w:hint="cs"/>
          <w:sz w:val="32"/>
          <w:szCs w:val="32"/>
          <w:rtl/>
          <w:lang w:val="en-US" w:bidi="ar-DZ"/>
        </w:rPr>
        <w:t>السنة التي شهدت أكبر عمالة في قطاع الزراعة، على الرغم من بداية سياسة التجدد الريف و مشاريع التنمية الريفية الجوارية</w:t>
      </w:r>
      <w:r w:rsidR="00F4726B">
        <w:rPr>
          <w:rFonts w:cs="Traditional Arabic"/>
          <w:sz w:val="32"/>
          <w:szCs w:val="32"/>
          <w:lang w:val="en-GB" w:bidi="ar-DZ"/>
        </w:rPr>
        <w:t xml:space="preserve"> PDRI</w:t>
      </w:r>
      <w:r w:rsidR="00F4726B">
        <w:rPr>
          <w:rFonts w:cs="Traditional Arabic" w:hint="cs"/>
          <w:sz w:val="32"/>
          <w:szCs w:val="32"/>
          <w:rtl/>
          <w:lang w:val="en-US"/>
        </w:rPr>
        <w:t xml:space="preserve">، حيث راهنت الحكومة و بشكل خاص على هذا القطاع لتحقيق الأمن الغذائي في غضون سنة </w:t>
      </w:r>
      <w:r w:rsidR="00F4726B" w:rsidRPr="00F4726B">
        <w:rPr>
          <w:rFonts w:cs="Traditional Arabic" w:hint="cs"/>
          <w:sz w:val="24"/>
          <w:szCs w:val="24"/>
          <w:rtl/>
          <w:lang w:val="en-US"/>
        </w:rPr>
        <w:t>2012</w:t>
      </w:r>
      <w:r w:rsidR="00F4726B">
        <w:rPr>
          <w:rFonts w:cs="Traditional Arabic" w:hint="cs"/>
          <w:sz w:val="32"/>
          <w:szCs w:val="32"/>
          <w:rtl/>
          <w:lang w:val="en-US"/>
        </w:rPr>
        <w:t xml:space="preserve">، لكن بعد سنة </w:t>
      </w:r>
      <w:r w:rsidR="00F4726B" w:rsidRPr="00F4726B">
        <w:rPr>
          <w:rFonts w:cs="Traditional Arabic" w:hint="cs"/>
          <w:sz w:val="24"/>
          <w:szCs w:val="24"/>
          <w:rtl/>
          <w:lang w:val="en-US"/>
        </w:rPr>
        <w:t>2006</w:t>
      </w:r>
      <w:r w:rsidR="00F4726B">
        <w:rPr>
          <w:rFonts w:cs="Traditional Arabic" w:hint="cs"/>
          <w:sz w:val="32"/>
          <w:szCs w:val="32"/>
          <w:rtl/>
          <w:lang w:val="en-US"/>
        </w:rPr>
        <w:t xml:space="preserve"> شهد قطاع الفلاحة هجرة معتبرة لليد العمالة، حتى سنة </w:t>
      </w:r>
      <w:r w:rsidR="00F4726B" w:rsidRPr="00F4726B">
        <w:rPr>
          <w:rFonts w:cs="Traditional Arabic" w:hint="cs"/>
          <w:sz w:val="24"/>
          <w:szCs w:val="24"/>
          <w:rtl/>
          <w:lang w:val="en-US"/>
        </w:rPr>
        <w:t>2010</w:t>
      </w:r>
      <w:r w:rsidR="00F4726B">
        <w:rPr>
          <w:rFonts w:cs="Traditional Arabic" w:hint="cs"/>
          <w:sz w:val="32"/>
          <w:szCs w:val="32"/>
          <w:rtl/>
          <w:lang w:val="en-US"/>
        </w:rPr>
        <w:t xml:space="preserve"> التي تعتبر السنة التي شهدت أصغر نسبة، على الرغم من أنها سنة بداية إستراتيجية التجديد الفلاحي و الريفي، من هنا نستنتج أن </w:t>
      </w:r>
      <w:r w:rsidR="00F81344">
        <w:rPr>
          <w:rFonts w:cs="Traditional Arabic" w:hint="cs"/>
          <w:sz w:val="32"/>
          <w:szCs w:val="32"/>
          <w:rtl/>
          <w:lang w:val="en-US"/>
        </w:rPr>
        <w:t>إستراتيجية</w:t>
      </w:r>
      <w:r w:rsidR="00F4726B">
        <w:rPr>
          <w:rFonts w:cs="Traditional Arabic" w:hint="cs"/>
          <w:sz w:val="32"/>
          <w:szCs w:val="32"/>
          <w:rtl/>
          <w:lang w:val="en-US"/>
        </w:rPr>
        <w:t xml:space="preserve"> التنمية الريفية المستدامة التي طبقتها الجزائر منذ سنة </w:t>
      </w:r>
      <w:r w:rsidR="00F4726B" w:rsidRPr="00F4726B">
        <w:rPr>
          <w:rFonts w:cs="Traditional Arabic" w:hint="cs"/>
          <w:sz w:val="24"/>
          <w:szCs w:val="24"/>
          <w:rtl/>
          <w:lang w:val="en-US"/>
        </w:rPr>
        <w:t>2003</w:t>
      </w:r>
      <w:r w:rsidR="00F4726B">
        <w:rPr>
          <w:rFonts w:cs="Traditional Arabic" w:hint="cs"/>
          <w:sz w:val="32"/>
          <w:szCs w:val="32"/>
          <w:rtl/>
          <w:lang w:val="en-US"/>
        </w:rPr>
        <w:t xml:space="preserve"> لم تستقطب اليد العمالة في قطاع الفلاحة و بالتالي التخفيض من نسبة البطالة بل كانت بالعكس إستراتيجية النفور من هذا القطاع و توسيع نسبة البطالة، بالاعتماد على المكننة من جهة والأجور المنخفضة التي يتقاضاها العمال المزارعون في هذا القطاع، الذي لا توجد نصوص قانونية واضحة تحمي الأجراء وتنظم حياتهم المهنية. </w:t>
      </w:r>
    </w:p>
    <w:p w:rsidR="005471BA" w:rsidRDefault="00D707F1" w:rsidP="00F81344">
      <w:pPr>
        <w:bidi/>
        <w:jc w:val="both"/>
        <w:rPr>
          <w:rFonts w:ascii="Traditional Arabic" w:hAnsi="Traditional Arabic" w:cs="Traditional Arabic"/>
          <w:sz w:val="32"/>
          <w:szCs w:val="32"/>
          <w:rtl/>
          <w:lang w:val="en-US" w:bidi="ar-DZ"/>
        </w:rPr>
      </w:pPr>
      <w:r w:rsidRPr="00D707F1">
        <w:rPr>
          <w:rFonts w:ascii="Traditional Arabic" w:hAnsi="Traditional Arabic" w:cs="Traditional Arabic"/>
          <w:noProof/>
          <w:sz w:val="32"/>
          <w:szCs w:val="32"/>
          <w:rtl/>
          <w:lang w:eastAsia="fr-FR"/>
        </w:rPr>
        <w:drawing>
          <wp:anchor distT="0" distB="0" distL="114300" distR="114300" simplePos="0" relativeHeight="251658240" behindDoc="0" locked="0" layoutInCell="1" allowOverlap="1">
            <wp:simplePos x="0" y="0"/>
            <wp:positionH relativeFrom="column">
              <wp:align>right</wp:align>
            </wp:positionH>
            <wp:positionV relativeFrom="paragraph">
              <wp:align>top</wp:align>
            </wp:positionV>
            <wp:extent cx="4568405" cy="2743200"/>
            <wp:effectExtent l="19050" t="0" r="22645" b="0"/>
            <wp:wrapSquare wrapText="bothSides"/>
            <wp:docPr id="7"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4726B">
        <w:rPr>
          <w:rFonts w:ascii="Traditional Arabic" w:hAnsi="Traditional Arabic" w:cs="Traditional Arabic"/>
          <w:sz w:val="32"/>
          <w:szCs w:val="32"/>
          <w:rtl/>
          <w:lang w:val="en-US" w:bidi="ar-DZ"/>
        </w:rPr>
        <w:br w:type="textWrapping" w:clear="all"/>
      </w:r>
    </w:p>
    <w:p w:rsidR="00F4726B" w:rsidRDefault="00F4726B" w:rsidP="00F81344">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t xml:space="preserve">تطورت اليد العمالة في القطاع الصناعي بمختلف أصنافه، حيث نلاحظ زيادة </w:t>
      </w:r>
      <w:r w:rsidR="00B012DB">
        <w:rPr>
          <w:rFonts w:ascii="Traditional Arabic" w:hAnsi="Traditional Arabic" w:cs="Traditional Arabic" w:hint="cs"/>
          <w:sz w:val="32"/>
          <w:szCs w:val="32"/>
          <w:rtl/>
          <w:lang w:val="en-US" w:bidi="ar-DZ"/>
        </w:rPr>
        <w:t>طفيفة</w:t>
      </w:r>
      <w:r>
        <w:rPr>
          <w:rFonts w:ascii="Traditional Arabic" w:hAnsi="Traditional Arabic" w:cs="Traditional Arabic" w:hint="cs"/>
          <w:sz w:val="32"/>
          <w:szCs w:val="32"/>
          <w:rtl/>
          <w:lang w:val="en-US" w:bidi="ar-DZ"/>
        </w:rPr>
        <w:t xml:space="preserve"> من سنة 2003 إلى 2004 غير أن النسبة أنخفت في معدل الزيادة </w:t>
      </w:r>
      <w:r w:rsidR="00B012DB">
        <w:rPr>
          <w:rFonts w:ascii="Traditional Arabic" w:hAnsi="Traditional Arabic" w:cs="Traditional Arabic" w:hint="cs"/>
          <w:sz w:val="32"/>
          <w:szCs w:val="32"/>
          <w:rtl/>
          <w:lang w:val="en-US" w:bidi="ar-DZ"/>
        </w:rPr>
        <w:t>في السنة الموالية، و نلاحظ أن سنة 2006 كانت أكبر نسبة لليد العمالة في قطاع الصناعة حيث نجد أن مستوى الارتفاع كان بالتوازي مع قطاع الفلاحة و بالتالي زيادة المنتوجات الفلاحية التي تحتاج إلى يد عمالة في اضافية في قطاع الفلاحة للقيام بعملية التحويل، غير أنه في السنوات الموالية كان انخفاض إلى غاية سنة 2010 حيث شهدت ارتفاع نسبي.</w:t>
      </w:r>
    </w:p>
    <w:p w:rsidR="005471BA" w:rsidRDefault="00D707F1" w:rsidP="00F81344">
      <w:pPr>
        <w:bidi/>
        <w:jc w:val="both"/>
        <w:rPr>
          <w:rFonts w:ascii="Traditional Arabic" w:hAnsi="Traditional Arabic" w:cs="Traditional Arabic"/>
          <w:sz w:val="32"/>
          <w:szCs w:val="32"/>
          <w:rtl/>
          <w:lang w:val="en-US" w:bidi="ar-DZ"/>
        </w:rPr>
      </w:pPr>
      <w:r w:rsidRPr="00D707F1">
        <w:rPr>
          <w:rFonts w:ascii="Traditional Arabic" w:hAnsi="Traditional Arabic" w:cs="Traditional Arabic"/>
          <w:noProof/>
          <w:sz w:val="32"/>
          <w:szCs w:val="32"/>
          <w:rtl/>
          <w:lang w:eastAsia="fr-FR"/>
        </w:rPr>
        <w:drawing>
          <wp:inline distT="0" distB="0" distL="0" distR="0">
            <wp:extent cx="4572000" cy="2743200"/>
            <wp:effectExtent l="19050" t="0" r="19050" b="0"/>
            <wp:docPr id="8" name="Graphique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12DB" w:rsidRDefault="00B012DB" w:rsidP="00F81344">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t xml:space="preserve">معظم المشاريع التي كانت تعنى بها إستراتيجية التنمية الريفية المستدامة تمس البنية التحتية، من طرقات و بناء ريفي...الخ، مما كانت نسبة اليد العمالة في ارتفاع من سنة لأخرى على حسب المشاريع المسجلة، على الرغم من هذا كان انخفاض سنة </w:t>
      </w:r>
      <w:r w:rsidRPr="00B012DB">
        <w:rPr>
          <w:rFonts w:ascii="Traditional Arabic" w:hAnsi="Traditional Arabic" w:cs="Traditional Arabic" w:hint="cs"/>
          <w:sz w:val="24"/>
          <w:szCs w:val="24"/>
          <w:rtl/>
          <w:lang w:val="en-US" w:bidi="ar-DZ"/>
        </w:rPr>
        <w:t>2006</w:t>
      </w:r>
      <w:r>
        <w:rPr>
          <w:rFonts w:ascii="Traditional Arabic" w:hAnsi="Traditional Arabic" w:cs="Traditional Arabic" w:hint="cs"/>
          <w:sz w:val="32"/>
          <w:szCs w:val="32"/>
          <w:rtl/>
          <w:lang w:val="en-US" w:bidi="ar-DZ"/>
        </w:rPr>
        <w:t xml:space="preserve"> و هذا لأنها سنة البدأ في تنفيذ استراتيجية التجديد الريفي، و بالتالي فكان هناك انقطاع في بعض المشاريع و بالتالي نستنتج لامركزية مشاريع التنمية الريفية المستدامة، و عند البدأ في المشاريع سنة </w:t>
      </w:r>
      <w:r w:rsidRPr="00B012DB">
        <w:rPr>
          <w:rFonts w:ascii="Traditional Arabic" w:hAnsi="Traditional Arabic" w:cs="Traditional Arabic" w:hint="cs"/>
          <w:sz w:val="24"/>
          <w:szCs w:val="24"/>
          <w:rtl/>
          <w:lang w:val="en-US" w:bidi="ar-DZ"/>
        </w:rPr>
        <w:t>2007</w:t>
      </w:r>
      <w:r>
        <w:rPr>
          <w:rFonts w:ascii="Traditional Arabic" w:hAnsi="Traditional Arabic" w:cs="Traditional Arabic" w:hint="cs"/>
          <w:sz w:val="32"/>
          <w:szCs w:val="32"/>
          <w:rtl/>
          <w:lang w:val="en-US" w:bidi="ar-DZ"/>
        </w:rPr>
        <w:t xml:space="preserve"> كانت نسبة التشغيل معتبرة و هذا لجملة المشاريع المسجلة.</w:t>
      </w:r>
    </w:p>
    <w:p w:rsidR="00D707F1" w:rsidRDefault="00D707F1" w:rsidP="00F81344">
      <w:pPr>
        <w:bidi/>
        <w:jc w:val="both"/>
        <w:rPr>
          <w:rFonts w:ascii="Traditional Arabic" w:hAnsi="Traditional Arabic" w:cs="Traditional Arabic"/>
          <w:sz w:val="32"/>
          <w:szCs w:val="32"/>
          <w:rtl/>
          <w:lang w:val="en-US" w:bidi="ar-DZ"/>
        </w:rPr>
      </w:pPr>
      <w:r w:rsidRPr="00D707F1">
        <w:rPr>
          <w:rFonts w:ascii="Traditional Arabic" w:hAnsi="Traditional Arabic" w:cs="Traditional Arabic"/>
          <w:noProof/>
          <w:sz w:val="32"/>
          <w:szCs w:val="32"/>
          <w:rtl/>
          <w:lang w:eastAsia="fr-FR"/>
        </w:rPr>
        <w:lastRenderedPageBreak/>
        <w:drawing>
          <wp:inline distT="0" distB="0" distL="0" distR="0">
            <wp:extent cx="4572000" cy="2743200"/>
            <wp:effectExtent l="19050" t="0" r="19050" b="0"/>
            <wp:docPr id="9" name="Graphique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2600" w:rsidRDefault="00B012DB" w:rsidP="00F81344">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t xml:space="preserve">تطور العمالة في قطاع التجارة و الخدمات </w:t>
      </w:r>
      <w:r w:rsidR="00F81344">
        <w:rPr>
          <w:rFonts w:ascii="Traditional Arabic" w:hAnsi="Traditional Arabic" w:cs="Traditional Arabic" w:hint="cs"/>
          <w:sz w:val="32"/>
          <w:szCs w:val="32"/>
          <w:rtl/>
          <w:lang w:val="en-US" w:bidi="ar-DZ"/>
        </w:rPr>
        <w:t>الإدارية كان</w:t>
      </w:r>
      <w:r>
        <w:rPr>
          <w:rFonts w:ascii="Traditional Arabic" w:hAnsi="Traditional Arabic" w:cs="Traditional Arabic" w:hint="cs"/>
          <w:sz w:val="32"/>
          <w:szCs w:val="32"/>
          <w:rtl/>
          <w:lang w:val="en-US" w:bidi="ar-DZ"/>
        </w:rPr>
        <w:t xml:space="preserve"> بنسبة قليلة من سنة إلى أخرى، و هذا راجع لأن التوظيف في القطاع الإداري جد قليل، و استحواذ الوسط الحضري على مجمل اليد العمالة في القطاع التجاري نظرا </w:t>
      </w:r>
      <w:r w:rsidR="00F81344">
        <w:rPr>
          <w:rFonts w:ascii="Traditional Arabic" w:hAnsi="Traditional Arabic" w:cs="Traditional Arabic" w:hint="cs"/>
          <w:sz w:val="32"/>
          <w:szCs w:val="32"/>
          <w:rtl/>
          <w:lang w:val="en-US" w:bidi="ar-DZ"/>
        </w:rPr>
        <w:t>لما يتميز به هذا الوسط من حركية و أسعار لا يمكن أن ينافسه فيها تجار الوسط الريفي.</w:t>
      </w:r>
    </w:p>
    <w:p w:rsidR="00CB2600" w:rsidRDefault="00F81344" w:rsidP="00F81344">
      <w:pPr>
        <w:bidi/>
        <w:jc w:val="both"/>
        <w:rPr>
          <w:rFonts w:ascii="Traditional Arabic" w:hAnsi="Traditional Arabic" w:cs="Traditional Arabic"/>
          <w:sz w:val="32"/>
          <w:szCs w:val="32"/>
          <w:rtl/>
          <w:lang w:val="en-US" w:bidi="ar-DZ"/>
        </w:rPr>
      </w:pPr>
      <w:r>
        <w:rPr>
          <w:rFonts w:ascii="Traditional Arabic" w:hAnsi="Traditional Arabic" w:cs="Traditional Arabic" w:hint="cs"/>
          <w:sz w:val="32"/>
          <w:szCs w:val="32"/>
          <w:rtl/>
          <w:lang w:val="en-US" w:bidi="ar-DZ"/>
        </w:rPr>
        <w:tab/>
      </w:r>
    </w:p>
    <w:p w:rsidR="006A58E4" w:rsidRDefault="00762E32" w:rsidP="00F81344">
      <w:pPr>
        <w:bidi/>
        <w:jc w:val="both"/>
        <w:rPr>
          <w:rFonts w:ascii="Traditional Arabic" w:hAnsi="Traditional Arabic" w:cs="Traditional Arabic"/>
          <w:b/>
          <w:bCs/>
          <w:sz w:val="32"/>
          <w:szCs w:val="32"/>
          <w:rtl/>
          <w:lang w:val="en-US"/>
        </w:rPr>
      </w:pPr>
      <w:r>
        <w:rPr>
          <w:rFonts w:ascii="Traditional Arabic" w:hAnsi="Traditional Arabic" w:cs="Traditional Arabic" w:hint="cs"/>
          <w:b/>
          <w:bCs/>
          <w:sz w:val="32"/>
          <w:szCs w:val="32"/>
          <w:rtl/>
          <w:lang w:val="en-US"/>
        </w:rPr>
        <w:t>خاتمة:</w:t>
      </w:r>
    </w:p>
    <w:p w:rsidR="000243C4" w:rsidRDefault="00762E32" w:rsidP="00F81344">
      <w:pPr>
        <w:bidi/>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ab/>
        <w:t xml:space="preserve">البطالة في الجزائر تبقى </w:t>
      </w:r>
      <w:r w:rsidR="00F906BD">
        <w:rPr>
          <w:rFonts w:ascii="Traditional Arabic" w:hAnsi="Traditional Arabic" w:cs="Traditional Arabic" w:hint="cs"/>
          <w:sz w:val="32"/>
          <w:szCs w:val="32"/>
          <w:rtl/>
          <w:lang w:val="en-US"/>
        </w:rPr>
        <w:t xml:space="preserve">السبب الرئيسي لعدم الاستقرار الاجتماعي لسكان الريف، و بالتالي توفير فرص تنمية مستدامة على المدى القصير و البعيد، فاستراتيجة التنمية الريفية المطبقة لحد </w:t>
      </w:r>
      <w:r w:rsidR="00062E3F">
        <w:rPr>
          <w:rFonts w:ascii="Traditional Arabic" w:hAnsi="Traditional Arabic" w:cs="Traditional Arabic" w:hint="cs"/>
          <w:sz w:val="32"/>
          <w:szCs w:val="32"/>
          <w:rtl/>
          <w:lang w:val="en-US"/>
        </w:rPr>
        <w:t>الآن</w:t>
      </w:r>
      <w:r w:rsidR="00F906BD">
        <w:rPr>
          <w:rFonts w:ascii="Traditional Arabic" w:hAnsi="Traditional Arabic" w:cs="Traditional Arabic" w:hint="cs"/>
          <w:sz w:val="32"/>
          <w:szCs w:val="32"/>
          <w:rtl/>
          <w:lang w:val="en-US"/>
        </w:rPr>
        <w:t xml:space="preserve"> تبقى</w:t>
      </w:r>
      <w:r w:rsidR="000243C4">
        <w:rPr>
          <w:rFonts w:ascii="Traditional Arabic" w:hAnsi="Traditional Arabic" w:cs="Traditional Arabic" w:hint="cs"/>
          <w:sz w:val="32"/>
          <w:szCs w:val="32"/>
          <w:rtl/>
          <w:lang w:val="en-US"/>
        </w:rPr>
        <w:t xml:space="preserve"> غير كافية</w:t>
      </w:r>
      <w:r w:rsidR="00F906BD">
        <w:rPr>
          <w:rFonts w:ascii="Traditional Arabic" w:hAnsi="Traditional Arabic" w:cs="Traditional Arabic" w:hint="cs"/>
          <w:sz w:val="32"/>
          <w:szCs w:val="32"/>
          <w:rtl/>
          <w:lang w:val="en-US"/>
        </w:rPr>
        <w:t xml:space="preserve"> </w:t>
      </w:r>
      <w:r w:rsidR="000243C4">
        <w:rPr>
          <w:rFonts w:ascii="Traditional Arabic" w:hAnsi="Traditional Arabic" w:cs="Traditional Arabic" w:hint="cs"/>
          <w:sz w:val="32"/>
          <w:szCs w:val="32"/>
          <w:rtl/>
          <w:lang w:val="en-US"/>
        </w:rPr>
        <w:t>لتقليص</w:t>
      </w:r>
      <w:r w:rsidR="00F906BD">
        <w:rPr>
          <w:rFonts w:ascii="Traditional Arabic" w:hAnsi="Traditional Arabic" w:cs="Traditional Arabic" w:hint="cs"/>
          <w:sz w:val="32"/>
          <w:szCs w:val="32"/>
          <w:rtl/>
          <w:lang w:val="en-US"/>
        </w:rPr>
        <w:t xml:space="preserve"> نسب البطالة بصفة دائمة، لافتقارها للجانب التقييمي المحايد من طرف خبراء و مختصين في هذا المجال و بالتالي </w:t>
      </w:r>
      <w:r w:rsidR="00062E3F">
        <w:rPr>
          <w:rFonts w:ascii="Traditional Arabic" w:hAnsi="Traditional Arabic" w:cs="Traditional Arabic" w:hint="cs"/>
          <w:sz w:val="32"/>
          <w:szCs w:val="32"/>
          <w:rtl/>
          <w:lang w:val="en-US"/>
        </w:rPr>
        <w:t>إظهار النقائص و</w:t>
      </w:r>
      <w:r w:rsidR="00F906BD">
        <w:rPr>
          <w:rFonts w:ascii="Traditional Arabic" w:hAnsi="Traditional Arabic" w:cs="Traditional Arabic" w:hint="cs"/>
          <w:sz w:val="32"/>
          <w:szCs w:val="32"/>
          <w:rtl/>
          <w:lang w:val="en-US"/>
        </w:rPr>
        <w:t xml:space="preserve">الصعوبات التي تقف </w:t>
      </w:r>
      <w:r w:rsidR="000243C4">
        <w:rPr>
          <w:rFonts w:ascii="Traditional Arabic" w:hAnsi="Traditional Arabic" w:cs="Traditional Arabic" w:hint="cs"/>
          <w:sz w:val="32"/>
          <w:szCs w:val="32"/>
          <w:rtl/>
          <w:lang w:val="en-US"/>
        </w:rPr>
        <w:t>وراء الوصول إلى الأهداف المرجوة.</w:t>
      </w:r>
    </w:p>
    <w:p w:rsidR="000243C4" w:rsidRDefault="000243C4" w:rsidP="00F81344">
      <w:pPr>
        <w:bidi/>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ab/>
        <w:t xml:space="preserve">اعتمد مؤشر التنمية الريفية المستدامة و الذي يضم التنمية الاقتصادية الريفية و الاجتماعية و البيئية، لقياس مدى التقدم الحاصل، حيث و رغم تزايده من </w:t>
      </w:r>
      <w:r w:rsidRPr="00CB2600">
        <w:rPr>
          <w:rFonts w:ascii="Traditional Arabic" w:hAnsi="Traditional Arabic" w:cs="Traditional Arabic" w:hint="cs"/>
          <w:sz w:val="24"/>
          <w:szCs w:val="24"/>
          <w:rtl/>
          <w:lang w:val="en-US"/>
        </w:rPr>
        <w:t>0.3</w:t>
      </w:r>
      <w:r>
        <w:rPr>
          <w:rFonts w:ascii="Traditional Arabic" w:hAnsi="Traditional Arabic" w:cs="Traditional Arabic" w:hint="cs"/>
          <w:sz w:val="32"/>
          <w:szCs w:val="32"/>
          <w:rtl/>
          <w:lang w:val="en-US"/>
        </w:rPr>
        <w:t xml:space="preserve"> </w:t>
      </w:r>
      <w:r w:rsidR="00CB2600">
        <w:rPr>
          <w:rFonts w:ascii="Traditional Arabic" w:hAnsi="Traditional Arabic" w:cs="Traditional Arabic" w:hint="cs"/>
          <w:sz w:val="32"/>
          <w:szCs w:val="32"/>
          <w:rtl/>
          <w:lang w:val="en-US"/>
        </w:rPr>
        <w:t xml:space="preserve"> </w:t>
      </w:r>
      <w:r>
        <w:rPr>
          <w:rFonts w:ascii="Traditional Arabic" w:hAnsi="Traditional Arabic" w:cs="Traditional Arabic" w:hint="cs"/>
          <w:sz w:val="32"/>
          <w:szCs w:val="32"/>
          <w:rtl/>
          <w:lang w:val="en-US"/>
        </w:rPr>
        <w:t xml:space="preserve"> إلى </w:t>
      </w:r>
      <w:r w:rsidRPr="00CB2600">
        <w:rPr>
          <w:rFonts w:ascii="Traditional Arabic" w:hAnsi="Traditional Arabic" w:cs="Traditional Arabic" w:hint="cs"/>
          <w:sz w:val="24"/>
          <w:szCs w:val="24"/>
          <w:rtl/>
          <w:lang w:val="en-US"/>
        </w:rPr>
        <w:t>0.5</w:t>
      </w:r>
      <w:r w:rsidR="00CB2600">
        <w:rPr>
          <w:rFonts w:ascii="Traditional Arabic" w:hAnsi="Traditional Arabic" w:cs="Traditional Arabic" w:hint="cs"/>
          <w:sz w:val="32"/>
          <w:szCs w:val="32"/>
          <w:rtl/>
          <w:lang w:val="en-US"/>
        </w:rPr>
        <w:t xml:space="preserve"> </w:t>
      </w:r>
      <w:r>
        <w:rPr>
          <w:rFonts w:ascii="Traditional Arabic" w:hAnsi="Traditional Arabic" w:cs="Traditional Arabic" w:hint="cs"/>
          <w:sz w:val="32"/>
          <w:szCs w:val="32"/>
          <w:rtl/>
          <w:lang w:val="en-US"/>
        </w:rPr>
        <w:t xml:space="preserve">، يبقى غير كاف و هذا في ظل الموارد المالية المخصصة لهذا القطاع فالنتائج تبقى غير كافة مقارنة بهذه الخيرة و خاصة في مجال التشغيل الذي يعتبر العصب الحساس لأي تنمية مهما كان نوعها، حيث نجد أن مناصب العمل التي تتوفر من فترة لأخرى هي موسمية و هذا لطبيعة المشاريع من جهة و الاقتصاد الريفي من جهة أخرى المعتمد بالدرجة الكبيرة على القطاع الفلاحي، و ضع التشغيل في القطاعات الأخرى و خاصة منها الصناعة التقليدية، الحرف، السياحة، فتنشيط القطاعات المكملة الأخرى يعتبر إعادة هيكلة للاقتصاد الريفي بمفهومها الواسع، حيث و لا بد من الاعتماد على قطاع السياحة و هذا لما تملكه الوسط الريفي من مؤهلات </w:t>
      </w:r>
      <w:r w:rsidR="00CB2600">
        <w:rPr>
          <w:rFonts w:ascii="Traditional Arabic" w:hAnsi="Traditional Arabic" w:cs="Traditional Arabic" w:hint="cs"/>
          <w:sz w:val="32"/>
          <w:szCs w:val="32"/>
          <w:rtl/>
          <w:lang w:val="en-US"/>
        </w:rPr>
        <w:t xml:space="preserve">تسمح لها </w:t>
      </w:r>
      <w:r w:rsidR="00CB2600">
        <w:rPr>
          <w:rFonts w:ascii="Traditional Arabic" w:hAnsi="Traditional Arabic" w:cs="Traditional Arabic" w:hint="cs"/>
          <w:sz w:val="32"/>
          <w:szCs w:val="32"/>
          <w:rtl/>
          <w:lang w:val="en-US"/>
        </w:rPr>
        <w:lastRenderedPageBreak/>
        <w:t>باستقطاب السياح و بالتالي توفير مناصب عمل و خاصة الجانب الفندقي و الخدمي بصفة عامة، و يمثل قطاع الصناعات التقليدية وزن كبير في الاقتصاد الريفي لجميع الدول، و بالتالي و جب على الجزائر الاهتمام بهي أكثر بتوفير فرص استثمار حقيقية للشباب في هذا المجال.</w:t>
      </w:r>
    </w:p>
    <w:p w:rsidR="00CB2600" w:rsidRDefault="00CB2600" w:rsidP="00F81344">
      <w:pPr>
        <w:bidi/>
        <w:jc w:val="both"/>
        <w:rPr>
          <w:rFonts w:ascii="Traditional Arabic" w:hAnsi="Traditional Arabic" w:cs="Traditional Arabic"/>
          <w:sz w:val="32"/>
          <w:szCs w:val="32"/>
          <w:rtl/>
          <w:lang w:val="en-US"/>
        </w:rPr>
      </w:pPr>
      <w:r>
        <w:rPr>
          <w:rFonts w:ascii="Traditional Arabic" w:hAnsi="Traditional Arabic" w:cs="Traditional Arabic" w:hint="cs"/>
          <w:sz w:val="32"/>
          <w:szCs w:val="32"/>
          <w:rtl/>
          <w:lang w:val="en-US"/>
        </w:rPr>
        <w:tab/>
        <w:t>في الأخير لتحقيق تنمية ريفية مستدامة بأبعادها المختلفة، و جب وضع إستراتيجية متوازنة لهذه الأبعاد، وهذا بتخصيص نسب متساوية لكل بعد دون إهمال البعد الأخر و بالتالي نستطيع من خلق فرص عمل متوازنة في جميع قطاعات الهيكل الاقتصادي الريفي دون تمييز، ومن هنا نستطيع رفع احتكار الفلاحة على معظم الطبقة العمالة بالزيادة في مناصب العمل في هذا القطاع و الزيادة بنفس النسب في القطاعات الأخرى.</w:t>
      </w:r>
    </w:p>
    <w:p w:rsidR="00A14E6E" w:rsidRDefault="00A14E6E" w:rsidP="00F81344">
      <w:pPr>
        <w:bidi/>
        <w:jc w:val="both"/>
        <w:rPr>
          <w:rFonts w:ascii="Traditional Arabic" w:hAnsi="Traditional Arabic" w:cs="Traditional Arabic"/>
          <w:sz w:val="32"/>
          <w:szCs w:val="32"/>
          <w:rtl/>
          <w:lang w:val="en-US"/>
        </w:rPr>
      </w:pPr>
    </w:p>
    <w:p w:rsidR="00CB2600" w:rsidRDefault="00CB2600" w:rsidP="00F81344">
      <w:pPr>
        <w:bidi/>
        <w:jc w:val="both"/>
        <w:rPr>
          <w:rFonts w:ascii="Traditional Arabic" w:hAnsi="Traditional Arabic" w:cs="Traditional Arabic"/>
          <w:sz w:val="32"/>
          <w:szCs w:val="32"/>
          <w:rtl/>
          <w:lang w:val="en-US"/>
        </w:rPr>
      </w:pPr>
    </w:p>
    <w:p w:rsidR="00CB2600" w:rsidRDefault="00CB2600" w:rsidP="00F81344">
      <w:pPr>
        <w:bidi/>
        <w:jc w:val="both"/>
        <w:rPr>
          <w:rFonts w:ascii="Traditional Arabic" w:hAnsi="Traditional Arabic" w:cs="Traditional Arabic"/>
          <w:sz w:val="32"/>
          <w:szCs w:val="32"/>
          <w:rtl/>
          <w:lang w:val="en-US"/>
        </w:rPr>
      </w:pPr>
    </w:p>
    <w:p w:rsidR="00CB2600" w:rsidRDefault="00CB2600" w:rsidP="00F81344">
      <w:pPr>
        <w:bidi/>
        <w:jc w:val="both"/>
        <w:rPr>
          <w:rFonts w:ascii="Traditional Arabic" w:hAnsi="Traditional Arabic" w:cs="Traditional Arabic"/>
          <w:sz w:val="32"/>
          <w:szCs w:val="32"/>
          <w:rtl/>
          <w:lang w:val="en-US"/>
        </w:rPr>
      </w:pPr>
    </w:p>
    <w:p w:rsidR="00A14E6E" w:rsidRPr="0017270A" w:rsidRDefault="00A14E6E" w:rsidP="00F81344">
      <w:pPr>
        <w:bidi/>
        <w:jc w:val="both"/>
        <w:rPr>
          <w:rFonts w:ascii="Traditional Arabic" w:hAnsi="Traditional Arabic" w:cs="Traditional Arabic"/>
          <w:b/>
          <w:bCs/>
          <w:sz w:val="32"/>
          <w:szCs w:val="32"/>
          <w:rtl/>
          <w:lang w:val="en-US"/>
        </w:rPr>
      </w:pPr>
      <w:r w:rsidRPr="0017270A">
        <w:rPr>
          <w:rFonts w:ascii="Traditional Arabic" w:hAnsi="Traditional Arabic" w:cs="Traditional Arabic" w:hint="cs"/>
          <w:b/>
          <w:bCs/>
          <w:sz w:val="32"/>
          <w:szCs w:val="32"/>
          <w:rtl/>
          <w:lang w:val="en-US"/>
        </w:rPr>
        <w:t>المراجع:</w:t>
      </w:r>
    </w:p>
    <w:p w:rsidR="00A14E6E" w:rsidRDefault="00A14E6E" w:rsidP="00F81344">
      <w:pPr>
        <w:pStyle w:val="Paragraphedeliste1"/>
        <w:numPr>
          <w:ilvl w:val="0"/>
          <w:numId w:val="25"/>
        </w:numPr>
        <w:tabs>
          <w:tab w:val="left" w:pos="284"/>
          <w:tab w:val="left" w:pos="709"/>
        </w:tabs>
        <w:ind w:left="709" w:hanging="425"/>
        <w:jc w:val="both"/>
        <w:rPr>
          <w:color w:val="000000" w:themeColor="text1"/>
          <w:lang w:bidi="ar-DZ"/>
        </w:rPr>
      </w:pPr>
      <w:r w:rsidRPr="008A0B92">
        <w:rPr>
          <w:color w:val="000000" w:themeColor="text1"/>
          <w:lang w:bidi="ar-DZ"/>
        </w:rPr>
        <w:t>United Nations Environ</w:t>
      </w:r>
      <w:r>
        <w:rPr>
          <w:color w:val="000000" w:themeColor="text1"/>
          <w:lang w:bidi="ar-DZ"/>
        </w:rPr>
        <w:t>n</w:t>
      </w:r>
      <w:r w:rsidRPr="008A0B92">
        <w:rPr>
          <w:color w:val="000000" w:themeColor="text1"/>
          <w:lang w:bidi="ar-DZ"/>
        </w:rPr>
        <w:t>ement Programme, Méditerranéen Action Plan (</w:t>
      </w:r>
      <w:bookmarkStart w:id="2" w:name="OLE_LINK16"/>
      <w:bookmarkStart w:id="3" w:name="OLE_LINK15"/>
      <w:r w:rsidRPr="008A0B92">
        <w:rPr>
          <w:color w:val="000000" w:themeColor="text1"/>
          <w:lang w:bidi="ar-DZ"/>
        </w:rPr>
        <w:t>UNEP/MAP</w:t>
      </w:r>
      <w:bookmarkEnd w:id="2"/>
      <w:bookmarkEnd w:id="3"/>
      <w:r w:rsidRPr="008A0B92">
        <w:rPr>
          <w:color w:val="000000" w:themeColor="text1"/>
          <w:lang w:bidi="ar-DZ"/>
        </w:rPr>
        <w:t>), Repenser le développement rural en Méditerranée : Actes de l’atelier régional sur l’agriculture et le développement rural durables, mts 172, Bari, Italie, 8-11 mai 2008.</w:t>
      </w:r>
    </w:p>
    <w:p w:rsidR="00A14E6E" w:rsidRPr="009A6B7A" w:rsidRDefault="00A14E6E" w:rsidP="00F81344">
      <w:pPr>
        <w:pStyle w:val="Paragraphedeliste1"/>
        <w:numPr>
          <w:ilvl w:val="0"/>
          <w:numId w:val="25"/>
        </w:numPr>
        <w:tabs>
          <w:tab w:val="left" w:pos="284"/>
          <w:tab w:val="left" w:pos="709"/>
        </w:tabs>
        <w:ind w:left="709" w:hanging="425"/>
        <w:jc w:val="both"/>
        <w:rPr>
          <w:color w:val="000000"/>
          <w:rtl/>
          <w:lang w:bidi="ar-DZ"/>
        </w:rPr>
      </w:pPr>
      <w:r w:rsidRPr="009A6B7A">
        <w:rPr>
          <w:rFonts w:ascii="TimesNewRomanPSMT" w:hAnsi="TimesNewRomanPSMT" w:cs="Simplified Arabic"/>
        </w:rPr>
        <w:t xml:space="preserve">Bureau international du travail, </w:t>
      </w:r>
      <w:r w:rsidRPr="009A6B7A">
        <w:rPr>
          <w:rFonts w:ascii="Times New Roman" w:hAnsi="Times New Roman" w:cs="Simplified Arabic"/>
        </w:rPr>
        <w:t xml:space="preserve">la normalisation international du travail, </w:t>
      </w:r>
      <w:r w:rsidRPr="009A6B7A">
        <w:rPr>
          <w:rFonts w:ascii="TimesNewRomanPSMT" w:hAnsi="TimesNewRomanPSMT" w:cs="Simplified Arabic"/>
        </w:rPr>
        <w:t>(nouvelle série 53,</w:t>
      </w:r>
      <w:r w:rsidRPr="009A6B7A">
        <w:rPr>
          <w:rFonts w:ascii="Times New Roman" w:hAnsi="Times New Roman" w:cs="Simplified Arabic"/>
        </w:rPr>
        <w:t xml:space="preserve">GENEVE, 1953), pp 48-49.l'office national des statistiques ,l'emploi et le chômage, (données statistiques, nr226, éditions ONS), algerie, </w:t>
      </w:r>
      <w:r w:rsidRPr="009A6B7A">
        <w:rPr>
          <w:rFonts w:ascii="Garamond" w:hAnsi="Garamond" w:cs="Garamond"/>
        </w:rPr>
        <w:t>1995.</w:t>
      </w:r>
    </w:p>
    <w:p w:rsidR="00A14E6E" w:rsidRDefault="00A14E6E" w:rsidP="00F81344">
      <w:pPr>
        <w:pStyle w:val="a4"/>
        <w:numPr>
          <w:ilvl w:val="0"/>
          <w:numId w:val="25"/>
        </w:numPr>
        <w:autoSpaceDE w:val="0"/>
        <w:autoSpaceDN w:val="0"/>
        <w:bidi/>
        <w:adjustRightInd w:val="0"/>
        <w:spacing w:after="0" w:line="240" w:lineRule="auto"/>
        <w:jc w:val="both"/>
        <w:rPr>
          <w:rFonts w:ascii="Times New Roman" w:hAnsi="Times New Roman" w:cs="Simplified Arabic"/>
          <w:sz w:val="20"/>
          <w:szCs w:val="20"/>
        </w:rPr>
      </w:pPr>
      <w:r w:rsidRPr="00A14E6E">
        <w:rPr>
          <w:rFonts w:ascii="Times New Roman" w:eastAsia="Calibri" w:hAnsi="Times New Roman" w:cs="Simplified Arabic"/>
          <w:sz w:val="20"/>
          <w:szCs w:val="20"/>
        </w:rPr>
        <w:t>CNES</w:t>
      </w:r>
      <w:r>
        <w:rPr>
          <w:rFonts w:ascii="Times New Roman" w:hAnsi="Times New Roman" w:cs="Simplified Arabic" w:hint="cs"/>
          <w:sz w:val="20"/>
          <w:szCs w:val="20"/>
          <w:rtl/>
        </w:rPr>
        <w:t xml:space="preserve">، </w:t>
      </w:r>
      <w:r w:rsidRPr="00A14E6E">
        <w:rPr>
          <w:rFonts w:ascii="Traditional Arabic" w:eastAsia="Calibri" w:hAnsi="Calibri" w:cs="Simplified Arabic" w:hint="cs"/>
          <w:sz w:val="20"/>
          <w:szCs w:val="20"/>
          <w:rtl/>
        </w:rPr>
        <w:t xml:space="preserve"> مشروع</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التقرير</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الوطني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حول</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الظرف</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الاقتصادي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الاجتماعي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للسداسي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الأول</w:t>
      </w:r>
      <w:r w:rsidRPr="00A14E6E">
        <w:rPr>
          <w:rFonts w:ascii="Traditional Arabic" w:eastAsia="Calibri" w:hAnsi="Calibri" w:cs="Simplified Arabic"/>
          <w:sz w:val="20"/>
          <w:szCs w:val="20"/>
        </w:rPr>
        <w:t xml:space="preserve"> </w:t>
      </w:r>
      <w:r>
        <w:rPr>
          <w:rFonts w:ascii="Traditional Arabic" w:cs="Simplified Arabic" w:hint="cs"/>
          <w:sz w:val="20"/>
          <w:szCs w:val="20"/>
          <w:rtl/>
        </w:rPr>
        <w:t>، الجزائر، 2003.</w:t>
      </w:r>
      <w:r w:rsidRPr="00A14E6E">
        <w:rPr>
          <w:rFonts w:ascii="Times New Roman" w:eastAsia="Calibri" w:hAnsi="Times New Roman" w:cs="Simplified Arabic" w:hint="cs"/>
          <w:sz w:val="20"/>
          <w:szCs w:val="20"/>
          <w:rtl/>
        </w:rPr>
        <w:t xml:space="preserve"> </w:t>
      </w:r>
    </w:p>
    <w:p w:rsidR="00A14E6E" w:rsidRDefault="00A14E6E" w:rsidP="00F81344">
      <w:pPr>
        <w:pStyle w:val="a4"/>
        <w:numPr>
          <w:ilvl w:val="0"/>
          <w:numId w:val="25"/>
        </w:numPr>
        <w:autoSpaceDE w:val="0"/>
        <w:autoSpaceDN w:val="0"/>
        <w:bidi/>
        <w:adjustRightInd w:val="0"/>
        <w:spacing w:after="0" w:line="240" w:lineRule="auto"/>
        <w:jc w:val="both"/>
        <w:rPr>
          <w:rFonts w:ascii="Times New Roman" w:hAnsi="Times New Roman" w:cs="Simplified Arabic"/>
          <w:sz w:val="20"/>
          <w:szCs w:val="20"/>
        </w:rPr>
      </w:pPr>
      <w:r w:rsidRPr="00A14E6E">
        <w:rPr>
          <w:rFonts w:ascii="Times New Roman" w:eastAsia="Calibri" w:hAnsi="Times New Roman" w:cs="Simplified Arabic"/>
          <w:sz w:val="20"/>
          <w:szCs w:val="20"/>
        </w:rPr>
        <w:t>CNES</w:t>
      </w:r>
      <w:r>
        <w:rPr>
          <w:rFonts w:ascii="Times New Roman" w:hAnsi="Times New Roman" w:cs="Simplified Arabic" w:hint="cs"/>
          <w:sz w:val="20"/>
          <w:szCs w:val="20"/>
          <w:rtl/>
        </w:rPr>
        <w:t xml:space="preserve">، </w:t>
      </w:r>
      <w:r w:rsidRPr="00A14E6E">
        <w:rPr>
          <w:rFonts w:ascii="Traditional Arabic" w:eastAsia="Calibri" w:hAnsi="Calibri" w:cs="Simplified Arabic" w:hint="cs"/>
          <w:sz w:val="20"/>
          <w:szCs w:val="20"/>
          <w:rtl/>
        </w:rPr>
        <w:t xml:space="preserve"> مشروع</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التقرير</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الوطني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حول</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الظرف</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الاقتصادي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الاجتماعي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للسداسي</w:t>
      </w:r>
      <w:r w:rsidRPr="00A14E6E">
        <w:rPr>
          <w:rFonts w:ascii="Traditional Arabic" w:eastAsia="Calibri" w:hAnsi="Calibri" w:cs="Simplified Arabic"/>
          <w:sz w:val="20"/>
          <w:szCs w:val="20"/>
        </w:rPr>
        <w:t xml:space="preserve"> </w:t>
      </w:r>
      <w:r w:rsidRPr="00A14E6E">
        <w:rPr>
          <w:rFonts w:ascii="Traditional Arabic" w:eastAsia="Calibri" w:hAnsi="Calibri" w:cs="Simplified Arabic" w:hint="cs"/>
          <w:sz w:val="20"/>
          <w:szCs w:val="20"/>
          <w:rtl/>
        </w:rPr>
        <w:t>الأول</w:t>
      </w:r>
      <w:r w:rsidRPr="00A14E6E">
        <w:rPr>
          <w:rFonts w:ascii="Traditional Arabic" w:eastAsia="Calibri" w:hAnsi="Calibri" w:cs="Simplified Arabic"/>
          <w:sz w:val="20"/>
          <w:szCs w:val="20"/>
        </w:rPr>
        <w:t xml:space="preserve"> </w:t>
      </w:r>
      <w:r>
        <w:rPr>
          <w:rFonts w:ascii="Traditional Arabic" w:cs="Simplified Arabic" w:hint="cs"/>
          <w:sz w:val="20"/>
          <w:szCs w:val="20"/>
          <w:rtl/>
        </w:rPr>
        <w:t>، الجزائر، 2003.</w:t>
      </w:r>
      <w:r w:rsidRPr="00A14E6E">
        <w:rPr>
          <w:rFonts w:ascii="Times New Roman" w:eastAsia="Calibri" w:hAnsi="Times New Roman" w:cs="Simplified Arabic" w:hint="cs"/>
          <w:sz w:val="20"/>
          <w:szCs w:val="20"/>
          <w:rtl/>
        </w:rPr>
        <w:t xml:space="preserve"> </w:t>
      </w:r>
    </w:p>
    <w:p w:rsidR="00A14E6E" w:rsidRPr="0097225B" w:rsidRDefault="00A14E6E" w:rsidP="00F81344">
      <w:pPr>
        <w:pStyle w:val="a4"/>
        <w:numPr>
          <w:ilvl w:val="0"/>
          <w:numId w:val="25"/>
        </w:numPr>
        <w:autoSpaceDE w:val="0"/>
        <w:autoSpaceDN w:val="0"/>
        <w:bidi/>
        <w:adjustRightInd w:val="0"/>
        <w:spacing w:after="0" w:line="240" w:lineRule="auto"/>
        <w:jc w:val="both"/>
        <w:rPr>
          <w:rFonts w:ascii="Times New Roman" w:eastAsia="Calibri" w:hAnsi="Times New Roman" w:cs="Simplified Arabic"/>
          <w:sz w:val="20"/>
          <w:szCs w:val="20"/>
        </w:rPr>
      </w:pPr>
      <w:r w:rsidRPr="00A14E6E">
        <w:rPr>
          <w:rFonts w:ascii="Times New Roman" w:eastAsia="Calibri" w:hAnsi="Times New Roman" w:cs="Simplified Arabic"/>
          <w:sz w:val="20"/>
          <w:szCs w:val="20"/>
        </w:rPr>
        <w:t>CNES</w:t>
      </w:r>
      <w:r>
        <w:rPr>
          <w:rFonts w:ascii="Times New Roman" w:hAnsi="Times New Roman" w:cs="Simplified Arabic" w:hint="cs"/>
          <w:sz w:val="20"/>
          <w:szCs w:val="20"/>
          <w:rtl/>
        </w:rPr>
        <w:t xml:space="preserve">، </w:t>
      </w:r>
      <w:r w:rsidRPr="00A14E6E">
        <w:rPr>
          <w:rFonts w:ascii="Traditional Arabic" w:eastAsia="Calibri" w:hAnsi="Calibri" w:cs="Simplified Arabic" w:hint="cs"/>
          <w:sz w:val="20"/>
          <w:szCs w:val="20"/>
          <w:rtl/>
        </w:rPr>
        <w:t xml:space="preserve"> </w:t>
      </w:r>
      <w:r>
        <w:rPr>
          <w:rFonts w:ascii="Traditional Arabic" w:cs="Simplified Arabic" w:hint="cs"/>
          <w:sz w:val="20"/>
          <w:szCs w:val="20"/>
          <w:rtl/>
        </w:rPr>
        <w:t>مشروع المخطط الوطني لمكافحة البطالة، الجزائر، 1998</w:t>
      </w:r>
    </w:p>
    <w:p w:rsidR="0097225B" w:rsidRPr="00A14E6E" w:rsidRDefault="0097225B" w:rsidP="00F81344">
      <w:pPr>
        <w:pStyle w:val="a4"/>
        <w:numPr>
          <w:ilvl w:val="0"/>
          <w:numId w:val="25"/>
        </w:numPr>
        <w:autoSpaceDE w:val="0"/>
        <w:autoSpaceDN w:val="0"/>
        <w:bidi/>
        <w:adjustRightInd w:val="0"/>
        <w:spacing w:after="0" w:line="240" w:lineRule="auto"/>
        <w:jc w:val="both"/>
        <w:rPr>
          <w:rFonts w:ascii="Times New Roman" w:eastAsia="Calibri" w:hAnsi="Times New Roman" w:cs="Simplified Arabic"/>
          <w:sz w:val="20"/>
          <w:szCs w:val="20"/>
          <w:rtl/>
        </w:rPr>
      </w:pPr>
      <w:r>
        <w:rPr>
          <w:rFonts w:ascii="Times New Roman" w:eastAsia="Calibri" w:hAnsi="Times New Roman" w:cs="Simplified Arabic" w:hint="cs"/>
          <w:sz w:val="20"/>
          <w:szCs w:val="20"/>
          <w:rtl/>
          <w:lang w:bidi="ar-DZ"/>
        </w:rPr>
        <w:t>الإستراتيجية الوطنية للتنمية الريفية المستدامة، مشروع 2004، وزارة الفلاحة و التنمية الريفية.</w:t>
      </w:r>
    </w:p>
    <w:p w:rsidR="00A14E6E" w:rsidRPr="00A14E6E" w:rsidRDefault="00A14E6E" w:rsidP="00F81344">
      <w:pPr>
        <w:pStyle w:val="a4"/>
        <w:bidi/>
        <w:ind w:left="644"/>
        <w:jc w:val="both"/>
        <w:rPr>
          <w:rFonts w:ascii="Traditional Arabic" w:hAnsi="Traditional Arabic" w:cs="Traditional Arabic"/>
          <w:sz w:val="32"/>
          <w:szCs w:val="32"/>
          <w:rtl/>
          <w:lang w:val="en-US"/>
        </w:rPr>
      </w:pPr>
    </w:p>
    <w:sectPr w:rsidR="00A14E6E" w:rsidRPr="00A14E6E" w:rsidSect="00A178BE">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E4D44" w:rsidRDefault="00AE4D44" w:rsidP="003D4E25">
      <w:pPr>
        <w:spacing w:after="0" w:line="240" w:lineRule="auto"/>
      </w:pPr>
      <w:r>
        <w:separator/>
      </w:r>
    </w:p>
  </w:endnote>
  <w:endnote w:type="continuationSeparator" w:id="0">
    <w:p w:rsidR="00AE4D44" w:rsidRDefault="00AE4D44" w:rsidP="003D4E2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plified Arabic">
    <w:panose1 w:val="02020603050405020304"/>
    <w:charset w:val="00"/>
    <w:family w:val="roman"/>
    <w:pitch w:val="variable"/>
    <w:sig w:usb0="00002003" w:usb1="00000000" w:usb2="00000000" w:usb3="00000000" w:csb0="0000004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E4D44" w:rsidRDefault="00AE4D44" w:rsidP="003D4E25">
      <w:pPr>
        <w:spacing w:after="0" w:line="240" w:lineRule="auto"/>
      </w:pPr>
      <w:r>
        <w:separator/>
      </w:r>
    </w:p>
  </w:footnote>
  <w:footnote w:type="continuationSeparator" w:id="0">
    <w:p w:rsidR="00AE4D44" w:rsidRDefault="00AE4D44" w:rsidP="003D4E2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6A2"/>
    <w:multiLevelType w:val="hybridMultilevel"/>
    <w:tmpl w:val="1A06A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C21C67"/>
    <w:multiLevelType w:val="hybridMultilevel"/>
    <w:tmpl w:val="C12AE886"/>
    <w:lvl w:ilvl="0" w:tplc="040C000F">
      <w:start w:val="1"/>
      <w:numFmt w:val="decimal"/>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abstractNum w:abstractNumId="2">
    <w:nsid w:val="0E871304"/>
    <w:multiLevelType w:val="multilevel"/>
    <w:tmpl w:val="6068F7C4"/>
    <w:lvl w:ilvl="0">
      <w:start w:val="3"/>
      <w:numFmt w:val="decimal"/>
      <w:lvlText w:val="%1"/>
      <w:lvlJc w:val="left"/>
      <w:pPr>
        <w:ind w:left="420" w:hanging="42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510" w:hanging="2160"/>
      </w:pPr>
      <w:rPr>
        <w:rFonts w:hint="default"/>
      </w:rPr>
    </w:lvl>
    <w:lvl w:ilvl="7">
      <w:start w:val="1"/>
      <w:numFmt w:val="decimal"/>
      <w:lvlText w:val="%1.%2.%3.%4.%5.%6.%7.%8"/>
      <w:lvlJc w:val="left"/>
      <w:pPr>
        <w:ind w:left="4095" w:hanging="2520"/>
      </w:pPr>
      <w:rPr>
        <w:rFonts w:hint="default"/>
      </w:rPr>
    </w:lvl>
    <w:lvl w:ilvl="8">
      <w:start w:val="1"/>
      <w:numFmt w:val="decimal"/>
      <w:lvlText w:val="%1.%2.%3.%4.%5.%6.%7.%8.%9"/>
      <w:lvlJc w:val="left"/>
      <w:pPr>
        <w:ind w:left="4680" w:hanging="2880"/>
      </w:pPr>
      <w:rPr>
        <w:rFonts w:hint="default"/>
      </w:rPr>
    </w:lvl>
  </w:abstractNum>
  <w:abstractNum w:abstractNumId="3">
    <w:nsid w:val="0E934627"/>
    <w:multiLevelType w:val="hybridMultilevel"/>
    <w:tmpl w:val="64F6A2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4954802"/>
    <w:multiLevelType w:val="hybridMultilevel"/>
    <w:tmpl w:val="47C0078A"/>
    <w:lvl w:ilvl="0" w:tplc="31D886A0">
      <w:start w:val="1"/>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92F60D5"/>
    <w:multiLevelType w:val="multilevel"/>
    <w:tmpl w:val="D88ACBF4"/>
    <w:lvl w:ilvl="0">
      <w:start w:val="4"/>
      <w:numFmt w:val="decimal"/>
      <w:lvlText w:val="%1"/>
      <w:lvlJc w:val="left"/>
      <w:pPr>
        <w:ind w:left="420" w:hanging="420"/>
      </w:pPr>
      <w:rPr>
        <w:rFonts w:hint="default"/>
      </w:rPr>
    </w:lvl>
    <w:lvl w:ilvl="1">
      <w:start w:val="2"/>
      <w:numFmt w:val="decimal"/>
      <w:lvlText w:val="%1.%2"/>
      <w:lvlJc w:val="left"/>
      <w:pPr>
        <w:ind w:left="945" w:hanging="720"/>
      </w:pPr>
      <w:rPr>
        <w:rFonts w:hint="default"/>
        <w:b/>
        <w:bCs/>
      </w:rPr>
    </w:lvl>
    <w:lvl w:ilvl="2">
      <w:start w:val="1"/>
      <w:numFmt w:val="decimal"/>
      <w:lvlText w:val="%1.%2.%3"/>
      <w:lvlJc w:val="left"/>
      <w:pPr>
        <w:ind w:left="1530" w:hanging="1080"/>
      </w:pPr>
      <w:rPr>
        <w:rFonts w:hint="default"/>
      </w:rPr>
    </w:lvl>
    <w:lvl w:ilvl="3">
      <w:start w:val="1"/>
      <w:numFmt w:val="decimal"/>
      <w:lvlText w:val="%1.%2.%3.%4"/>
      <w:lvlJc w:val="left"/>
      <w:pPr>
        <w:ind w:left="2115" w:hanging="144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925" w:hanging="1800"/>
      </w:pPr>
      <w:rPr>
        <w:rFonts w:hint="default"/>
      </w:rPr>
    </w:lvl>
    <w:lvl w:ilvl="6">
      <w:start w:val="1"/>
      <w:numFmt w:val="decimal"/>
      <w:lvlText w:val="%1.%2.%3.%4.%5.%6.%7"/>
      <w:lvlJc w:val="left"/>
      <w:pPr>
        <w:ind w:left="3510" w:hanging="2160"/>
      </w:pPr>
      <w:rPr>
        <w:rFonts w:hint="default"/>
      </w:rPr>
    </w:lvl>
    <w:lvl w:ilvl="7">
      <w:start w:val="1"/>
      <w:numFmt w:val="decimal"/>
      <w:lvlText w:val="%1.%2.%3.%4.%5.%6.%7.%8"/>
      <w:lvlJc w:val="left"/>
      <w:pPr>
        <w:ind w:left="4095" w:hanging="2520"/>
      </w:pPr>
      <w:rPr>
        <w:rFonts w:hint="default"/>
      </w:rPr>
    </w:lvl>
    <w:lvl w:ilvl="8">
      <w:start w:val="1"/>
      <w:numFmt w:val="decimal"/>
      <w:lvlText w:val="%1.%2.%3.%4.%5.%6.%7.%8.%9"/>
      <w:lvlJc w:val="left"/>
      <w:pPr>
        <w:ind w:left="4680" w:hanging="2880"/>
      </w:pPr>
      <w:rPr>
        <w:rFonts w:hint="default"/>
      </w:rPr>
    </w:lvl>
  </w:abstractNum>
  <w:abstractNum w:abstractNumId="6">
    <w:nsid w:val="1CC14AD5"/>
    <w:multiLevelType w:val="hybridMultilevel"/>
    <w:tmpl w:val="726403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4C01256"/>
    <w:multiLevelType w:val="multilevel"/>
    <w:tmpl w:val="445AAF80"/>
    <w:lvl w:ilvl="0">
      <w:start w:val="2"/>
      <w:numFmt w:val="decimal"/>
      <w:lvlText w:val="%1"/>
      <w:lvlJc w:val="left"/>
      <w:pPr>
        <w:ind w:left="360" w:hanging="360"/>
      </w:pPr>
      <w:rPr>
        <w:rFonts w:hint="default"/>
      </w:rPr>
    </w:lvl>
    <w:lvl w:ilvl="1">
      <w:start w:val="1"/>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8">
    <w:nsid w:val="29AD1082"/>
    <w:multiLevelType w:val="hybridMultilevel"/>
    <w:tmpl w:val="C12AE886"/>
    <w:lvl w:ilvl="0" w:tplc="040C000F">
      <w:start w:val="1"/>
      <w:numFmt w:val="decimal"/>
      <w:lvlText w:val="%1."/>
      <w:lvlJc w:val="left"/>
      <w:pPr>
        <w:ind w:left="644" w:hanging="360"/>
      </w:pPr>
      <w:rPr>
        <w:rFonts w:cs="Times New Roman" w:hint="default"/>
      </w:rPr>
    </w:lvl>
    <w:lvl w:ilvl="1" w:tplc="040C0019">
      <w:start w:val="1"/>
      <w:numFmt w:val="lowerLetter"/>
      <w:lvlText w:val="%2."/>
      <w:lvlJc w:val="left"/>
      <w:pPr>
        <w:ind w:left="1364" w:hanging="360"/>
      </w:pPr>
      <w:rPr>
        <w:rFonts w:cs="Times New Roman"/>
      </w:rPr>
    </w:lvl>
    <w:lvl w:ilvl="2" w:tplc="040C001B">
      <w:start w:val="1"/>
      <w:numFmt w:val="lowerRoman"/>
      <w:lvlText w:val="%3."/>
      <w:lvlJc w:val="right"/>
      <w:pPr>
        <w:ind w:left="2084" w:hanging="180"/>
      </w:pPr>
      <w:rPr>
        <w:rFonts w:cs="Times New Roman"/>
      </w:rPr>
    </w:lvl>
    <w:lvl w:ilvl="3" w:tplc="040C000F">
      <w:start w:val="1"/>
      <w:numFmt w:val="decimal"/>
      <w:lvlText w:val="%4."/>
      <w:lvlJc w:val="left"/>
      <w:pPr>
        <w:ind w:left="2804" w:hanging="360"/>
      </w:pPr>
      <w:rPr>
        <w:rFonts w:cs="Times New Roman"/>
      </w:rPr>
    </w:lvl>
    <w:lvl w:ilvl="4" w:tplc="040C0019">
      <w:start w:val="1"/>
      <w:numFmt w:val="lowerLetter"/>
      <w:lvlText w:val="%5."/>
      <w:lvlJc w:val="left"/>
      <w:pPr>
        <w:ind w:left="3524" w:hanging="360"/>
      </w:pPr>
      <w:rPr>
        <w:rFonts w:cs="Times New Roman"/>
      </w:rPr>
    </w:lvl>
    <w:lvl w:ilvl="5" w:tplc="040C001B">
      <w:start w:val="1"/>
      <w:numFmt w:val="lowerRoman"/>
      <w:lvlText w:val="%6."/>
      <w:lvlJc w:val="right"/>
      <w:pPr>
        <w:ind w:left="4244" w:hanging="180"/>
      </w:pPr>
      <w:rPr>
        <w:rFonts w:cs="Times New Roman"/>
      </w:rPr>
    </w:lvl>
    <w:lvl w:ilvl="6" w:tplc="040C000F">
      <w:start w:val="1"/>
      <w:numFmt w:val="decimal"/>
      <w:lvlText w:val="%7."/>
      <w:lvlJc w:val="left"/>
      <w:pPr>
        <w:ind w:left="4964" w:hanging="360"/>
      </w:pPr>
      <w:rPr>
        <w:rFonts w:cs="Times New Roman"/>
      </w:rPr>
    </w:lvl>
    <w:lvl w:ilvl="7" w:tplc="040C0019">
      <w:start w:val="1"/>
      <w:numFmt w:val="lowerLetter"/>
      <w:lvlText w:val="%8."/>
      <w:lvlJc w:val="left"/>
      <w:pPr>
        <w:ind w:left="5684" w:hanging="360"/>
      </w:pPr>
      <w:rPr>
        <w:rFonts w:cs="Times New Roman"/>
      </w:rPr>
    </w:lvl>
    <w:lvl w:ilvl="8" w:tplc="040C001B">
      <w:start w:val="1"/>
      <w:numFmt w:val="lowerRoman"/>
      <w:lvlText w:val="%9."/>
      <w:lvlJc w:val="right"/>
      <w:pPr>
        <w:ind w:left="6404" w:hanging="180"/>
      </w:pPr>
      <w:rPr>
        <w:rFonts w:cs="Times New Roman"/>
      </w:rPr>
    </w:lvl>
  </w:abstractNum>
  <w:abstractNum w:abstractNumId="9">
    <w:nsid w:val="35AD6607"/>
    <w:multiLevelType w:val="multilevel"/>
    <w:tmpl w:val="F168A4E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0">
    <w:nsid w:val="40C92A4E"/>
    <w:multiLevelType w:val="multilevel"/>
    <w:tmpl w:val="69B2378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1">
    <w:nsid w:val="418729EA"/>
    <w:multiLevelType w:val="hybridMultilevel"/>
    <w:tmpl w:val="2424F978"/>
    <w:lvl w:ilvl="0" w:tplc="92CE59B0">
      <w:start w:val="1"/>
      <w:numFmt w:val="bullet"/>
      <w:lvlText w:val="-"/>
      <w:lvlJc w:val="left"/>
      <w:pPr>
        <w:ind w:left="720" w:hanging="360"/>
      </w:pPr>
      <w:rPr>
        <w:rFonts w:asciiTheme="minorHAnsi" w:eastAsiaTheme="minorHAnsi" w:hAnsiTheme="minorHAnsi"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43EF7139"/>
    <w:multiLevelType w:val="hybridMultilevel"/>
    <w:tmpl w:val="AF1078BE"/>
    <w:lvl w:ilvl="0" w:tplc="82520928">
      <w:numFmt w:val="bullet"/>
      <w:lvlText w:val="-"/>
      <w:lvlJc w:val="left"/>
      <w:pPr>
        <w:ind w:left="720" w:hanging="360"/>
      </w:pPr>
      <w:rPr>
        <w:rFonts w:ascii="Traditional Arabic" w:eastAsiaTheme="minorHAnsi" w:hAnsi="Traditional Arabic" w:cs="Traditional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54086B"/>
    <w:multiLevelType w:val="multilevel"/>
    <w:tmpl w:val="45760C8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4">
    <w:nsid w:val="5044760E"/>
    <w:multiLevelType w:val="multilevel"/>
    <w:tmpl w:val="608894A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5">
    <w:nsid w:val="5618291E"/>
    <w:multiLevelType w:val="hybridMultilevel"/>
    <w:tmpl w:val="F1586AA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5CB4273B"/>
    <w:multiLevelType w:val="multilevel"/>
    <w:tmpl w:val="82662272"/>
    <w:lvl w:ilvl="0">
      <w:start w:val="2"/>
      <w:numFmt w:val="decimal"/>
      <w:lvlText w:val="%1"/>
      <w:lvlJc w:val="left"/>
      <w:pPr>
        <w:ind w:left="420" w:hanging="42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17">
    <w:nsid w:val="5D135A58"/>
    <w:multiLevelType w:val="multilevel"/>
    <w:tmpl w:val="40D69B84"/>
    <w:lvl w:ilvl="0">
      <w:start w:val="3"/>
      <w:numFmt w:val="decimal"/>
      <w:lvlText w:val="%1"/>
      <w:lvlJc w:val="left"/>
      <w:pPr>
        <w:ind w:left="561" w:hanging="420"/>
      </w:pPr>
      <w:rPr>
        <w:rFonts w:hint="default"/>
      </w:rPr>
    </w:lvl>
    <w:lvl w:ilvl="1">
      <w:start w:val="2"/>
      <w:numFmt w:val="decimal"/>
      <w:lvlText w:val="%1.%2"/>
      <w:lvlJc w:val="left"/>
      <w:pPr>
        <w:ind w:left="945" w:hanging="72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755" w:hanging="1080"/>
      </w:pPr>
      <w:rPr>
        <w:rFonts w:hint="default"/>
      </w:rPr>
    </w:lvl>
    <w:lvl w:ilvl="4">
      <w:start w:val="1"/>
      <w:numFmt w:val="decimal"/>
      <w:lvlText w:val="%1.%2.%3.%4.%5"/>
      <w:lvlJc w:val="left"/>
      <w:pPr>
        <w:ind w:left="2340" w:hanging="1440"/>
      </w:pPr>
      <w:rPr>
        <w:rFonts w:hint="default"/>
      </w:rPr>
    </w:lvl>
    <w:lvl w:ilvl="5">
      <w:start w:val="1"/>
      <w:numFmt w:val="decimal"/>
      <w:lvlText w:val="%1.%2.%3.%4.%5.%6"/>
      <w:lvlJc w:val="left"/>
      <w:pPr>
        <w:ind w:left="2565" w:hanging="1440"/>
      </w:pPr>
      <w:rPr>
        <w:rFonts w:hint="default"/>
      </w:rPr>
    </w:lvl>
    <w:lvl w:ilvl="6">
      <w:start w:val="1"/>
      <w:numFmt w:val="decimal"/>
      <w:lvlText w:val="%1.%2.%3.%4.%5.%6.%7"/>
      <w:lvlJc w:val="left"/>
      <w:pPr>
        <w:ind w:left="3150" w:hanging="1800"/>
      </w:pPr>
      <w:rPr>
        <w:rFonts w:hint="default"/>
      </w:rPr>
    </w:lvl>
    <w:lvl w:ilvl="7">
      <w:start w:val="1"/>
      <w:numFmt w:val="decimal"/>
      <w:lvlText w:val="%1.%2.%3.%4.%5.%6.%7.%8"/>
      <w:lvlJc w:val="left"/>
      <w:pPr>
        <w:ind w:left="3735" w:hanging="2160"/>
      </w:pPr>
      <w:rPr>
        <w:rFonts w:hint="default"/>
      </w:rPr>
    </w:lvl>
    <w:lvl w:ilvl="8">
      <w:start w:val="1"/>
      <w:numFmt w:val="decimal"/>
      <w:lvlText w:val="%1.%2.%3.%4.%5.%6.%7.%8.%9"/>
      <w:lvlJc w:val="left"/>
      <w:pPr>
        <w:ind w:left="3960" w:hanging="2160"/>
      </w:pPr>
      <w:rPr>
        <w:rFonts w:hint="default"/>
      </w:rPr>
    </w:lvl>
  </w:abstractNum>
  <w:abstractNum w:abstractNumId="18">
    <w:nsid w:val="60113AA7"/>
    <w:multiLevelType w:val="multilevel"/>
    <w:tmpl w:val="7C04054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19">
    <w:nsid w:val="61C87D8C"/>
    <w:multiLevelType w:val="hybridMultilevel"/>
    <w:tmpl w:val="132848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6B0749C1"/>
    <w:multiLevelType w:val="multilevel"/>
    <w:tmpl w:val="8B68BCF2"/>
    <w:lvl w:ilvl="0">
      <w:start w:val="3"/>
      <w:numFmt w:val="decimal"/>
      <w:lvlText w:val="%1"/>
      <w:lvlJc w:val="left"/>
      <w:pPr>
        <w:ind w:left="420" w:hanging="42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520" w:hanging="144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5040" w:hanging="2520"/>
      </w:pPr>
      <w:rPr>
        <w:rFonts w:hint="default"/>
      </w:rPr>
    </w:lvl>
    <w:lvl w:ilvl="8">
      <w:start w:val="1"/>
      <w:numFmt w:val="decimal"/>
      <w:lvlText w:val="%1.%2.%3.%4.%5.%6.%7.%8.%9"/>
      <w:lvlJc w:val="left"/>
      <w:pPr>
        <w:ind w:left="5760" w:hanging="2880"/>
      </w:pPr>
      <w:rPr>
        <w:rFonts w:hint="default"/>
      </w:rPr>
    </w:lvl>
  </w:abstractNum>
  <w:abstractNum w:abstractNumId="21">
    <w:nsid w:val="6B7D6F50"/>
    <w:multiLevelType w:val="multilevel"/>
    <w:tmpl w:val="4364CF2E"/>
    <w:lvl w:ilvl="0">
      <w:start w:val="1"/>
      <w:numFmt w:val="decimal"/>
      <w:lvlText w:val="%1."/>
      <w:lvlJc w:val="left"/>
      <w:pPr>
        <w:ind w:left="1068" w:hanging="360"/>
      </w:pPr>
      <w:rPr>
        <w:rFonts w:hint="default"/>
        <w:b/>
      </w:rPr>
    </w:lvl>
    <w:lvl w:ilvl="1">
      <w:start w:val="2"/>
      <w:numFmt w:val="decimal"/>
      <w:isLgl/>
      <w:lvlText w:val="%1.%2"/>
      <w:lvlJc w:val="left"/>
      <w:pPr>
        <w:ind w:left="1428" w:hanging="720"/>
      </w:pPr>
      <w:rPr>
        <w:rFonts w:hint="default"/>
      </w:rPr>
    </w:lvl>
    <w:lvl w:ilvl="2">
      <w:start w:val="3"/>
      <w:numFmt w:val="decimal"/>
      <w:isLgl/>
      <w:lvlText w:val="%1.%2.%3"/>
      <w:lvlJc w:val="left"/>
      <w:pPr>
        <w:ind w:left="1788" w:hanging="1080"/>
      </w:pPr>
      <w:rPr>
        <w:rFonts w:hint="default"/>
      </w:rPr>
    </w:lvl>
    <w:lvl w:ilvl="3">
      <w:start w:val="1"/>
      <w:numFmt w:val="decimal"/>
      <w:isLgl/>
      <w:lvlText w:val="%1.%2.%3.%4"/>
      <w:lvlJc w:val="left"/>
      <w:pPr>
        <w:ind w:left="2148" w:hanging="1440"/>
      </w:pPr>
      <w:rPr>
        <w:rFonts w:hint="default"/>
      </w:rPr>
    </w:lvl>
    <w:lvl w:ilvl="4">
      <w:start w:val="1"/>
      <w:numFmt w:val="decimal"/>
      <w:isLgl/>
      <w:lvlText w:val="%1.%2.%3.%4.%5"/>
      <w:lvlJc w:val="left"/>
      <w:pPr>
        <w:ind w:left="2148" w:hanging="1440"/>
      </w:pPr>
      <w:rPr>
        <w:rFonts w:hint="default"/>
      </w:rPr>
    </w:lvl>
    <w:lvl w:ilvl="5">
      <w:start w:val="1"/>
      <w:numFmt w:val="decimal"/>
      <w:isLgl/>
      <w:lvlText w:val="%1.%2.%3.%4.%5.%6"/>
      <w:lvlJc w:val="left"/>
      <w:pPr>
        <w:ind w:left="2508" w:hanging="1800"/>
      </w:pPr>
      <w:rPr>
        <w:rFonts w:hint="default"/>
      </w:rPr>
    </w:lvl>
    <w:lvl w:ilvl="6">
      <w:start w:val="1"/>
      <w:numFmt w:val="decimal"/>
      <w:isLgl/>
      <w:lvlText w:val="%1.%2.%3.%4.%5.%6.%7"/>
      <w:lvlJc w:val="left"/>
      <w:pPr>
        <w:ind w:left="2868" w:hanging="2160"/>
      </w:pPr>
      <w:rPr>
        <w:rFonts w:hint="default"/>
      </w:rPr>
    </w:lvl>
    <w:lvl w:ilvl="7">
      <w:start w:val="1"/>
      <w:numFmt w:val="decimal"/>
      <w:isLgl/>
      <w:lvlText w:val="%1.%2.%3.%4.%5.%6.%7.%8"/>
      <w:lvlJc w:val="left"/>
      <w:pPr>
        <w:ind w:left="3228" w:hanging="2520"/>
      </w:pPr>
      <w:rPr>
        <w:rFonts w:hint="default"/>
      </w:rPr>
    </w:lvl>
    <w:lvl w:ilvl="8">
      <w:start w:val="1"/>
      <w:numFmt w:val="decimal"/>
      <w:isLgl/>
      <w:lvlText w:val="%1.%2.%3.%4.%5.%6.%7.%8.%9"/>
      <w:lvlJc w:val="left"/>
      <w:pPr>
        <w:ind w:left="3588" w:hanging="2880"/>
      </w:pPr>
      <w:rPr>
        <w:rFonts w:hint="default"/>
      </w:rPr>
    </w:lvl>
  </w:abstractNum>
  <w:abstractNum w:abstractNumId="22">
    <w:nsid w:val="6D0529F9"/>
    <w:multiLevelType w:val="hybridMultilevel"/>
    <w:tmpl w:val="C33685E8"/>
    <w:lvl w:ilvl="0" w:tplc="4540098C">
      <w:start w:val="2"/>
      <w:numFmt w:val="bullet"/>
      <w:lvlText w:val="-"/>
      <w:lvlJc w:val="left"/>
      <w:pPr>
        <w:ind w:left="1068" w:hanging="360"/>
      </w:pPr>
      <w:rPr>
        <w:rFonts w:asciiTheme="minorHAnsi" w:eastAsiaTheme="minorHAnsi" w:hAnsiTheme="minorHAnsi" w:cs="Traditional Arabic"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nsid w:val="779D0905"/>
    <w:multiLevelType w:val="hybridMultilevel"/>
    <w:tmpl w:val="D5F80AC6"/>
    <w:lvl w:ilvl="0" w:tplc="040C000F">
      <w:start w:val="2"/>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nsid w:val="77C06037"/>
    <w:multiLevelType w:val="hybridMultilevel"/>
    <w:tmpl w:val="CEF886A6"/>
    <w:lvl w:ilvl="0" w:tplc="9962CB2C">
      <w:start w:val="1"/>
      <w:numFmt w:val="arabicAlpha"/>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795212DF"/>
    <w:multiLevelType w:val="hybridMultilevel"/>
    <w:tmpl w:val="28746EB0"/>
    <w:lvl w:ilvl="0" w:tplc="72F6D042">
      <w:start w:val="266"/>
      <w:numFmt w:val="bullet"/>
      <w:lvlText w:val=""/>
      <w:lvlJc w:val="left"/>
      <w:pPr>
        <w:ind w:left="720" w:hanging="360"/>
      </w:pPr>
      <w:rPr>
        <w:rFonts w:ascii="Symbol" w:eastAsiaTheme="minorHAnsi" w:hAnsi="Symbol" w:cs="Traditional Arabic" w:hint="default"/>
      </w:rPr>
    </w:lvl>
    <w:lvl w:ilvl="1" w:tplc="040C0003">
      <w:start w:val="1"/>
      <w:numFmt w:val="bullet"/>
      <w:lvlText w:val="o"/>
      <w:lvlJc w:val="left"/>
      <w:pPr>
        <w:ind w:left="644"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DCF4DF4"/>
    <w:multiLevelType w:val="hybridMultilevel"/>
    <w:tmpl w:val="31A266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13"/>
  </w:num>
  <w:num w:numId="4">
    <w:abstractNumId w:val="4"/>
  </w:num>
  <w:num w:numId="5">
    <w:abstractNumId w:val="18"/>
  </w:num>
  <w:num w:numId="6">
    <w:abstractNumId w:val="11"/>
  </w:num>
  <w:num w:numId="7">
    <w:abstractNumId w:val="25"/>
  </w:num>
  <w:num w:numId="8">
    <w:abstractNumId w:val="14"/>
  </w:num>
  <w:num w:numId="9">
    <w:abstractNumId w:val="23"/>
  </w:num>
  <w:num w:numId="10">
    <w:abstractNumId w:val="7"/>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20"/>
  </w:num>
  <w:num w:numId="17">
    <w:abstractNumId w:val="2"/>
  </w:num>
  <w:num w:numId="18">
    <w:abstractNumId w:val="5"/>
  </w:num>
  <w:num w:numId="19">
    <w:abstractNumId w:val="19"/>
  </w:num>
  <w:num w:numId="20">
    <w:abstractNumId w:val="15"/>
  </w:num>
  <w:num w:numId="21">
    <w:abstractNumId w:val="26"/>
  </w:num>
  <w:num w:numId="22">
    <w:abstractNumId w:val="0"/>
  </w:num>
  <w:num w:numId="23">
    <w:abstractNumId w:val="3"/>
  </w:num>
  <w:num w:numId="24">
    <w:abstractNumId w:val="6"/>
  </w:num>
  <w:num w:numId="25">
    <w:abstractNumId w:val="8"/>
  </w:num>
  <w:num w:numId="26">
    <w:abstractNumId w:val="1"/>
  </w:num>
  <w:num w:numId="27">
    <w:abstractNumId w:val="17"/>
  </w:num>
  <w:num w:numId="28">
    <w:abstractNumId w:val="24"/>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1"/>
    <w:footnote w:id="0"/>
  </w:footnotePr>
  <w:endnotePr>
    <w:endnote w:id="-1"/>
    <w:endnote w:id="0"/>
  </w:endnotePr>
  <w:compat/>
  <w:rsids>
    <w:rsidRoot w:val="00A178BE"/>
    <w:rsid w:val="00000D91"/>
    <w:rsid w:val="000012C1"/>
    <w:rsid w:val="0000191C"/>
    <w:rsid w:val="00003CD1"/>
    <w:rsid w:val="00005207"/>
    <w:rsid w:val="00005C3E"/>
    <w:rsid w:val="00006063"/>
    <w:rsid w:val="00010862"/>
    <w:rsid w:val="0001087B"/>
    <w:rsid w:val="00010C26"/>
    <w:rsid w:val="00014B76"/>
    <w:rsid w:val="00014BF4"/>
    <w:rsid w:val="0002125E"/>
    <w:rsid w:val="000214FD"/>
    <w:rsid w:val="0002234A"/>
    <w:rsid w:val="00023054"/>
    <w:rsid w:val="000243C4"/>
    <w:rsid w:val="00027A92"/>
    <w:rsid w:val="00030779"/>
    <w:rsid w:val="00032F19"/>
    <w:rsid w:val="00033C77"/>
    <w:rsid w:val="0003415B"/>
    <w:rsid w:val="00040AE4"/>
    <w:rsid w:val="000410B0"/>
    <w:rsid w:val="00042F77"/>
    <w:rsid w:val="00047CE5"/>
    <w:rsid w:val="00052170"/>
    <w:rsid w:val="000537C8"/>
    <w:rsid w:val="0005460A"/>
    <w:rsid w:val="00055EBB"/>
    <w:rsid w:val="00062E3F"/>
    <w:rsid w:val="00067D2D"/>
    <w:rsid w:val="00070FBC"/>
    <w:rsid w:val="000721D5"/>
    <w:rsid w:val="000729D6"/>
    <w:rsid w:val="00075EEA"/>
    <w:rsid w:val="00082C90"/>
    <w:rsid w:val="000837AB"/>
    <w:rsid w:val="0008409C"/>
    <w:rsid w:val="0008603C"/>
    <w:rsid w:val="00086415"/>
    <w:rsid w:val="00091469"/>
    <w:rsid w:val="00092F31"/>
    <w:rsid w:val="0009317B"/>
    <w:rsid w:val="00093CB7"/>
    <w:rsid w:val="000946C5"/>
    <w:rsid w:val="00097C00"/>
    <w:rsid w:val="000A021A"/>
    <w:rsid w:val="000A0C5D"/>
    <w:rsid w:val="000A22E9"/>
    <w:rsid w:val="000A4ADF"/>
    <w:rsid w:val="000A562C"/>
    <w:rsid w:val="000A5D7F"/>
    <w:rsid w:val="000B11A9"/>
    <w:rsid w:val="000B1B54"/>
    <w:rsid w:val="000C4B95"/>
    <w:rsid w:val="000C5957"/>
    <w:rsid w:val="000D4A58"/>
    <w:rsid w:val="000D6F77"/>
    <w:rsid w:val="000D70B5"/>
    <w:rsid w:val="000E0671"/>
    <w:rsid w:val="000E2A1A"/>
    <w:rsid w:val="000E396F"/>
    <w:rsid w:val="000E3C03"/>
    <w:rsid w:val="000F1558"/>
    <w:rsid w:val="000F4982"/>
    <w:rsid w:val="000F6B43"/>
    <w:rsid w:val="000F77AE"/>
    <w:rsid w:val="00101600"/>
    <w:rsid w:val="0010279A"/>
    <w:rsid w:val="00103866"/>
    <w:rsid w:val="0010394D"/>
    <w:rsid w:val="001102F7"/>
    <w:rsid w:val="00111B47"/>
    <w:rsid w:val="00113652"/>
    <w:rsid w:val="0011567E"/>
    <w:rsid w:val="001164EC"/>
    <w:rsid w:val="00120235"/>
    <w:rsid w:val="001214AE"/>
    <w:rsid w:val="00122CBD"/>
    <w:rsid w:val="00127A4F"/>
    <w:rsid w:val="0013184A"/>
    <w:rsid w:val="00132915"/>
    <w:rsid w:val="001329BE"/>
    <w:rsid w:val="001341A0"/>
    <w:rsid w:val="00136B2D"/>
    <w:rsid w:val="00141CDB"/>
    <w:rsid w:val="0014378A"/>
    <w:rsid w:val="00144561"/>
    <w:rsid w:val="0015059F"/>
    <w:rsid w:val="0015241C"/>
    <w:rsid w:val="00155121"/>
    <w:rsid w:val="001557BD"/>
    <w:rsid w:val="00157765"/>
    <w:rsid w:val="00160812"/>
    <w:rsid w:val="001609C1"/>
    <w:rsid w:val="001630B2"/>
    <w:rsid w:val="00164E05"/>
    <w:rsid w:val="0016600A"/>
    <w:rsid w:val="001667CB"/>
    <w:rsid w:val="0017066E"/>
    <w:rsid w:val="00170855"/>
    <w:rsid w:val="0017270A"/>
    <w:rsid w:val="00175172"/>
    <w:rsid w:val="00177B88"/>
    <w:rsid w:val="00181CD9"/>
    <w:rsid w:val="00182BF3"/>
    <w:rsid w:val="0018385A"/>
    <w:rsid w:val="00183EAF"/>
    <w:rsid w:val="001855C2"/>
    <w:rsid w:val="00186777"/>
    <w:rsid w:val="001869C0"/>
    <w:rsid w:val="0018783B"/>
    <w:rsid w:val="00190880"/>
    <w:rsid w:val="001939DB"/>
    <w:rsid w:val="001A0DA2"/>
    <w:rsid w:val="001A3EDB"/>
    <w:rsid w:val="001A6266"/>
    <w:rsid w:val="001B25A8"/>
    <w:rsid w:val="001C25C7"/>
    <w:rsid w:val="001C2D54"/>
    <w:rsid w:val="001C417A"/>
    <w:rsid w:val="001C4FC9"/>
    <w:rsid w:val="001C526F"/>
    <w:rsid w:val="001D062A"/>
    <w:rsid w:val="001D1671"/>
    <w:rsid w:val="001D1A65"/>
    <w:rsid w:val="001D291B"/>
    <w:rsid w:val="001D58AE"/>
    <w:rsid w:val="001D6E4A"/>
    <w:rsid w:val="001E0C73"/>
    <w:rsid w:val="001E3603"/>
    <w:rsid w:val="001E79CB"/>
    <w:rsid w:val="001F31FA"/>
    <w:rsid w:val="001F543E"/>
    <w:rsid w:val="001F6D95"/>
    <w:rsid w:val="00201DDC"/>
    <w:rsid w:val="00211968"/>
    <w:rsid w:val="002134B3"/>
    <w:rsid w:val="002213D7"/>
    <w:rsid w:val="00231681"/>
    <w:rsid w:val="00232C37"/>
    <w:rsid w:val="00234573"/>
    <w:rsid w:val="00235DDE"/>
    <w:rsid w:val="00236567"/>
    <w:rsid w:val="00237EA5"/>
    <w:rsid w:val="00240E38"/>
    <w:rsid w:val="002415E3"/>
    <w:rsid w:val="00241916"/>
    <w:rsid w:val="00242184"/>
    <w:rsid w:val="00242B18"/>
    <w:rsid w:val="002443E4"/>
    <w:rsid w:val="0024687B"/>
    <w:rsid w:val="00246DB9"/>
    <w:rsid w:val="00246DBB"/>
    <w:rsid w:val="00250F1A"/>
    <w:rsid w:val="00252827"/>
    <w:rsid w:val="0025310A"/>
    <w:rsid w:val="00253845"/>
    <w:rsid w:val="00253AE4"/>
    <w:rsid w:val="00254A87"/>
    <w:rsid w:val="002552BC"/>
    <w:rsid w:val="002555D4"/>
    <w:rsid w:val="002555F9"/>
    <w:rsid w:val="00255AAF"/>
    <w:rsid w:val="00255E02"/>
    <w:rsid w:val="00256943"/>
    <w:rsid w:val="00256B4D"/>
    <w:rsid w:val="00264B10"/>
    <w:rsid w:val="00264F3E"/>
    <w:rsid w:val="002673FF"/>
    <w:rsid w:val="00267D1D"/>
    <w:rsid w:val="00270C84"/>
    <w:rsid w:val="00270E97"/>
    <w:rsid w:val="00271EEE"/>
    <w:rsid w:val="00272207"/>
    <w:rsid w:val="00274E61"/>
    <w:rsid w:val="00277FAA"/>
    <w:rsid w:val="00280C38"/>
    <w:rsid w:val="002815DD"/>
    <w:rsid w:val="00282B14"/>
    <w:rsid w:val="00283B9E"/>
    <w:rsid w:val="00285C11"/>
    <w:rsid w:val="002861FF"/>
    <w:rsid w:val="0028707C"/>
    <w:rsid w:val="00292B00"/>
    <w:rsid w:val="00294831"/>
    <w:rsid w:val="002A1E03"/>
    <w:rsid w:val="002A3842"/>
    <w:rsid w:val="002A4A3F"/>
    <w:rsid w:val="002A6975"/>
    <w:rsid w:val="002B0FD6"/>
    <w:rsid w:val="002B3501"/>
    <w:rsid w:val="002B411F"/>
    <w:rsid w:val="002B4252"/>
    <w:rsid w:val="002B60E5"/>
    <w:rsid w:val="002B64E1"/>
    <w:rsid w:val="002C1024"/>
    <w:rsid w:val="002C30F6"/>
    <w:rsid w:val="002C47D9"/>
    <w:rsid w:val="002C79B5"/>
    <w:rsid w:val="002D2D2E"/>
    <w:rsid w:val="002D51C5"/>
    <w:rsid w:val="002E0089"/>
    <w:rsid w:val="002E4056"/>
    <w:rsid w:val="002E4EAE"/>
    <w:rsid w:val="002E504B"/>
    <w:rsid w:val="002E56C4"/>
    <w:rsid w:val="002E5982"/>
    <w:rsid w:val="002E7DB2"/>
    <w:rsid w:val="002F6592"/>
    <w:rsid w:val="002F7EEC"/>
    <w:rsid w:val="00300DFF"/>
    <w:rsid w:val="003018E4"/>
    <w:rsid w:val="00302063"/>
    <w:rsid w:val="00304108"/>
    <w:rsid w:val="00304B02"/>
    <w:rsid w:val="003070E3"/>
    <w:rsid w:val="00307F08"/>
    <w:rsid w:val="00310951"/>
    <w:rsid w:val="00312A45"/>
    <w:rsid w:val="00316E4C"/>
    <w:rsid w:val="0031739E"/>
    <w:rsid w:val="00320871"/>
    <w:rsid w:val="00322568"/>
    <w:rsid w:val="00323697"/>
    <w:rsid w:val="003244DC"/>
    <w:rsid w:val="003250B9"/>
    <w:rsid w:val="00330498"/>
    <w:rsid w:val="003318E8"/>
    <w:rsid w:val="00332BA8"/>
    <w:rsid w:val="00333D4A"/>
    <w:rsid w:val="00334AD1"/>
    <w:rsid w:val="00340017"/>
    <w:rsid w:val="0034100C"/>
    <w:rsid w:val="00344311"/>
    <w:rsid w:val="00344ABA"/>
    <w:rsid w:val="003464EF"/>
    <w:rsid w:val="00350B70"/>
    <w:rsid w:val="00350D8B"/>
    <w:rsid w:val="0035359E"/>
    <w:rsid w:val="00354973"/>
    <w:rsid w:val="0035613B"/>
    <w:rsid w:val="003565CD"/>
    <w:rsid w:val="003566B6"/>
    <w:rsid w:val="0035712D"/>
    <w:rsid w:val="00357E42"/>
    <w:rsid w:val="00361BD8"/>
    <w:rsid w:val="0036269F"/>
    <w:rsid w:val="003638D0"/>
    <w:rsid w:val="00363B2F"/>
    <w:rsid w:val="00363D21"/>
    <w:rsid w:val="003642DB"/>
    <w:rsid w:val="00366F36"/>
    <w:rsid w:val="0037029C"/>
    <w:rsid w:val="00370E09"/>
    <w:rsid w:val="00370E3D"/>
    <w:rsid w:val="00370EB8"/>
    <w:rsid w:val="00370F8E"/>
    <w:rsid w:val="00371621"/>
    <w:rsid w:val="00371843"/>
    <w:rsid w:val="00373D2B"/>
    <w:rsid w:val="00374512"/>
    <w:rsid w:val="00377AF4"/>
    <w:rsid w:val="0038024E"/>
    <w:rsid w:val="00381919"/>
    <w:rsid w:val="00384236"/>
    <w:rsid w:val="003849CF"/>
    <w:rsid w:val="00385EDD"/>
    <w:rsid w:val="003900F2"/>
    <w:rsid w:val="00397C41"/>
    <w:rsid w:val="003A0E6D"/>
    <w:rsid w:val="003A1831"/>
    <w:rsid w:val="003A3495"/>
    <w:rsid w:val="003A6FD1"/>
    <w:rsid w:val="003A7424"/>
    <w:rsid w:val="003B467C"/>
    <w:rsid w:val="003B4DB6"/>
    <w:rsid w:val="003B6CB4"/>
    <w:rsid w:val="003C0040"/>
    <w:rsid w:val="003C03BE"/>
    <w:rsid w:val="003D1458"/>
    <w:rsid w:val="003D4D7E"/>
    <w:rsid w:val="003D4E25"/>
    <w:rsid w:val="003D53B6"/>
    <w:rsid w:val="003D7479"/>
    <w:rsid w:val="003E086E"/>
    <w:rsid w:val="003E134B"/>
    <w:rsid w:val="003E2592"/>
    <w:rsid w:val="003E3E90"/>
    <w:rsid w:val="003E44AE"/>
    <w:rsid w:val="003E66EB"/>
    <w:rsid w:val="003E6D47"/>
    <w:rsid w:val="003E7953"/>
    <w:rsid w:val="003F18BB"/>
    <w:rsid w:val="003F1EE4"/>
    <w:rsid w:val="003F21BD"/>
    <w:rsid w:val="003F28B0"/>
    <w:rsid w:val="003F2FFF"/>
    <w:rsid w:val="003F62C6"/>
    <w:rsid w:val="003F673C"/>
    <w:rsid w:val="0040065C"/>
    <w:rsid w:val="00400CFD"/>
    <w:rsid w:val="00402DCD"/>
    <w:rsid w:val="00403473"/>
    <w:rsid w:val="00405932"/>
    <w:rsid w:val="00412280"/>
    <w:rsid w:val="004177CF"/>
    <w:rsid w:val="00417BAF"/>
    <w:rsid w:val="00420F5E"/>
    <w:rsid w:val="004272BF"/>
    <w:rsid w:val="00427BBB"/>
    <w:rsid w:val="00427D19"/>
    <w:rsid w:val="00430D9A"/>
    <w:rsid w:val="00431770"/>
    <w:rsid w:val="00433B86"/>
    <w:rsid w:val="004346B1"/>
    <w:rsid w:val="004370F7"/>
    <w:rsid w:val="00437230"/>
    <w:rsid w:val="004401C0"/>
    <w:rsid w:val="0044286E"/>
    <w:rsid w:val="00442D32"/>
    <w:rsid w:val="00445D4A"/>
    <w:rsid w:val="00454554"/>
    <w:rsid w:val="004547F7"/>
    <w:rsid w:val="0045685D"/>
    <w:rsid w:val="004575C4"/>
    <w:rsid w:val="00457D67"/>
    <w:rsid w:val="004609FC"/>
    <w:rsid w:val="00461483"/>
    <w:rsid w:val="00464CB8"/>
    <w:rsid w:val="004656C4"/>
    <w:rsid w:val="00466164"/>
    <w:rsid w:val="00467AE3"/>
    <w:rsid w:val="004712D1"/>
    <w:rsid w:val="0047172B"/>
    <w:rsid w:val="00472B99"/>
    <w:rsid w:val="0047304E"/>
    <w:rsid w:val="00473923"/>
    <w:rsid w:val="0047417B"/>
    <w:rsid w:val="004757AD"/>
    <w:rsid w:val="00475E64"/>
    <w:rsid w:val="00476F20"/>
    <w:rsid w:val="004869CE"/>
    <w:rsid w:val="00490CCF"/>
    <w:rsid w:val="00493E07"/>
    <w:rsid w:val="0049445E"/>
    <w:rsid w:val="004959F7"/>
    <w:rsid w:val="004962B7"/>
    <w:rsid w:val="004969C7"/>
    <w:rsid w:val="00497003"/>
    <w:rsid w:val="004A08D3"/>
    <w:rsid w:val="004A2098"/>
    <w:rsid w:val="004A2B18"/>
    <w:rsid w:val="004A55A9"/>
    <w:rsid w:val="004A5727"/>
    <w:rsid w:val="004A5C3A"/>
    <w:rsid w:val="004A5CD4"/>
    <w:rsid w:val="004A7440"/>
    <w:rsid w:val="004B07E8"/>
    <w:rsid w:val="004B167F"/>
    <w:rsid w:val="004B5CC5"/>
    <w:rsid w:val="004B7BD2"/>
    <w:rsid w:val="004C17B4"/>
    <w:rsid w:val="004C4D4F"/>
    <w:rsid w:val="004C53E0"/>
    <w:rsid w:val="004C7099"/>
    <w:rsid w:val="004D0FFB"/>
    <w:rsid w:val="004D1A4C"/>
    <w:rsid w:val="004D27D0"/>
    <w:rsid w:val="004D446A"/>
    <w:rsid w:val="004D5E54"/>
    <w:rsid w:val="004D7BC9"/>
    <w:rsid w:val="004E0E10"/>
    <w:rsid w:val="004E1A0B"/>
    <w:rsid w:val="004E23DE"/>
    <w:rsid w:val="004E3C5B"/>
    <w:rsid w:val="004E40A3"/>
    <w:rsid w:val="004E53B2"/>
    <w:rsid w:val="004E6F2B"/>
    <w:rsid w:val="004F6FFF"/>
    <w:rsid w:val="004F7364"/>
    <w:rsid w:val="004F7CD5"/>
    <w:rsid w:val="00501937"/>
    <w:rsid w:val="00506145"/>
    <w:rsid w:val="00506D42"/>
    <w:rsid w:val="00507B5A"/>
    <w:rsid w:val="005132C3"/>
    <w:rsid w:val="00516BEC"/>
    <w:rsid w:val="005174EB"/>
    <w:rsid w:val="005178C4"/>
    <w:rsid w:val="00517C58"/>
    <w:rsid w:val="00527CF6"/>
    <w:rsid w:val="00531555"/>
    <w:rsid w:val="005355C6"/>
    <w:rsid w:val="005359A1"/>
    <w:rsid w:val="00536B11"/>
    <w:rsid w:val="00536D75"/>
    <w:rsid w:val="00537EFA"/>
    <w:rsid w:val="005448F9"/>
    <w:rsid w:val="00546346"/>
    <w:rsid w:val="005471BA"/>
    <w:rsid w:val="0054742A"/>
    <w:rsid w:val="00551D91"/>
    <w:rsid w:val="00551F61"/>
    <w:rsid w:val="00554DE5"/>
    <w:rsid w:val="00555082"/>
    <w:rsid w:val="005552F6"/>
    <w:rsid w:val="005554DA"/>
    <w:rsid w:val="00556892"/>
    <w:rsid w:val="0056031A"/>
    <w:rsid w:val="0056152C"/>
    <w:rsid w:val="00563AE5"/>
    <w:rsid w:val="00563F71"/>
    <w:rsid w:val="00564515"/>
    <w:rsid w:val="005702B9"/>
    <w:rsid w:val="00571E20"/>
    <w:rsid w:val="00572BE8"/>
    <w:rsid w:val="00573DA5"/>
    <w:rsid w:val="005754B7"/>
    <w:rsid w:val="005803EE"/>
    <w:rsid w:val="00583A45"/>
    <w:rsid w:val="00585DA0"/>
    <w:rsid w:val="005871D2"/>
    <w:rsid w:val="0059110F"/>
    <w:rsid w:val="005926C5"/>
    <w:rsid w:val="005929C8"/>
    <w:rsid w:val="005A052B"/>
    <w:rsid w:val="005A1A7B"/>
    <w:rsid w:val="005A2FB3"/>
    <w:rsid w:val="005A5F65"/>
    <w:rsid w:val="005A5FBE"/>
    <w:rsid w:val="005A6193"/>
    <w:rsid w:val="005A651D"/>
    <w:rsid w:val="005A7E9B"/>
    <w:rsid w:val="005B001D"/>
    <w:rsid w:val="005B089A"/>
    <w:rsid w:val="005B1841"/>
    <w:rsid w:val="005B1E5C"/>
    <w:rsid w:val="005B265A"/>
    <w:rsid w:val="005B315D"/>
    <w:rsid w:val="005B3C90"/>
    <w:rsid w:val="005B4136"/>
    <w:rsid w:val="005B41C7"/>
    <w:rsid w:val="005B5698"/>
    <w:rsid w:val="005C10D3"/>
    <w:rsid w:val="005C1445"/>
    <w:rsid w:val="005C2F2E"/>
    <w:rsid w:val="005C2FFD"/>
    <w:rsid w:val="005C3689"/>
    <w:rsid w:val="005C6D98"/>
    <w:rsid w:val="005C7AD3"/>
    <w:rsid w:val="005D05EA"/>
    <w:rsid w:val="005D2EED"/>
    <w:rsid w:val="005D4CA3"/>
    <w:rsid w:val="005D6C91"/>
    <w:rsid w:val="005E4132"/>
    <w:rsid w:val="005E4541"/>
    <w:rsid w:val="005E4955"/>
    <w:rsid w:val="005F19E8"/>
    <w:rsid w:val="005F35F3"/>
    <w:rsid w:val="005F534A"/>
    <w:rsid w:val="005F6F92"/>
    <w:rsid w:val="005F7904"/>
    <w:rsid w:val="005F798D"/>
    <w:rsid w:val="00604C09"/>
    <w:rsid w:val="00611F63"/>
    <w:rsid w:val="00613676"/>
    <w:rsid w:val="00613F23"/>
    <w:rsid w:val="00617A78"/>
    <w:rsid w:val="006202D8"/>
    <w:rsid w:val="00623963"/>
    <w:rsid w:val="006262E4"/>
    <w:rsid w:val="0062649A"/>
    <w:rsid w:val="0062658D"/>
    <w:rsid w:val="0063086C"/>
    <w:rsid w:val="006313DF"/>
    <w:rsid w:val="0063162E"/>
    <w:rsid w:val="00632BC8"/>
    <w:rsid w:val="0063314F"/>
    <w:rsid w:val="00634049"/>
    <w:rsid w:val="0063662A"/>
    <w:rsid w:val="00645681"/>
    <w:rsid w:val="00645DE7"/>
    <w:rsid w:val="00645DEC"/>
    <w:rsid w:val="00647888"/>
    <w:rsid w:val="00647CC8"/>
    <w:rsid w:val="006504A4"/>
    <w:rsid w:val="00652095"/>
    <w:rsid w:val="00653844"/>
    <w:rsid w:val="00654126"/>
    <w:rsid w:val="00654EE8"/>
    <w:rsid w:val="00660C17"/>
    <w:rsid w:val="00661AE5"/>
    <w:rsid w:val="00663AC3"/>
    <w:rsid w:val="0066775D"/>
    <w:rsid w:val="00670D3C"/>
    <w:rsid w:val="00675FBE"/>
    <w:rsid w:val="00680D70"/>
    <w:rsid w:val="00685936"/>
    <w:rsid w:val="00686CC6"/>
    <w:rsid w:val="006907A8"/>
    <w:rsid w:val="00692F7D"/>
    <w:rsid w:val="006970B4"/>
    <w:rsid w:val="00697462"/>
    <w:rsid w:val="006A139A"/>
    <w:rsid w:val="006A3019"/>
    <w:rsid w:val="006A58E4"/>
    <w:rsid w:val="006A609A"/>
    <w:rsid w:val="006B1E70"/>
    <w:rsid w:val="006B386E"/>
    <w:rsid w:val="006B6714"/>
    <w:rsid w:val="006B7C4B"/>
    <w:rsid w:val="006C1781"/>
    <w:rsid w:val="006C295E"/>
    <w:rsid w:val="006C2C0F"/>
    <w:rsid w:val="006C37B0"/>
    <w:rsid w:val="006C4277"/>
    <w:rsid w:val="006C47F0"/>
    <w:rsid w:val="006C729F"/>
    <w:rsid w:val="006D2F0D"/>
    <w:rsid w:val="006D768A"/>
    <w:rsid w:val="006E0D41"/>
    <w:rsid w:val="006E41F0"/>
    <w:rsid w:val="006E4DFD"/>
    <w:rsid w:val="006E5B3A"/>
    <w:rsid w:val="006E7C8B"/>
    <w:rsid w:val="006F3111"/>
    <w:rsid w:val="006F3417"/>
    <w:rsid w:val="006F5ED9"/>
    <w:rsid w:val="00703501"/>
    <w:rsid w:val="00704A03"/>
    <w:rsid w:val="00707194"/>
    <w:rsid w:val="00711A5A"/>
    <w:rsid w:val="007132CC"/>
    <w:rsid w:val="00714791"/>
    <w:rsid w:val="00715105"/>
    <w:rsid w:val="007162B4"/>
    <w:rsid w:val="00720758"/>
    <w:rsid w:val="00723AE1"/>
    <w:rsid w:val="00723EC8"/>
    <w:rsid w:val="00725BC1"/>
    <w:rsid w:val="00726155"/>
    <w:rsid w:val="00727146"/>
    <w:rsid w:val="007279E0"/>
    <w:rsid w:val="00730003"/>
    <w:rsid w:val="0073517A"/>
    <w:rsid w:val="007367F1"/>
    <w:rsid w:val="00737347"/>
    <w:rsid w:val="0073738F"/>
    <w:rsid w:val="0073777D"/>
    <w:rsid w:val="00740972"/>
    <w:rsid w:val="0074142F"/>
    <w:rsid w:val="00744295"/>
    <w:rsid w:val="00744B4E"/>
    <w:rsid w:val="0074626A"/>
    <w:rsid w:val="00747371"/>
    <w:rsid w:val="00747E88"/>
    <w:rsid w:val="00750687"/>
    <w:rsid w:val="00750CAA"/>
    <w:rsid w:val="00753667"/>
    <w:rsid w:val="00754DD2"/>
    <w:rsid w:val="0075694B"/>
    <w:rsid w:val="00756FEC"/>
    <w:rsid w:val="0076280E"/>
    <w:rsid w:val="00762E32"/>
    <w:rsid w:val="00763238"/>
    <w:rsid w:val="00764DFA"/>
    <w:rsid w:val="0076556F"/>
    <w:rsid w:val="00770921"/>
    <w:rsid w:val="00771984"/>
    <w:rsid w:val="007759DA"/>
    <w:rsid w:val="0077607C"/>
    <w:rsid w:val="007776DB"/>
    <w:rsid w:val="00781C9A"/>
    <w:rsid w:val="007848BB"/>
    <w:rsid w:val="00786A75"/>
    <w:rsid w:val="00787994"/>
    <w:rsid w:val="00787A22"/>
    <w:rsid w:val="00790542"/>
    <w:rsid w:val="007909E2"/>
    <w:rsid w:val="00792D54"/>
    <w:rsid w:val="007944AC"/>
    <w:rsid w:val="007946AB"/>
    <w:rsid w:val="0079626C"/>
    <w:rsid w:val="00797800"/>
    <w:rsid w:val="007A0D54"/>
    <w:rsid w:val="007A1CC5"/>
    <w:rsid w:val="007A3E80"/>
    <w:rsid w:val="007B23B6"/>
    <w:rsid w:val="007B335A"/>
    <w:rsid w:val="007B3511"/>
    <w:rsid w:val="007B760E"/>
    <w:rsid w:val="007C139C"/>
    <w:rsid w:val="007C2125"/>
    <w:rsid w:val="007C2EEF"/>
    <w:rsid w:val="007C2EF9"/>
    <w:rsid w:val="007C2F53"/>
    <w:rsid w:val="007C569B"/>
    <w:rsid w:val="007D0E15"/>
    <w:rsid w:val="007D4D20"/>
    <w:rsid w:val="007D505E"/>
    <w:rsid w:val="007D526E"/>
    <w:rsid w:val="007D6B74"/>
    <w:rsid w:val="007D7704"/>
    <w:rsid w:val="007E03C3"/>
    <w:rsid w:val="007E3875"/>
    <w:rsid w:val="007F0AD3"/>
    <w:rsid w:val="007F258E"/>
    <w:rsid w:val="007F4E2B"/>
    <w:rsid w:val="007F6682"/>
    <w:rsid w:val="007F69F8"/>
    <w:rsid w:val="0080753C"/>
    <w:rsid w:val="0081496F"/>
    <w:rsid w:val="00815B80"/>
    <w:rsid w:val="00821D40"/>
    <w:rsid w:val="00823D16"/>
    <w:rsid w:val="00824645"/>
    <w:rsid w:val="00824A7F"/>
    <w:rsid w:val="008263E1"/>
    <w:rsid w:val="0082679D"/>
    <w:rsid w:val="00826CC6"/>
    <w:rsid w:val="00827969"/>
    <w:rsid w:val="00830DAC"/>
    <w:rsid w:val="00833C70"/>
    <w:rsid w:val="00837DF2"/>
    <w:rsid w:val="00841391"/>
    <w:rsid w:val="008439F3"/>
    <w:rsid w:val="00844638"/>
    <w:rsid w:val="008454A5"/>
    <w:rsid w:val="00846C34"/>
    <w:rsid w:val="00846E0D"/>
    <w:rsid w:val="00847298"/>
    <w:rsid w:val="008474BD"/>
    <w:rsid w:val="0085012A"/>
    <w:rsid w:val="00850C50"/>
    <w:rsid w:val="008520C2"/>
    <w:rsid w:val="00853994"/>
    <w:rsid w:val="00855298"/>
    <w:rsid w:val="0085577C"/>
    <w:rsid w:val="00855E8F"/>
    <w:rsid w:val="00855EEE"/>
    <w:rsid w:val="00857120"/>
    <w:rsid w:val="00860928"/>
    <w:rsid w:val="00861252"/>
    <w:rsid w:val="008632E4"/>
    <w:rsid w:val="00863DA3"/>
    <w:rsid w:val="008651EE"/>
    <w:rsid w:val="008655E9"/>
    <w:rsid w:val="00867039"/>
    <w:rsid w:val="00867556"/>
    <w:rsid w:val="008703EF"/>
    <w:rsid w:val="0087191E"/>
    <w:rsid w:val="00875349"/>
    <w:rsid w:val="00876AAD"/>
    <w:rsid w:val="00880AEF"/>
    <w:rsid w:val="00882E08"/>
    <w:rsid w:val="00890231"/>
    <w:rsid w:val="00895BB9"/>
    <w:rsid w:val="008970EB"/>
    <w:rsid w:val="008971C2"/>
    <w:rsid w:val="008A1E02"/>
    <w:rsid w:val="008A52DA"/>
    <w:rsid w:val="008A620E"/>
    <w:rsid w:val="008A6C00"/>
    <w:rsid w:val="008A6EAD"/>
    <w:rsid w:val="008A7E2D"/>
    <w:rsid w:val="008B13DC"/>
    <w:rsid w:val="008B412C"/>
    <w:rsid w:val="008B5181"/>
    <w:rsid w:val="008B521D"/>
    <w:rsid w:val="008B60FE"/>
    <w:rsid w:val="008B75D4"/>
    <w:rsid w:val="008B7EAA"/>
    <w:rsid w:val="008C1A27"/>
    <w:rsid w:val="008C2674"/>
    <w:rsid w:val="008C2935"/>
    <w:rsid w:val="008C2FF9"/>
    <w:rsid w:val="008C3699"/>
    <w:rsid w:val="008C674A"/>
    <w:rsid w:val="008D066B"/>
    <w:rsid w:val="008D54E7"/>
    <w:rsid w:val="008D587B"/>
    <w:rsid w:val="008D75F7"/>
    <w:rsid w:val="008D78BC"/>
    <w:rsid w:val="008E031D"/>
    <w:rsid w:val="008E1028"/>
    <w:rsid w:val="008F0185"/>
    <w:rsid w:val="008F0D71"/>
    <w:rsid w:val="008F0FD9"/>
    <w:rsid w:val="008F175C"/>
    <w:rsid w:val="008F1F2C"/>
    <w:rsid w:val="008F1FDF"/>
    <w:rsid w:val="008F4242"/>
    <w:rsid w:val="008F4482"/>
    <w:rsid w:val="008F49C5"/>
    <w:rsid w:val="008F5CC2"/>
    <w:rsid w:val="008F60DF"/>
    <w:rsid w:val="00906630"/>
    <w:rsid w:val="00906B9F"/>
    <w:rsid w:val="0091433D"/>
    <w:rsid w:val="00916333"/>
    <w:rsid w:val="00917657"/>
    <w:rsid w:val="00923031"/>
    <w:rsid w:val="00923EE0"/>
    <w:rsid w:val="00926D94"/>
    <w:rsid w:val="009315DA"/>
    <w:rsid w:val="009315E8"/>
    <w:rsid w:val="00934EB3"/>
    <w:rsid w:val="00940793"/>
    <w:rsid w:val="00943B1B"/>
    <w:rsid w:val="0094570E"/>
    <w:rsid w:val="00946048"/>
    <w:rsid w:val="0095184C"/>
    <w:rsid w:val="0095383B"/>
    <w:rsid w:val="00955875"/>
    <w:rsid w:val="009573D3"/>
    <w:rsid w:val="00957CEB"/>
    <w:rsid w:val="00960E1F"/>
    <w:rsid w:val="00964128"/>
    <w:rsid w:val="00964C43"/>
    <w:rsid w:val="00965358"/>
    <w:rsid w:val="009657DA"/>
    <w:rsid w:val="00965A8B"/>
    <w:rsid w:val="00965D9C"/>
    <w:rsid w:val="00966094"/>
    <w:rsid w:val="0097225B"/>
    <w:rsid w:val="0097407C"/>
    <w:rsid w:val="00974ACA"/>
    <w:rsid w:val="0097728A"/>
    <w:rsid w:val="00977586"/>
    <w:rsid w:val="009804D1"/>
    <w:rsid w:val="00983692"/>
    <w:rsid w:val="00984332"/>
    <w:rsid w:val="0099087C"/>
    <w:rsid w:val="0099295A"/>
    <w:rsid w:val="0099375B"/>
    <w:rsid w:val="009948A6"/>
    <w:rsid w:val="009A1C9B"/>
    <w:rsid w:val="009A2FC4"/>
    <w:rsid w:val="009A5D51"/>
    <w:rsid w:val="009A6710"/>
    <w:rsid w:val="009A6B7A"/>
    <w:rsid w:val="009A7977"/>
    <w:rsid w:val="009B06ED"/>
    <w:rsid w:val="009B0F0E"/>
    <w:rsid w:val="009B24EA"/>
    <w:rsid w:val="009B2556"/>
    <w:rsid w:val="009B46E6"/>
    <w:rsid w:val="009B77B5"/>
    <w:rsid w:val="009C5093"/>
    <w:rsid w:val="009C6163"/>
    <w:rsid w:val="009E173C"/>
    <w:rsid w:val="009E2670"/>
    <w:rsid w:val="009E4958"/>
    <w:rsid w:val="009E7E2D"/>
    <w:rsid w:val="009F2B1A"/>
    <w:rsid w:val="009F2D1C"/>
    <w:rsid w:val="009F42D0"/>
    <w:rsid w:val="009F4C24"/>
    <w:rsid w:val="009F53B2"/>
    <w:rsid w:val="009F64D7"/>
    <w:rsid w:val="00A014F5"/>
    <w:rsid w:val="00A046A4"/>
    <w:rsid w:val="00A05598"/>
    <w:rsid w:val="00A0597F"/>
    <w:rsid w:val="00A059C0"/>
    <w:rsid w:val="00A06394"/>
    <w:rsid w:val="00A064A3"/>
    <w:rsid w:val="00A0761D"/>
    <w:rsid w:val="00A079A6"/>
    <w:rsid w:val="00A14E6E"/>
    <w:rsid w:val="00A16245"/>
    <w:rsid w:val="00A16D65"/>
    <w:rsid w:val="00A178BE"/>
    <w:rsid w:val="00A200A7"/>
    <w:rsid w:val="00A20665"/>
    <w:rsid w:val="00A2375E"/>
    <w:rsid w:val="00A24A1D"/>
    <w:rsid w:val="00A25DE7"/>
    <w:rsid w:val="00A27E5C"/>
    <w:rsid w:val="00A3222B"/>
    <w:rsid w:val="00A35505"/>
    <w:rsid w:val="00A3672C"/>
    <w:rsid w:val="00A40BA1"/>
    <w:rsid w:val="00A40F22"/>
    <w:rsid w:val="00A41033"/>
    <w:rsid w:val="00A462C2"/>
    <w:rsid w:val="00A46468"/>
    <w:rsid w:val="00A53571"/>
    <w:rsid w:val="00A539D1"/>
    <w:rsid w:val="00A54650"/>
    <w:rsid w:val="00A56AC4"/>
    <w:rsid w:val="00A56D19"/>
    <w:rsid w:val="00A57558"/>
    <w:rsid w:val="00A63E7A"/>
    <w:rsid w:val="00A65B37"/>
    <w:rsid w:val="00A67D6B"/>
    <w:rsid w:val="00A70CF8"/>
    <w:rsid w:val="00A7203C"/>
    <w:rsid w:val="00A726AB"/>
    <w:rsid w:val="00A74514"/>
    <w:rsid w:val="00A76755"/>
    <w:rsid w:val="00A773B6"/>
    <w:rsid w:val="00A77425"/>
    <w:rsid w:val="00A84901"/>
    <w:rsid w:val="00A863C3"/>
    <w:rsid w:val="00A925F9"/>
    <w:rsid w:val="00A947B6"/>
    <w:rsid w:val="00A94C29"/>
    <w:rsid w:val="00A94FE4"/>
    <w:rsid w:val="00AA3617"/>
    <w:rsid w:val="00AA4DBC"/>
    <w:rsid w:val="00AA7DCB"/>
    <w:rsid w:val="00AB69B6"/>
    <w:rsid w:val="00AC0CC3"/>
    <w:rsid w:val="00AC2122"/>
    <w:rsid w:val="00AC30FF"/>
    <w:rsid w:val="00AC3D00"/>
    <w:rsid w:val="00AC4C84"/>
    <w:rsid w:val="00AC7690"/>
    <w:rsid w:val="00AD398B"/>
    <w:rsid w:val="00AD4C26"/>
    <w:rsid w:val="00AD5C48"/>
    <w:rsid w:val="00AD6421"/>
    <w:rsid w:val="00AD66ED"/>
    <w:rsid w:val="00AD71D7"/>
    <w:rsid w:val="00AD74CA"/>
    <w:rsid w:val="00AE0E58"/>
    <w:rsid w:val="00AE2DCB"/>
    <w:rsid w:val="00AE3633"/>
    <w:rsid w:val="00AE4A68"/>
    <w:rsid w:val="00AE4D44"/>
    <w:rsid w:val="00AF1425"/>
    <w:rsid w:val="00AF2AC7"/>
    <w:rsid w:val="00AF34E1"/>
    <w:rsid w:val="00AF5613"/>
    <w:rsid w:val="00AF5E56"/>
    <w:rsid w:val="00AF6CAA"/>
    <w:rsid w:val="00AF742D"/>
    <w:rsid w:val="00AF7578"/>
    <w:rsid w:val="00AF76D6"/>
    <w:rsid w:val="00B001C2"/>
    <w:rsid w:val="00B00F05"/>
    <w:rsid w:val="00B012DB"/>
    <w:rsid w:val="00B0132D"/>
    <w:rsid w:val="00B01C5E"/>
    <w:rsid w:val="00B020A1"/>
    <w:rsid w:val="00B16A13"/>
    <w:rsid w:val="00B17CAD"/>
    <w:rsid w:val="00B20415"/>
    <w:rsid w:val="00B21F2E"/>
    <w:rsid w:val="00B23F6B"/>
    <w:rsid w:val="00B241DE"/>
    <w:rsid w:val="00B2782D"/>
    <w:rsid w:val="00B30A3F"/>
    <w:rsid w:val="00B320DC"/>
    <w:rsid w:val="00B3272A"/>
    <w:rsid w:val="00B4561D"/>
    <w:rsid w:val="00B50FD2"/>
    <w:rsid w:val="00B524BB"/>
    <w:rsid w:val="00B5322C"/>
    <w:rsid w:val="00B56270"/>
    <w:rsid w:val="00B57D95"/>
    <w:rsid w:val="00B60421"/>
    <w:rsid w:val="00B605F1"/>
    <w:rsid w:val="00B64CC4"/>
    <w:rsid w:val="00B65F1E"/>
    <w:rsid w:val="00B67BBE"/>
    <w:rsid w:val="00B703F4"/>
    <w:rsid w:val="00B71BB0"/>
    <w:rsid w:val="00B72BAB"/>
    <w:rsid w:val="00B75368"/>
    <w:rsid w:val="00B779A0"/>
    <w:rsid w:val="00B80436"/>
    <w:rsid w:val="00B81921"/>
    <w:rsid w:val="00B82A66"/>
    <w:rsid w:val="00B850A3"/>
    <w:rsid w:val="00B864DD"/>
    <w:rsid w:val="00B90623"/>
    <w:rsid w:val="00B91ABD"/>
    <w:rsid w:val="00B92132"/>
    <w:rsid w:val="00B92266"/>
    <w:rsid w:val="00B92794"/>
    <w:rsid w:val="00B92BD6"/>
    <w:rsid w:val="00B949AF"/>
    <w:rsid w:val="00B95114"/>
    <w:rsid w:val="00B95BD1"/>
    <w:rsid w:val="00BA24A5"/>
    <w:rsid w:val="00BA58DF"/>
    <w:rsid w:val="00BA6275"/>
    <w:rsid w:val="00BA7317"/>
    <w:rsid w:val="00BA73AF"/>
    <w:rsid w:val="00BA7AD2"/>
    <w:rsid w:val="00BB09C9"/>
    <w:rsid w:val="00BB1D5A"/>
    <w:rsid w:val="00BB345F"/>
    <w:rsid w:val="00BB3E9D"/>
    <w:rsid w:val="00BB40F0"/>
    <w:rsid w:val="00BB43D0"/>
    <w:rsid w:val="00BB479F"/>
    <w:rsid w:val="00BB5979"/>
    <w:rsid w:val="00BB6BDE"/>
    <w:rsid w:val="00BB6F19"/>
    <w:rsid w:val="00BC13F1"/>
    <w:rsid w:val="00BC2907"/>
    <w:rsid w:val="00BC7F63"/>
    <w:rsid w:val="00BD0216"/>
    <w:rsid w:val="00BD2E14"/>
    <w:rsid w:val="00BD5612"/>
    <w:rsid w:val="00BD76D2"/>
    <w:rsid w:val="00BE0D14"/>
    <w:rsid w:val="00BE411E"/>
    <w:rsid w:val="00BE6B30"/>
    <w:rsid w:val="00BF1C7F"/>
    <w:rsid w:val="00BF55CA"/>
    <w:rsid w:val="00BF59CF"/>
    <w:rsid w:val="00C03377"/>
    <w:rsid w:val="00C05B63"/>
    <w:rsid w:val="00C07DE6"/>
    <w:rsid w:val="00C10EE2"/>
    <w:rsid w:val="00C110EC"/>
    <w:rsid w:val="00C129E8"/>
    <w:rsid w:val="00C12A5E"/>
    <w:rsid w:val="00C13DEE"/>
    <w:rsid w:val="00C13FA8"/>
    <w:rsid w:val="00C144DA"/>
    <w:rsid w:val="00C16EE7"/>
    <w:rsid w:val="00C2147E"/>
    <w:rsid w:val="00C2280B"/>
    <w:rsid w:val="00C260A3"/>
    <w:rsid w:val="00C30D66"/>
    <w:rsid w:val="00C30F02"/>
    <w:rsid w:val="00C336BA"/>
    <w:rsid w:val="00C33709"/>
    <w:rsid w:val="00C35ADC"/>
    <w:rsid w:val="00C366E4"/>
    <w:rsid w:val="00C36CC3"/>
    <w:rsid w:val="00C37C04"/>
    <w:rsid w:val="00C443FA"/>
    <w:rsid w:val="00C44C8F"/>
    <w:rsid w:val="00C44E01"/>
    <w:rsid w:val="00C450BB"/>
    <w:rsid w:val="00C46000"/>
    <w:rsid w:val="00C504AC"/>
    <w:rsid w:val="00C50D12"/>
    <w:rsid w:val="00C51085"/>
    <w:rsid w:val="00C52479"/>
    <w:rsid w:val="00C5272C"/>
    <w:rsid w:val="00C535DA"/>
    <w:rsid w:val="00C53E85"/>
    <w:rsid w:val="00C542EE"/>
    <w:rsid w:val="00C54A5D"/>
    <w:rsid w:val="00C57126"/>
    <w:rsid w:val="00C614D6"/>
    <w:rsid w:val="00C63215"/>
    <w:rsid w:val="00C63902"/>
    <w:rsid w:val="00C65CEF"/>
    <w:rsid w:val="00C77E59"/>
    <w:rsid w:val="00C8049C"/>
    <w:rsid w:val="00C80ACD"/>
    <w:rsid w:val="00C815B0"/>
    <w:rsid w:val="00C823AA"/>
    <w:rsid w:val="00C84CAD"/>
    <w:rsid w:val="00C85B0D"/>
    <w:rsid w:val="00C86242"/>
    <w:rsid w:val="00C864E7"/>
    <w:rsid w:val="00C86C7A"/>
    <w:rsid w:val="00C874CE"/>
    <w:rsid w:val="00C87D18"/>
    <w:rsid w:val="00C91CF2"/>
    <w:rsid w:val="00C939B6"/>
    <w:rsid w:val="00C95AF9"/>
    <w:rsid w:val="00C9634F"/>
    <w:rsid w:val="00C97BB3"/>
    <w:rsid w:val="00CA5158"/>
    <w:rsid w:val="00CA5633"/>
    <w:rsid w:val="00CA61D6"/>
    <w:rsid w:val="00CB07F4"/>
    <w:rsid w:val="00CB2600"/>
    <w:rsid w:val="00CB5BE2"/>
    <w:rsid w:val="00CB6217"/>
    <w:rsid w:val="00CB65C1"/>
    <w:rsid w:val="00CC0153"/>
    <w:rsid w:val="00CC24B2"/>
    <w:rsid w:val="00CC2E76"/>
    <w:rsid w:val="00CC5160"/>
    <w:rsid w:val="00CC6B65"/>
    <w:rsid w:val="00CD2A11"/>
    <w:rsid w:val="00CD2DD6"/>
    <w:rsid w:val="00CD32B5"/>
    <w:rsid w:val="00CD6A97"/>
    <w:rsid w:val="00CE013C"/>
    <w:rsid w:val="00CE04F3"/>
    <w:rsid w:val="00CE185D"/>
    <w:rsid w:val="00CE51BC"/>
    <w:rsid w:val="00CE5A73"/>
    <w:rsid w:val="00CF0596"/>
    <w:rsid w:val="00CF7858"/>
    <w:rsid w:val="00D00933"/>
    <w:rsid w:val="00D01D75"/>
    <w:rsid w:val="00D03350"/>
    <w:rsid w:val="00D0549E"/>
    <w:rsid w:val="00D06570"/>
    <w:rsid w:val="00D06966"/>
    <w:rsid w:val="00D07CE7"/>
    <w:rsid w:val="00D10716"/>
    <w:rsid w:val="00D132D4"/>
    <w:rsid w:val="00D14039"/>
    <w:rsid w:val="00D148BB"/>
    <w:rsid w:val="00D22CF2"/>
    <w:rsid w:val="00D264FB"/>
    <w:rsid w:val="00D31D2B"/>
    <w:rsid w:val="00D32F26"/>
    <w:rsid w:val="00D359DE"/>
    <w:rsid w:val="00D41233"/>
    <w:rsid w:val="00D41C78"/>
    <w:rsid w:val="00D42E76"/>
    <w:rsid w:val="00D440C4"/>
    <w:rsid w:val="00D44E1B"/>
    <w:rsid w:val="00D45054"/>
    <w:rsid w:val="00D46D01"/>
    <w:rsid w:val="00D50F78"/>
    <w:rsid w:val="00D52828"/>
    <w:rsid w:val="00D52900"/>
    <w:rsid w:val="00D52BB6"/>
    <w:rsid w:val="00D53F83"/>
    <w:rsid w:val="00D55B07"/>
    <w:rsid w:val="00D567CD"/>
    <w:rsid w:val="00D601D7"/>
    <w:rsid w:val="00D62072"/>
    <w:rsid w:val="00D628AB"/>
    <w:rsid w:val="00D64F2A"/>
    <w:rsid w:val="00D707F1"/>
    <w:rsid w:val="00D70995"/>
    <w:rsid w:val="00D749E6"/>
    <w:rsid w:val="00D74B27"/>
    <w:rsid w:val="00D74CF6"/>
    <w:rsid w:val="00D752FF"/>
    <w:rsid w:val="00D82ED9"/>
    <w:rsid w:val="00D83B8D"/>
    <w:rsid w:val="00D83C7E"/>
    <w:rsid w:val="00D84754"/>
    <w:rsid w:val="00D84C4F"/>
    <w:rsid w:val="00D84F83"/>
    <w:rsid w:val="00D87D63"/>
    <w:rsid w:val="00D91159"/>
    <w:rsid w:val="00D92D93"/>
    <w:rsid w:val="00D94338"/>
    <w:rsid w:val="00D9596B"/>
    <w:rsid w:val="00DA4AEE"/>
    <w:rsid w:val="00DA72C0"/>
    <w:rsid w:val="00DB2FD2"/>
    <w:rsid w:val="00DB77D2"/>
    <w:rsid w:val="00DB7DA3"/>
    <w:rsid w:val="00DC0BB0"/>
    <w:rsid w:val="00DC2530"/>
    <w:rsid w:val="00DC58C4"/>
    <w:rsid w:val="00DD3CD6"/>
    <w:rsid w:val="00DD5B86"/>
    <w:rsid w:val="00DE1B25"/>
    <w:rsid w:val="00DE2745"/>
    <w:rsid w:val="00DE2D04"/>
    <w:rsid w:val="00DE7110"/>
    <w:rsid w:val="00DF2422"/>
    <w:rsid w:val="00DF4C84"/>
    <w:rsid w:val="00DF505B"/>
    <w:rsid w:val="00DF72A4"/>
    <w:rsid w:val="00DF74AC"/>
    <w:rsid w:val="00E0587D"/>
    <w:rsid w:val="00E06BC5"/>
    <w:rsid w:val="00E12937"/>
    <w:rsid w:val="00E1293D"/>
    <w:rsid w:val="00E1369C"/>
    <w:rsid w:val="00E1472F"/>
    <w:rsid w:val="00E21790"/>
    <w:rsid w:val="00E2205E"/>
    <w:rsid w:val="00E23738"/>
    <w:rsid w:val="00E268F0"/>
    <w:rsid w:val="00E31432"/>
    <w:rsid w:val="00E32D15"/>
    <w:rsid w:val="00E338A0"/>
    <w:rsid w:val="00E33AFB"/>
    <w:rsid w:val="00E3440E"/>
    <w:rsid w:val="00E378C3"/>
    <w:rsid w:val="00E41204"/>
    <w:rsid w:val="00E435DC"/>
    <w:rsid w:val="00E438EE"/>
    <w:rsid w:val="00E45112"/>
    <w:rsid w:val="00E4550D"/>
    <w:rsid w:val="00E46837"/>
    <w:rsid w:val="00E47B09"/>
    <w:rsid w:val="00E47FD0"/>
    <w:rsid w:val="00E5121C"/>
    <w:rsid w:val="00E51C26"/>
    <w:rsid w:val="00E521D5"/>
    <w:rsid w:val="00E527F8"/>
    <w:rsid w:val="00E563F6"/>
    <w:rsid w:val="00E601E6"/>
    <w:rsid w:val="00E6363D"/>
    <w:rsid w:val="00E63772"/>
    <w:rsid w:val="00E71195"/>
    <w:rsid w:val="00E765C6"/>
    <w:rsid w:val="00E76E5F"/>
    <w:rsid w:val="00E80E16"/>
    <w:rsid w:val="00E8125A"/>
    <w:rsid w:val="00E8433C"/>
    <w:rsid w:val="00E85631"/>
    <w:rsid w:val="00E85F87"/>
    <w:rsid w:val="00E87059"/>
    <w:rsid w:val="00E93109"/>
    <w:rsid w:val="00E931DF"/>
    <w:rsid w:val="00E939B4"/>
    <w:rsid w:val="00E953EB"/>
    <w:rsid w:val="00E95983"/>
    <w:rsid w:val="00EA0356"/>
    <w:rsid w:val="00EA500A"/>
    <w:rsid w:val="00EA6852"/>
    <w:rsid w:val="00EB0AC6"/>
    <w:rsid w:val="00EC4BE1"/>
    <w:rsid w:val="00EC7105"/>
    <w:rsid w:val="00ED34E3"/>
    <w:rsid w:val="00ED3823"/>
    <w:rsid w:val="00ED58C1"/>
    <w:rsid w:val="00ED62A0"/>
    <w:rsid w:val="00ED7A70"/>
    <w:rsid w:val="00EE04ED"/>
    <w:rsid w:val="00EE222A"/>
    <w:rsid w:val="00EE7D6B"/>
    <w:rsid w:val="00EF2328"/>
    <w:rsid w:val="00EF2643"/>
    <w:rsid w:val="00EF2F3F"/>
    <w:rsid w:val="00EF3978"/>
    <w:rsid w:val="00EF51C4"/>
    <w:rsid w:val="00EF68CD"/>
    <w:rsid w:val="00F001DC"/>
    <w:rsid w:val="00F01ECF"/>
    <w:rsid w:val="00F07514"/>
    <w:rsid w:val="00F10CE6"/>
    <w:rsid w:val="00F12431"/>
    <w:rsid w:val="00F14598"/>
    <w:rsid w:val="00F14F22"/>
    <w:rsid w:val="00F203CF"/>
    <w:rsid w:val="00F205CB"/>
    <w:rsid w:val="00F24C0F"/>
    <w:rsid w:val="00F269BD"/>
    <w:rsid w:val="00F379CF"/>
    <w:rsid w:val="00F40D58"/>
    <w:rsid w:val="00F45A42"/>
    <w:rsid w:val="00F4726B"/>
    <w:rsid w:val="00F47853"/>
    <w:rsid w:val="00F515BD"/>
    <w:rsid w:val="00F51BFB"/>
    <w:rsid w:val="00F5328F"/>
    <w:rsid w:val="00F5362A"/>
    <w:rsid w:val="00F54B72"/>
    <w:rsid w:val="00F54DF8"/>
    <w:rsid w:val="00F55F07"/>
    <w:rsid w:val="00F6259F"/>
    <w:rsid w:val="00F62AB1"/>
    <w:rsid w:val="00F64016"/>
    <w:rsid w:val="00F654C0"/>
    <w:rsid w:val="00F66EF0"/>
    <w:rsid w:val="00F70BF5"/>
    <w:rsid w:val="00F74810"/>
    <w:rsid w:val="00F74AE7"/>
    <w:rsid w:val="00F74AEC"/>
    <w:rsid w:val="00F74C5A"/>
    <w:rsid w:val="00F75F37"/>
    <w:rsid w:val="00F76FEB"/>
    <w:rsid w:val="00F81344"/>
    <w:rsid w:val="00F82417"/>
    <w:rsid w:val="00F82CBF"/>
    <w:rsid w:val="00F906BD"/>
    <w:rsid w:val="00F90E2E"/>
    <w:rsid w:val="00F925BE"/>
    <w:rsid w:val="00F9656C"/>
    <w:rsid w:val="00FA2A47"/>
    <w:rsid w:val="00FA764A"/>
    <w:rsid w:val="00FB1D40"/>
    <w:rsid w:val="00FB28BC"/>
    <w:rsid w:val="00FB39E1"/>
    <w:rsid w:val="00FB48FE"/>
    <w:rsid w:val="00FB50B0"/>
    <w:rsid w:val="00FB5589"/>
    <w:rsid w:val="00FB5E33"/>
    <w:rsid w:val="00FC1BEF"/>
    <w:rsid w:val="00FC3A2F"/>
    <w:rsid w:val="00FC6824"/>
    <w:rsid w:val="00FC68F7"/>
    <w:rsid w:val="00FD046E"/>
    <w:rsid w:val="00FD22A8"/>
    <w:rsid w:val="00FD3E63"/>
    <w:rsid w:val="00FD5CAE"/>
    <w:rsid w:val="00FD627A"/>
    <w:rsid w:val="00FD7C0A"/>
    <w:rsid w:val="00FE54C3"/>
    <w:rsid w:val="00FE6AA7"/>
    <w:rsid w:val="00FF5CD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5E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C595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0C5957"/>
    <w:pPr>
      <w:ind w:left="720"/>
      <w:contextualSpacing/>
    </w:pPr>
  </w:style>
  <w:style w:type="paragraph" w:customStyle="1" w:styleId="Paragraphedeliste1">
    <w:name w:val="Paragraphe de liste1"/>
    <w:basedOn w:val="a"/>
    <w:rsid w:val="00A14E6E"/>
    <w:pPr>
      <w:ind w:left="720"/>
    </w:pPr>
    <w:rPr>
      <w:rFonts w:ascii="Calibri" w:eastAsia="Times New Roman" w:hAnsi="Calibri" w:cs="Arial"/>
    </w:rPr>
  </w:style>
  <w:style w:type="character" w:styleId="a5">
    <w:name w:val="footnote reference"/>
    <w:basedOn w:val="a0"/>
    <w:semiHidden/>
    <w:rsid w:val="00A14E6E"/>
    <w:rPr>
      <w:vertAlign w:val="superscript"/>
    </w:rPr>
  </w:style>
  <w:style w:type="paragraph" w:styleId="a6">
    <w:name w:val="Balloon Text"/>
    <w:basedOn w:val="a"/>
    <w:link w:val="Char"/>
    <w:uiPriority w:val="99"/>
    <w:semiHidden/>
    <w:unhideWhenUsed/>
    <w:rsid w:val="00023054"/>
    <w:pPr>
      <w:spacing w:after="0" w:line="240" w:lineRule="auto"/>
    </w:pPr>
    <w:rPr>
      <w:rFonts w:ascii="Tahoma" w:hAnsi="Tahoma" w:cs="Tahoma"/>
      <w:sz w:val="16"/>
      <w:szCs w:val="16"/>
    </w:rPr>
  </w:style>
  <w:style w:type="character" w:customStyle="1" w:styleId="Char">
    <w:name w:val="نص في بالون Char"/>
    <w:basedOn w:val="a0"/>
    <w:link w:val="a6"/>
    <w:uiPriority w:val="99"/>
    <w:semiHidden/>
    <w:rsid w:val="00023054"/>
    <w:rPr>
      <w:rFonts w:ascii="Tahoma" w:hAnsi="Tahoma" w:cs="Tahoma"/>
      <w:sz w:val="16"/>
      <w:szCs w:val="16"/>
    </w:rPr>
  </w:style>
  <w:style w:type="paragraph" w:styleId="a7">
    <w:name w:val="header"/>
    <w:basedOn w:val="a"/>
    <w:link w:val="Char0"/>
    <w:uiPriority w:val="99"/>
    <w:semiHidden/>
    <w:unhideWhenUsed/>
    <w:rsid w:val="003D4E25"/>
    <w:pPr>
      <w:tabs>
        <w:tab w:val="center" w:pos="4153"/>
        <w:tab w:val="right" w:pos="8306"/>
      </w:tabs>
      <w:spacing w:after="0" w:line="240" w:lineRule="auto"/>
    </w:pPr>
  </w:style>
  <w:style w:type="character" w:customStyle="1" w:styleId="Char0">
    <w:name w:val="رأس صفحة Char"/>
    <w:basedOn w:val="a0"/>
    <w:link w:val="a7"/>
    <w:uiPriority w:val="99"/>
    <w:semiHidden/>
    <w:rsid w:val="003D4E25"/>
  </w:style>
  <w:style w:type="paragraph" w:styleId="a8">
    <w:name w:val="footer"/>
    <w:basedOn w:val="a"/>
    <w:link w:val="Char1"/>
    <w:uiPriority w:val="99"/>
    <w:semiHidden/>
    <w:unhideWhenUsed/>
    <w:rsid w:val="003D4E25"/>
    <w:pPr>
      <w:tabs>
        <w:tab w:val="center" w:pos="4153"/>
        <w:tab w:val="right" w:pos="8306"/>
      </w:tabs>
      <w:spacing w:after="0" w:line="240" w:lineRule="auto"/>
    </w:pPr>
  </w:style>
  <w:style w:type="character" w:customStyle="1" w:styleId="Char1">
    <w:name w:val="تذييل صفحة Char"/>
    <w:basedOn w:val="a0"/>
    <w:link w:val="a8"/>
    <w:uiPriority w:val="99"/>
    <w:semiHidden/>
    <w:rsid w:val="003D4E25"/>
  </w:style>
  <w:style w:type="character" w:customStyle="1" w:styleId="bignum">
    <w:name w:val="bignum"/>
    <w:basedOn w:val="a0"/>
    <w:rsid w:val="008B412C"/>
  </w:style>
</w:styles>
</file>

<file path=word/webSettings.xml><?xml version="1.0" encoding="utf-8"?>
<w:webSettings xmlns:r="http://schemas.openxmlformats.org/officeDocument/2006/relationships" xmlns:w="http://schemas.openxmlformats.org/wordprocessingml/2006/main">
  <w:divs>
    <w:div w:id="11828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ALBI\Desktop\Classeur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ALBI\Desktop\Classeur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TALBI\Desktop\Classeur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TALBI\Desktop\Classeur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a:t> العمالة في قطاع الزراعة</a:t>
            </a:r>
          </a:p>
        </c:rich>
      </c:tx>
      <c:layout>
        <c:manualLayout>
          <c:xMode val="edge"/>
          <c:yMode val="edge"/>
          <c:x val="0.25754855643044622"/>
          <c:y val="4.1666666666666685E-2"/>
        </c:manualLayout>
      </c:layout>
    </c:title>
    <c:plotArea>
      <c:layout/>
      <c:barChart>
        <c:barDir val="col"/>
        <c:grouping val="clustered"/>
        <c:ser>
          <c:idx val="0"/>
          <c:order val="0"/>
          <c:tx>
            <c:strRef>
              <c:f>Feuil1!$E$35:$F$35</c:f>
              <c:strCache>
                <c:ptCount val="1"/>
                <c:pt idx="0">
                  <c:v>40.88 العمالة في قطاع الزراعة</c:v>
                </c:pt>
              </c:strCache>
            </c:strRef>
          </c:tx>
          <c:cat>
            <c:numRef>
              <c:f>Feuil1!$G$34:$L$34</c:f>
              <c:numCache>
                <c:formatCode>General</c:formatCode>
                <c:ptCount val="6"/>
                <c:pt idx="0">
                  <c:v>2003</c:v>
                </c:pt>
                <c:pt idx="1">
                  <c:v>2004</c:v>
                </c:pt>
                <c:pt idx="2">
                  <c:v>2005</c:v>
                </c:pt>
                <c:pt idx="3">
                  <c:v>2006</c:v>
                </c:pt>
                <c:pt idx="4">
                  <c:v>2007</c:v>
                </c:pt>
                <c:pt idx="5">
                  <c:v>2010</c:v>
                </c:pt>
              </c:numCache>
            </c:numRef>
          </c:cat>
          <c:val>
            <c:numRef>
              <c:f>Feuil1!$G$35:$L$35</c:f>
              <c:numCache>
                <c:formatCode>General</c:formatCode>
                <c:ptCount val="6"/>
                <c:pt idx="0">
                  <c:v>1105191</c:v>
                </c:pt>
                <c:pt idx="1">
                  <c:v>1252659</c:v>
                </c:pt>
                <c:pt idx="2">
                  <c:v>974372</c:v>
                </c:pt>
                <c:pt idx="3">
                  <c:v>1305994</c:v>
                </c:pt>
                <c:pt idx="4">
                  <c:v>905367</c:v>
                </c:pt>
                <c:pt idx="5">
                  <c:v>849000</c:v>
                </c:pt>
              </c:numCache>
            </c:numRef>
          </c:val>
        </c:ser>
        <c:axId val="60274944"/>
        <c:axId val="60338176"/>
      </c:barChart>
      <c:catAx>
        <c:axId val="60274944"/>
        <c:scaling>
          <c:orientation val="minMax"/>
        </c:scaling>
        <c:axPos val="b"/>
        <c:numFmt formatCode="General" sourceLinked="1"/>
        <c:tickLblPos val="nextTo"/>
        <c:crossAx val="60338176"/>
        <c:crosses val="autoZero"/>
        <c:auto val="1"/>
        <c:lblAlgn val="ctr"/>
        <c:lblOffset val="100"/>
      </c:catAx>
      <c:valAx>
        <c:axId val="60338176"/>
        <c:scaling>
          <c:orientation val="minMax"/>
        </c:scaling>
        <c:axPos val="l"/>
        <c:majorGridlines/>
        <c:numFmt formatCode="General" sourceLinked="1"/>
        <c:tickLblPos val="nextTo"/>
        <c:crossAx val="6027494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fr-FR"/>
  <c:chart>
    <c:title/>
    <c:plotArea>
      <c:layout/>
      <c:barChart>
        <c:barDir val="col"/>
        <c:grouping val="clustered"/>
        <c:ser>
          <c:idx val="0"/>
          <c:order val="0"/>
          <c:tx>
            <c:strRef>
              <c:f>Feuil1!$F$37</c:f>
              <c:strCache>
                <c:ptCount val="1"/>
                <c:pt idx="0">
                  <c:v>العمالة في الصناعة</c:v>
                </c:pt>
              </c:strCache>
            </c:strRef>
          </c:tx>
          <c:cat>
            <c:numRef>
              <c:f>Feuil1!$G$36:$L$36</c:f>
              <c:numCache>
                <c:formatCode>General</c:formatCode>
                <c:ptCount val="6"/>
                <c:pt idx="0">
                  <c:v>2003</c:v>
                </c:pt>
                <c:pt idx="1">
                  <c:v>2004</c:v>
                </c:pt>
                <c:pt idx="2">
                  <c:v>2005</c:v>
                </c:pt>
                <c:pt idx="3">
                  <c:v>2006</c:v>
                </c:pt>
                <c:pt idx="4">
                  <c:v>2007</c:v>
                </c:pt>
                <c:pt idx="5">
                  <c:v>2010</c:v>
                </c:pt>
              </c:numCache>
            </c:numRef>
          </c:cat>
          <c:val>
            <c:numRef>
              <c:f>Feuil1!$G$37:$L$37</c:f>
              <c:numCache>
                <c:formatCode>General</c:formatCode>
                <c:ptCount val="6"/>
                <c:pt idx="0">
                  <c:v>210538</c:v>
                </c:pt>
                <c:pt idx="1">
                  <c:v>291679</c:v>
                </c:pt>
                <c:pt idx="2">
                  <c:v>302669</c:v>
                </c:pt>
                <c:pt idx="3">
                  <c:v>424023</c:v>
                </c:pt>
                <c:pt idx="4">
                  <c:v>303441</c:v>
                </c:pt>
                <c:pt idx="5">
                  <c:v>363000</c:v>
                </c:pt>
              </c:numCache>
            </c:numRef>
          </c:val>
        </c:ser>
        <c:axId val="60345344"/>
        <c:axId val="60355328"/>
      </c:barChart>
      <c:catAx>
        <c:axId val="60345344"/>
        <c:scaling>
          <c:orientation val="minMax"/>
        </c:scaling>
        <c:axPos val="b"/>
        <c:numFmt formatCode="General" sourceLinked="1"/>
        <c:tickLblPos val="nextTo"/>
        <c:crossAx val="60355328"/>
        <c:crosses val="autoZero"/>
        <c:auto val="1"/>
        <c:lblAlgn val="ctr"/>
        <c:lblOffset val="100"/>
      </c:catAx>
      <c:valAx>
        <c:axId val="60355328"/>
        <c:scaling>
          <c:orientation val="minMax"/>
        </c:scaling>
        <c:axPos val="l"/>
        <c:majorGridlines/>
        <c:numFmt formatCode="General" sourceLinked="1"/>
        <c:tickLblPos val="nextTo"/>
        <c:crossAx val="60345344"/>
        <c:crosses val="autoZero"/>
        <c:crossBetween val="between"/>
      </c:valAx>
    </c:plotArea>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fr-FR"/>
  <c:chart>
    <c:title>
      <c:tx>
        <c:rich>
          <a:bodyPr/>
          <a:lstStyle/>
          <a:p>
            <a:pPr>
              <a:defRPr/>
            </a:pPr>
            <a:r>
              <a:rPr lang="ar-DZ"/>
              <a:t> العمالة في قطاع الأشغال العمومية</a:t>
            </a:r>
          </a:p>
        </c:rich>
      </c:tx>
    </c:title>
    <c:plotArea>
      <c:layout/>
      <c:barChart>
        <c:barDir val="col"/>
        <c:grouping val="clustered"/>
        <c:ser>
          <c:idx val="0"/>
          <c:order val="0"/>
          <c:tx>
            <c:strRef>
              <c:f>Feuil1!$E$39:$F$39</c:f>
              <c:strCache>
                <c:ptCount val="1"/>
                <c:pt idx="0">
                  <c:v>40.88 العمالة في قطاع الأشغال العمومية</c:v>
                </c:pt>
              </c:strCache>
            </c:strRef>
          </c:tx>
          <c:cat>
            <c:numRef>
              <c:f>Feuil1!$G$38:$L$38</c:f>
              <c:numCache>
                <c:formatCode>General</c:formatCode>
                <c:ptCount val="6"/>
                <c:pt idx="0">
                  <c:v>2003</c:v>
                </c:pt>
                <c:pt idx="1">
                  <c:v>2004</c:v>
                </c:pt>
                <c:pt idx="2">
                  <c:v>2005</c:v>
                </c:pt>
                <c:pt idx="3">
                  <c:v>2006</c:v>
                </c:pt>
                <c:pt idx="4">
                  <c:v>2007</c:v>
                </c:pt>
                <c:pt idx="5">
                  <c:v>2010</c:v>
                </c:pt>
              </c:numCache>
            </c:numRef>
          </c:cat>
          <c:val>
            <c:numRef>
              <c:f>Feuil1!$G$39:$L$39</c:f>
              <c:numCache>
                <c:formatCode>General</c:formatCode>
                <c:ptCount val="6"/>
                <c:pt idx="0">
                  <c:v>389775</c:v>
                </c:pt>
                <c:pt idx="1">
                  <c:v>449866</c:v>
                </c:pt>
                <c:pt idx="2">
                  <c:v>625473</c:v>
                </c:pt>
                <c:pt idx="3">
                  <c:v>512967</c:v>
                </c:pt>
                <c:pt idx="4">
                  <c:v>708644</c:v>
                </c:pt>
                <c:pt idx="5">
                  <c:v>754000</c:v>
                </c:pt>
              </c:numCache>
            </c:numRef>
          </c:val>
        </c:ser>
        <c:axId val="60600320"/>
        <c:axId val="60601856"/>
      </c:barChart>
      <c:catAx>
        <c:axId val="60600320"/>
        <c:scaling>
          <c:orientation val="minMax"/>
        </c:scaling>
        <c:axPos val="b"/>
        <c:numFmt formatCode="General" sourceLinked="1"/>
        <c:tickLblPos val="nextTo"/>
        <c:crossAx val="60601856"/>
        <c:crosses val="autoZero"/>
        <c:auto val="1"/>
        <c:lblAlgn val="ctr"/>
        <c:lblOffset val="100"/>
      </c:catAx>
      <c:valAx>
        <c:axId val="60601856"/>
        <c:scaling>
          <c:orientation val="minMax"/>
        </c:scaling>
        <c:axPos val="l"/>
        <c:majorGridlines/>
        <c:numFmt formatCode="General" sourceLinked="1"/>
        <c:tickLblPos val="nextTo"/>
        <c:crossAx val="60600320"/>
        <c:crosses val="autoZero"/>
        <c:crossBetween val="between"/>
      </c:valAx>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fr-FR"/>
  <c:chart>
    <c:title>
      <c:tx>
        <c:rich>
          <a:bodyPr/>
          <a:lstStyle/>
          <a:p>
            <a:pPr>
              <a:defRPr/>
            </a:pPr>
            <a:r>
              <a:rPr lang="ar-DZ"/>
              <a:t> العمالة في التجارة و الخدمات الادارية</a:t>
            </a:r>
          </a:p>
        </c:rich>
      </c:tx>
    </c:title>
    <c:plotArea>
      <c:layout/>
      <c:barChart>
        <c:barDir val="col"/>
        <c:grouping val="clustered"/>
        <c:ser>
          <c:idx val="0"/>
          <c:order val="0"/>
          <c:tx>
            <c:strRef>
              <c:f>Feuil1!$E$41:$F$41</c:f>
              <c:strCache>
                <c:ptCount val="1"/>
                <c:pt idx="0">
                  <c:v>40.88 العمالة في التجارة و الخدمات الادارية</c:v>
                </c:pt>
              </c:strCache>
            </c:strRef>
          </c:tx>
          <c:cat>
            <c:numRef>
              <c:f>Feuil1!$G$40:$L$40</c:f>
              <c:numCache>
                <c:formatCode>General</c:formatCode>
                <c:ptCount val="6"/>
                <c:pt idx="0">
                  <c:v>2003</c:v>
                </c:pt>
                <c:pt idx="1">
                  <c:v>2004</c:v>
                </c:pt>
                <c:pt idx="2">
                  <c:v>2005</c:v>
                </c:pt>
                <c:pt idx="3">
                  <c:v>2006</c:v>
                </c:pt>
                <c:pt idx="4">
                  <c:v>2007</c:v>
                </c:pt>
                <c:pt idx="5">
                  <c:v>2010</c:v>
                </c:pt>
              </c:numCache>
            </c:numRef>
          </c:cat>
          <c:val>
            <c:numRef>
              <c:f>Feuil1!$G$41:$L$41</c:f>
              <c:numCache>
                <c:formatCode>General</c:formatCode>
                <c:ptCount val="6"/>
                <c:pt idx="0">
                  <c:v>1092265</c:v>
                </c:pt>
                <c:pt idx="1">
                  <c:v>1256164</c:v>
                </c:pt>
                <c:pt idx="2">
                  <c:v>1315643</c:v>
                </c:pt>
                <c:pt idx="3">
                  <c:v>1335226</c:v>
                </c:pt>
                <c:pt idx="4">
                  <c:v>1388202</c:v>
                </c:pt>
                <c:pt idx="5">
                  <c:v>1409000</c:v>
                </c:pt>
              </c:numCache>
            </c:numRef>
          </c:val>
        </c:ser>
        <c:axId val="72372992"/>
        <c:axId val="72374528"/>
      </c:barChart>
      <c:catAx>
        <c:axId val="72372992"/>
        <c:scaling>
          <c:orientation val="minMax"/>
        </c:scaling>
        <c:axPos val="b"/>
        <c:numFmt formatCode="General" sourceLinked="1"/>
        <c:tickLblPos val="nextTo"/>
        <c:crossAx val="72374528"/>
        <c:crosses val="autoZero"/>
        <c:auto val="1"/>
        <c:lblAlgn val="ctr"/>
        <c:lblOffset val="100"/>
      </c:catAx>
      <c:valAx>
        <c:axId val="72374528"/>
        <c:scaling>
          <c:orientation val="minMax"/>
        </c:scaling>
        <c:axPos val="l"/>
        <c:majorGridlines/>
        <c:numFmt formatCode="General" sourceLinked="1"/>
        <c:tickLblPos val="nextTo"/>
        <c:crossAx val="72372992"/>
        <c:crosses val="autoZero"/>
        <c:crossBetween val="between"/>
      </c:valAx>
    </c:plotArea>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C3247A-7575-4595-A434-1C021FEB3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17</Pages>
  <Words>4400</Words>
  <Characters>24204</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TALBI</dc:creator>
  <cp:lastModifiedBy>hp</cp:lastModifiedBy>
  <cp:revision>6</cp:revision>
  <cp:lastPrinted>2011-09-20T08:12:00Z</cp:lastPrinted>
  <dcterms:created xsi:type="dcterms:W3CDTF">2011-10-04T08:03:00Z</dcterms:created>
  <dcterms:modified xsi:type="dcterms:W3CDTF">2011-10-09T10:07:00Z</dcterms:modified>
</cp:coreProperties>
</file>