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D1E" w:rsidRPr="00B022B9" w:rsidRDefault="00BA0D1E" w:rsidP="00BA0D1E">
      <w:pPr>
        <w:ind w:firstLine="567"/>
        <w:jc w:val="center"/>
        <w:rPr>
          <w:rFonts w:asciiTheme="majorBidi" w:hAnsiTheme="majorBidi" w:cstheme="majorBidi"/>
          <w:b/>
          <w:bCs/>
          <w:sz w:val="28"/>
          <w:szCs w:val="28"/>
        </w:rPr>
      </w:pPr>
      <w:r>
        <w:rPr>
          <w:rFonts w:asciiTheme="majorBidi" w:hAnsiTheme="majorBidi" w:cstheme="majorBidi"/>
          <w:b/>
          <w:bCs/>
          <w:sz w:val="28"/>
          <w:szCs w:val="28"/>
        </w:rPr>
        <w:t>“</w:t>
      </w:r>
      <w:r w:rsidRPr="00B022B9">
        <w:rPr>
          <w:rFonts w:asciiTheme="majorBidi" w:hAnsiTheme="majorBidi" w:cstheme="majorBidi"/>
          <w:b/>
          <w:bCs/>
          <w:sz w:val="28"/>
          <w:szCs w:val="28"/>
        </w:rPr>
        <w:t>Beating Unemployment or Building Sustained Development?</w:t>
      </w:r>
    </w:p>
    <w:p w:rsidR="00BA0D1E" w:rsidRPr="007341E4" w:rsidRDefault="00BA0D1E" w:rsidP="00BA0D1E">
      <w:pPr>
        <w:ind w:firstLine="567"/>
        <w:jc w:val="center"/>
        <w:rPr>
          <w:rFonts w:asciiTheme="majorBidi" w:hAnsiTheme="majorBidi" w:cstheme="majorBidi"/>
          <w:sz w:val="24"/>
          <w:szCs w:val="24"/>
        </w:rPr>
      </w:pPr>
      <w:r w:rsidRPr="007341E4">
        <w:rPr>
          <w:rFonts w:asciiTheme="majorBidi" w:hAnsiTheme="majorBidi" w:cstheme="majorBidi"/>
          <w:sz w:val="24"/>
          <w:szCs w:val="24"/>
        </w:rPr>
        <w:t>Challenges and perspectives” </w:t>
      </w:r>
    </w:p>
    <w:p w:rsidR="00BA0D1E" w:rsidRPr="00D3006F" w:rsidRDefault="00BA0D1E" w:rsidP="00BA0D1E">
      <w:pPr>
        <w:ind w:firstLine="567"/>
        <w:jc w:val="center"/>
        <w:rPr>
          <w:rFonts w:asciiTheme="majorBidi" w:hAnsiTheme="majorBidi" w:cstheme="majorBidi"/>
        </w:rPr>
      </w:pPr>
      <w:r w:rsidRPr="00D3006F">
        <w:rPr>
          <w:rFonts w:asciiTheme="majorBidi" w:hAnsiTheme="majorBidi" w:cstheme="majorBidi"/>
        </w:rPr>
        <w:t xml:space="preserve">DERBAL </w:t>
      </w:r>
      <w:r>
        <w:rPr>
          <w:rFonts w:asciiTheme="majorBidi" w:hAnsiTheme="majorBidi" w:cstheme="majorBidi"/>
        </w:rPr>
        <w:t>A</w:t>
      </w:r>
      <w:r w:rsidRPr="00D3006F">
        <w:rPr>
          <w:rFonts w:asciiTheme="majorBidi" w:hAnsiTheme="majorBidi" w:cstheme="majorBidi"/>
        </w:rPr>
        <w:t>bdelkader</w:t>
      </w:r>
      <w:r w:rsidRPr="00D3006F">
        <w:rPr>
          <w:rStyle w:val="FootnoteReference"/>
          <w:rFonts w:asciiTheme="majorBidi" w:hAnsiTheme="majorBidi" w:cstheme="majorBidi"/>
        </w:rPr>
        <w:footnoteReference w:customMarkFollows="1" w:id="2"/>
        <w:sym w:font="Symbol" w:char="F02A"/>
      </w:r>
    </w:p>
    <w:p w:rsidR="00BA0D1E" w:rsidRDefault="00BA0D1E" w:rsidP="00BA0D1E">
      <w:pPr>
        <w:ind w:firstLine="567"/>
        <w:jc w:val="center"/>
        <w:rPr>
          <w:rFonts w:asciiTheme="majorBidi" w:hAnsiTheme="majorBidi" w:cstheme="majorBidi"/>
        </w:rPr>
      </w:pPr>
      <w:r w:rsidRPr="00D3006F">
        <w:rPr>
          <w:rFonts w:asciiTheme="majorBidi" w:hAnsiTheme="majorBidi" w:cstheme="majorBidi"/>
        </w:rPr>
        <w:t xml:space="preserve">DEKKICHE </w:t>
      </w:r>
      <w:r>
        <w:rPr>
          <w:rFonts w:asciiTheme="majorBidi" w:hAnsiTheme="majorBidi" w:cstheme="majorBidi"/>
        </w:rPr>
        <w:t>M</w:t>
      </w:r>
      <w:r w:rsidRPr="00D3006F">
        <w:rPr>
          <w:rFonts w:asciiTheme="majorBidi" w:hAnsiTheme="majorBidi" w:cstheme="majorBidi"/>
        </w:rPr>
        <w:t>okhtar</w:t>
      </w:r>
      <w:r>
        <w:rPr>
          <w:rStyle w:val="FootnoteReference"/>
          <w:rFonts w:asciiTheme="majorBidi" w:hAnsiTheme="majorBidi" w:cstheme="majorBidi"/>
        </w:rPr>
        <w:footnoteReference w:id="3"/>
      </w:r>
      <w:r w:rsidRPr="00BA0D1E">
        <w:rPr>
          <w:rFonts w:asciiTheme="majorBidi" w:hAnsiTheme="majorBidi" w:cstheme="majorBidi"/>
          <w:vertAlign w:val="superscript"/>
        </w:rPr>
        <w:t>*</w:t>
      </w:r>
    </w:p>
    <w:p w:rsidR="00BA0D1E" w:rsidRPr="00182EFE" w:rsidRDefault="00BA0D1E" w:rsidP="00BA0D1E">
      <w:pPr>
        <w:spacing w:line="360" w:lineRule="auto"/>
        <w:ind w:firstLine="567"/>
        <w:rPr>
          <w:rFonts w:asciiTheme="majorBidi" w:hAnsiTheme="majorBidi" w:cstheme="majorBidi"/>
          <w:sz w:val="24"/>
          <w:szCs w:val="24"/>
        </w:rPr>
      </w:pPr>
      <w:r w:rsidRPr="00182EFE">
        <w:rPr>
          <w:rFonts w:asciiTheme="majorBidi" w:hAnsiTheme="majorBidi" w:cstheme="majorBidi"/>
          <w:sz w:val="24"/>
          <w:szCs w:val="24"/>
        </w:rPr>
        <w:t>Abstract:</w:t>
      </w:r>
    </w:p>
    <w:p w:rsidR="00BA0D1E" w:rsidRPr="00E76B35" w:rsidRDefault="00BA0D1E" w:rsidP="009A3298">
      <w:pPr>
        <w:spacing w:line="360" w:lineRule="auto"/>
        <w:ind w:firstLine="567"/>
        <w:jc w:val="both"/>
        <w:rPr>
          <w:rFonts w:asciiTheme="majorBidi" w:hAnsiTheme="majorBidi" w:cstheme="majorBidi"/>
          <w:sz w:val="24"/>
          <w:szCs w:val="24"/>
        </w:rPr>
      </w:pPr>
      <w:r w:rsidRPr="00E76B35">
        <w:rPr>
          <w:rFonts w:asciiTheme="majorBidi" w:hAnsiTheme="majorBidi" w:cstheme="majorBidi"/>
          <w:sz w:val="24"/>
          <w:szCs w:val="24"/>
        </w:rPr>
        <w:t xml:space="preserve">The attractive definition of the sustainable development has a misleading meaning, at least for </w:t>
      </w:r>
      <w:r>
        <w:rPr>
          <w:rFonts w:asciiTheme="majorBidi" w:hAnsiTheme="majorBidi" w:cstheme="majorBidi"/>
          <w:sz w:val="24"/>
          <w:szCs w:val="24"/>
        </w:rPr>
        <w:t>D</w:t>
      </w:r>
      <w:r w:rsidRPr="00E76B35">
        <w:rPr>
          <w:rFonts w:asciiTheme="majorBidi" w:hAnsiTheme="majorBidi" w:cstheme="majorBidi"/>
          <w:sz w:val="24"/>
          <w:szCs w:val="24"/>
        </w:rPr>
        <w:t xml:space="preserve">eveloping and </w:t>
      </w:r>
      <w:r>
        <w:rPr>
          <w:rFonts w:asciiTheme="majorBidi" w:hAnsiTheme="majorBidi" w:cstheme="majorBidi"/>
          <w:sz w:val="24"/>
          <w:szCs w:val="24"/>
        </w:rPr>
        <w:t>L</w:t>
      </w:r>
      <w:r w:rsidRPr="00E76B35">
        <w:rPr>
          <w:rFonts w:asciiTheme="majorBidi" w:hAnsiTheme="majorBidi" w:cstheme="majorBidi"/>
          <w:sz w:val="24"/>
          <w:szCs w:val="24"/>
        </w:rPr>
        <w:t xml:space="preserve">ess </w:t>
      </w:r>
      <w:r>
        <w:rPr>
          <w:rFonts w:asciiTheme="majorBidi" w:hAnsiTheme="majorBidi" w:cstheme="majorBidi"/>
          <w:sz w:val="24"/>
          <w:szCs w:val="24"/>
        </w:rPr>
        <w:t>D</w:t>
      </w:r>
      <w:r w:rsidRPr="00E76B35">
        <w:rPr>
          <w:rFonts w:asciiTheme="majorBidi" w:hAnsiTheme="majorBidi" w:cstheme="majorBidi"/>
          <w:sz w:val="24"/>
          <w:szCs w:val="24"/>
        </w:rPr>
        <w:t xml:space="preserve">eveloping </w:t>
      </w:r>
      <w:r>
        <w:rPr>
          <w:rFonts w:asciiTheme="majorBidi" w:hAnsiTheme="majorBidi" w:cstheme="majorBidi"/>
          <w:sz w:val="24"/>
          <w:szCs w:val="24"/>
        </w:rPr>
        <w:t>C</w:t>
      </w:r>
      <w:r w:rsidRPr="00E76B35">
        <w:rPr>
          <w:rFonts w:asciiTheme="majorBidi" w:hAnsiTheme="majorBidi" w:cstheme="majorBidi"/>
          <w:sz w:val="24"/>
          <w:szCs w:val="24"/>
        </w:rPr>
        <w:t>ountries. In effect, responding to the most important needs of present generation without diminish</w:t>
      </w:r>
      <w:r>
        <w:rPr>
          <w:rFonts w:asciiTheme="majorBidi" w:hAnsiTheme="majorBidi" w:cstheme="majorBidi"/>
          <w:sz w:val="24"/>
          <w:szCs w:val="24"/>
        </w:rPr>
        <w:t>ing</w:t>
      </w:r>
      <w:r w:rsidRPr="00E76B35">
        <w:rPr>
          <w:rFonts w:asciiTheme="majorBidi" w:hAnsiTheme="majorBidi" w:cstheme="majorBidi"/>
          <w:sz w:val="24"/>
          <w:szCs w:val="24"/>
        </w:rPr>
        <w:t xml:space="preserve"> those of future one’s necessitate a high level of political, economical and social policies, which are unified around two prime goals: the position of each individual in his present society and his role to generate development for future generations. That is to say that Man is the </w:t>
      </w:r>
      <w:r w:rsidRPr="00D36424">
        <w:rPr>
          <w:rFonts w:asciiTheme="majorBidi" w:hAnsiTheme="majorBidi" w:cstheme="majorBidi"/>
          <w:sz w:val="24"/>
          <w:szCs w:val="24"/>
        </w:rPr>
        <w:t xml:space="preserve">prime </w:t>
      </w:r>
      <w:r w:rsidRPr="00E76B35">
        <w:rPr>
          <w:rFonts w:asciiTheme="majorBidi" w:hAnsiTheme="majorBidi" w:cstheme="majorBidi"/>
          <w:sz w:val="24"/>
          <w:szCs w:val="24"/>
        </w:rPr>
        <w:t>input and the output result of policies that government should built in order to create an active sustainable development.</w:t>
      </w:r>
    </w:p>
    <w:p w:rsidR="00BA0D1E" w:rsidRDefault="00BA0D1E" w:rsidP="009A3298">
      <w:pPr>
        <w:spacing w:line="360" w:lineRule="auto"/>
        <w:ind w:firstLine="567"/>
        <w:jc w:val="both"/>
        <w:rPr>
          <w:rFonts w:asciiTheme="majorBidi" w:hAnsiTheme="majorBidi" w:cstheme="majorBidi"/>
          <w:sz w:val="24"/>
          <w:szCs w:val="24"/>
        </w:rPr>
      </w:pPr>
      <w:r w:rsidRPr="00E76B35">
        <w:rPr>
          <w:rFonts w:asciiTheme="majorBidi" w:hAnsiTheme="majorBidi" w:cstheme="majorBidi"/>
          <w:sz w:val="24"/>
          <w:szCs w:val="24"/>
        </w:rPr>
        <w:t xml:space="preserve">Yet, most of </w:t>
      </w:r>
      <w:r>
        <w:rPr>
          <w:rFonts w:asciiTheme="majorBidi" w:hAnsiTheme="majorBidi" w:cstheme="majorBidi"/>
          <w:sz w:val="24"/>
          <w:szCs w:val="24"/>
        </w:rPr>
        <w:t>D</w:t>
      </w:r>
      <w:r w:rsidRPr="00E76B35">
        <w:rPr>
          <w:rFonts w:asciiTheme="majorBidi" w:hAnsiTheme="majorBidi" w:cstheme="majorBidi"/>
          <w:sz w:val="24"/>
          <w:szCs w:val="24"/>
        </w:rPr>
        <w:t xml:space="preserve">eveloping and </w:t>
      </w:r>
      <w:r>
        <w:rPr>
          <w:rFonts w:asciiTheme="majorBidi" w:hAnsiTheme="majorBidi" w:cstheme="majorBidi"/>
          <w:sz w:val="24"/>
          <w:szCs w:val="24"/>
        </w:rPr>
        <w:t>L</w:t>
      </w:r>
      <w:r w:rsidRPr="00E76B35">
        <w:rPr>
          <w:rFonts w:asciiTheme="majorBidi" w:hAnsiTheme="majorBidi" w:cstheme="majorBidi"/>
          <w:sz w:val="24"/>
          <w:szCs w:val="24"/>
        </w:rPr>
        <w:t xml:space="preserve">ess </w:t>
      </w:r>
      <w:r>
        <w:rPr>
          <w:rFonts w:asciiTheme="majorBidi" w:hAnsiTheme="majorBidi" w:cstheme="majorBidi"/>
          <w:sz w:val="24"/>
          <w:szCs w:val="24"/>
        </w:rPr>
        <w:t>D</w:t>
      </w:r>
      <w:r w:rsidRPr="00E76B35">
        <w:rPr>
          <w:rFonts w:asciiTheme="majorBidi" w:hAnsiTheme="majorBidi" w:cstheme="majorBidi"/>
          <w:sz w:val="24"/>
          <w:szCs w:val="24"/>
        </w:rPr>
        <w:t xml:space="preserve">eveloped </w:t>
      </w:r>
      <w:r>
        <w:rPr>
          <w:rFonts w:asciiTheme="majorBidi" w:hAnsiTheme="majorBidi" w:cstheme="majorBidi"/>
          <w:sz w:val="24"/>
          <w:szCs w:val="24"/>
        </w:rPr>
        <w:t>C</w:t>
      </w:r>
      <w:r w:rsidRPr="00E76B35">
        <w:rPr>
          <w:rFonts w:asciiTheme="majorBidi" w:hAnsiTheme="majorBidi" w:cstheme="majorBidi"/>
          <w:sz w:val="24"/>
          <w:szCs w:val="24"/>
        </w:rPr>
        <w:t xml:space="preserve">ountries are sick of different problems at different domains. One of the most important questions is the unemployment matter. The high level of unemployment that developing countries encounter constitutes a major bottleneck which </w:t>
      </w:r>
      <w:r w:rsidRPr="00E76B35">
        <w:rPr>
          <w:rFonts w:asciiTheme="majorBidi" w:hAnsiTheme="majorBidi" w:cstheme="majorBidi"/>
          <w:b/>
          <w:bCs/>
          <w:sz w:val="24"/>
          <w:szCs w:val="24"/>
        </w:rPr>
        <w:t xml:space="preserve">confronters </w:t>
      </w:r>
      <w:r w:rsidRPr="00E76B35">
        <w:rPr>
          <w:rFonts w:asciiTheme="majorBidi" w:hAnsiTheme="majorBidi" w:cstheme="majorBidi"/>
          <w:sz w:val="24"/>
          <w:szCs w:val="24"/>
        </w:rPr>
        <w:t>the elaboration</w:t>
      </w:r>
      <w:r>
        <w:rPr>
          <w:rFonts w:asciiTheme="majorBidi" w:hAnsiTheme="majorBidi" w:cstheme="majorBidi"/>
          <w:sz w:val="24"/>
          <w:szCs w:val="24"/>
        </w:rPr>
        <w:t xml:space="preserve"> of </w:t>
      </w:r>
      <w:r w:rsidRPr="00E76B35">
        <w:rPr>
          <w:rFonts w:asciiTheme="majorBidi" w:hAnsiTheme="majorBidi" w:cstheme="majorBidi"/>
          <w:sz w:val="24"/>
          <w:szCs w:val="24"/>
        </w:rPr>
        <w:t xml:space="preserve">any policy that addresses sustainable development. This is true ones we argue that Man is the engine of present and future development. Hence, the issue of developing courtiers is whether to choice between present needs, to avoid present troubles, or future needs, to insure its continuity. This is the prime question we address in this intervention by referring to the Algerian case.              </w:t>
      </w:r>
    </w:p>
    <w:p w:rsidR="00BA0D1E" w:rsidRDefault="00BA0D1E" w:rsidP="009A3298">
      <w:pPr>
        <w:spacing w:line="360" w:lineRule="auto"/>
        <w:ind w:firstLine="567"/>
        <w:jc w:val="both"/>
        <w:rPr>
          <w:rFonts w:asciiTheme="majorBidi" w:hAnsiTheme="majorBidi" w:cstheme="majorBidi"/>
          <w:sz w:val="24"/>
          <w:szCs w:val="24"/>
        </w:rPr>
      </w:pPr>
      <w:r w:rsidRPr="00054E79">
        <w:rPr>
          <w:rFonts w:asciiTheme="majorBidi" w:hAnsiTheme="majorBidi" w:cstheme="majorBidi"/>
          <w:sz w:val="24"/>
          <w:szCs w:val="24"/>
        </w:rPr>
        <w:t>Key words:</w:t>
      </w:r>
    </w:p>
    <w:p w:rsidR="00BA0D1E" w:rsidRDefault="00BA0D1E" w:rsidP="009A3298">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Developing/Less Developing Countries, Economic Growth, Natural Resource’s Depletion, Une</w:t>
      </w:r>
      <w:r w:rsidRPr="00D11E11">
        <w:rPr>
          <w:rFonts w:asciiTheme="majorBidi" w:hAnsiTheme="majorBidi" w:cstheme="majorBidi"/>
          <w:sz w:val="24"/>
          <w:szCs w:val="24"/>
        </w:rPr>
        <w:t>mployment</w:t>
      </w:r>
      <w:r>
        <w:rPr>
          <w:rFonts w:asciiTheme="majorBidi" w:hAnsiTheme="majorBidi" w:cstheme="majorBidi"/>
          <w:sz w:val="24"/>
          <w:szCs w:val="24"/>
        </w:rPr>
        <w:t xml:space="preserve">, and Generations. </w:t>
      </w:r>
    </w:p>
    <w:p w:rsidR="00ED7554" w:rsidRDefault="00ED7554" w:rsidP="009A3298">
      <w:pPr>
        <w:spacing w:line="360" w:lineRule="auto"/>
        <w:ind w:firstLine="567"/>
        <w:jc w:val="both"/>
        <w:rPr>
          <w:rFonts w:asciiTheme="majorBidi" w:hAnsiTheme="majorBidi" w:cstheme="majorBidi"/>
          <w:sz w:val="24"/>
          <w:szCs w:val="24"/>
        </w:rPr>
      </w:pPr>
    </w:p>
    <w:p w:rsidR="00ED7554" w:rsidRDefault="00ED7554" w:rsidP="009A3298">
      <w:pPr>
        <w:spacing w:line="360" w:lineRule="auto"/>
        <w:ind w:firstLine="567"/>
        <w:jc w:val="both"/>
        <w:rPr>
          <w:rFonts w:asciiTheme="majorBidi" w:hAnsiTheme="majorBidi" w:cstheme="majorBidi"/>
          <w:sz w:val="24"/>
          <w:szCs w:val="24"/>
        </w:rPr>
      </w:pPr>
    </w:p>
    <w:p w:rsidR="00BA0D1E" w:rsidRPr="00182EFE" w:rsidRDefault="00BA0D1E" w:rsidP="00BA0D1E">
      <w:pPr>
        <w:bidi/>
        <w:spacing w:line="240" w:lineRule="auto"/>
        <w:rPr>
          <w:rFonts w:asciiTheme="majorBidi" w:hAnsiTheme="majorBidi" w:cs="Traditional Arabic"/>
          <w:b/>
          <w:bCs/>
          <w:sz w:val="32"/>
          <w:szCs w:val="32"/>
          <w:rtl/>
        </w:rPr>
      </w:pPr>
      <w:r w:rsidRPr="00182EFE">
        <w:rPr>
          <w:rFonts w:asciiTheme="majorBidi" w:hAnsiTheme="majorBidi" w:cs="Traditional Arabic" w:hint="cs"/>
          <w:b/>
          <w:bCs/>
          <w:sz w:val="32"/>
          <w:szCs w:val="32"/>
          <w:rtl/>
        </w:rPr>
        <w:lastRenderedPageBreak/>
        <w:t>ملخص:</w:t>
      </w:r>
    </w:p>
    <w:p w:rsidR="00BA0D1E" w:rsidRPr="007341E4" w:rsidRDefault="00BA0D1E" w:rsidP="009A3298">
      <w:pPr>
        <w:bidi/>
        <w:spacing w:line="240" w:lineRule="auto"/>
        <w:ind w:firstLine="616"/>
        <w:jc w:val="both"/>
        <w:rPr>
          <w:rFonts w:asciiTheme="majorBidi" w:hAnsiTheme="majorBidi" w:cs="Traditional Arabic"/>
          <w:sz w:val="28"/>
          <w:szCs w:val="28"/>
          <w:rtl/>
        </w:rPr>
      </w:pPr>
      <w:r w:rsidRPr="007341E4">
        <w:rPr>
          <w:rFonts w:asciiTheme="majorBidi" w:hAnsiTheme="majorBidi" w:cs="Traditional Arabic" w:hint="cs"/>
          <w:sz w:val="28"/>
          <w:szCs w:val="28"/>
          <w:rtl/>
        </w:rPr>
        <w:t xml:space="preserve"> يحتوي التعريف المقدم عن التنمية المستدامة على مفاهيم قد تكون مضللة وعلى الأقل بالنسبة للدول النامية أوالأكثر تخلفاً. فالإستجابة للمتطلبات الأكثر أهمية للجيل الحالي من دون التأثير في ضروريات الأجيال القادمة يفرض التوفر على رغبات سياسية و سياسات إقتصادية وإجتماعية تتمحور حول هدفين أساسين: موقع كل فرد المجتمع الحالي و دوره في خلق محيط تنموي للأجيال القادمة. ومن هنا يمكننا القول بأن الإنسان يمثل الحجر الأساس والنتيجة الأخيرة للسياسات الواجب على الحكومة تبنيها من أجل خلق تنمية إقتصادية مستدامة نشطة.</w:t>
      </w:r>
    </w:p>
    <w:p w:rsidR="00BA0D1E" w:rsidRPr="007341E4" w:rsidRDefault="00BA0D1E" w:rsidP="009A3298">
      <w:pPr>
        <w:bidi/>
        <w:spacing w:line="240" w:lineRule="auto"/>
        <w:ind w:firstLine="616"/>
        <w:jc w:val="both"/>
        <w:rPr>
          <w:rFonts w:asciiTheme="majorBidi" w:hAnsiTheme="majorBidi" w:cs="Traditional Arabic"/>
          <w:sz w:val="28"/>
          <w:szCs w:val="28"/>
          <w:rtl/>
        </w:rPr>
      </w:pPr>
      <w:r w:rsidRPr="007341E4">
        <w:rPr>
          <w:rFonts w:asciiTheme="majorBidi" w:hAnsiTheme="majorBidi" w:cs="Traditional Arabic" w:hint="cs"/>
          <w:sz w:val="28"/>
          <w:szCs w:val="28"/>
          <w:rtl/>
        </w:rPr>
        <w:t>غير أن الملاحظ أن الدول النامية تعاني من جملة مشاكل على مختلف الأصعدة. ولعل من بينها وأهمها مشكل البطالة. إن نسبة البطالة العالية في مثل هذه الدول تشكل عائقاُ أساسى أمام تبني سياسات تعالج مسألة التنمية المستدامة. ويتحقق هذا إذ ما سلمنا بأن  الفرد يعتبر المحرك للتنمية الحالية والمستقبلية. وعليه فإن الإنشغال الأساسي للدول النامية يكمن في الإختيار بين تحقيق الرغبات الحالية من أجل تفادي الإحتجاجات الممكنة، أو الرغبات المستقبلية من أجل ضمان أستمرارية تواجدها. ويشكل هذا التساؤل أهم إنشغال نود معالجته في مداخلتنا هته، وهذا بالرجوع إلى حالة الجزائر.</w:t>
      </w:r>
    </w:p>
    <w:p w:rsidR="00BA0D1E" w:rsidRDefault="00BA0D1E" w:rsidP="00ED7554">
      <w:pPr>
        <w:bidi/>
        <w:spacing w:line="240" w:lineRule="auto"/>
        <w:rPr>
          <w:rFonts w:asciiTheme="majorBidi" w:hAnsiTheme="majorBidi" w:cstheme="majorBidi"/>
          <w:sz w:val="24"/>
          <w:szCs w:val="24"/>
          <w:rtl/>
        </w:rPr>
      </w:pPr>
      <w:r w:rsidRPr="007341E4">
        <w:rPr>
          <w:rFonts w:asciiTheme="majorBidi" w:hAnsiTheme="majorBidi" w:cs="Traditional Arabic" w:hint="cs"/>
          <w:b/>
          <w:bCs/>
          <w:sz w:val="28"/>
          <w:szCs w:val="28"/>
          <w:rtl/>
        </w:rPr>
        <w:t>الكلمات المفتاحية</w:t>
      </w:r>
      <w:r w:rsidRPr="007341E4">
        <w:rPr>
          <w:rFonts w:asciiTheme="majorBidi" w:hAnsiTheme="majorBidi" w:cs="Traditional Arabic" w:hint="cs"/>
          <w:sz w:val="28"/>
          <w:szCs w:val="28"/>
          <w:rtl/>
        </w:rPr>
        <w:t>:</w:t>
      </w:r>
      <w:r w:rsidRPr="007341E4">
        <w:rPr>
          <w:rFonts w:asciiTheme="majorBidi" w:hAnsiTheme="majorBidi" w:cs="Traditional Arabic" w:hint="cs"/>
          <w:sz w:val="28"/>
          <w:szCs w:val="28"/>
          <w:rtl/>
        </w:rPr>
        <w:br/>
        <w:t>الدول النامية/ الأكثر تخلفاُ؛ النمو الإقتصادي؛ نضوب الموارد الطبيعية؛ البطالة والأجيال</w:t>
      </w:r>
      <w:r w:rsidRPr="007341E4">
        <w:rPr>
          <w:rFonts w:asciiTheme="majorBidi" w:hAnsiTheme="majorBidi" w:cstheme="majorBidi" w:hint="cs"/>
          <w:sz w:val="28"/>
          <w:szCs w:val="28"/>
          <w:rtl/>
        </w:rPr>
        <w:t>.</w:t>
      </w:r>
    </w:p>
    <w:p w:rsidR="00BA0D1E" w:rsidRPr="00E76B35" w:rsidRDefault="00BA0D1E" w:rsidP="00BA0D1E">
      <w:pPr>
        <w:bidi/>
        <w:spacing w:line="240" w:lineRule="auto"/>
        <w:rPr>
          <w:rFonts w:asciiTheme="majorBidi" w:hAnsiTheme="majorBidi" w:cstheme="majorBidi"/>
          <w:sz w:val="24"/>
          <w:szCs w:val="24"/>
          <w:rtl/>
        </w:rPr>
      </w:pPr>
    </w:p>
    <w:p w:rsidR="00BA0D1E" w:rsidRDefault="00BA0D1E" w:rsidP="00D736D9">
      <w:pPr>
        <w:spacing w:line="360" w:lineRule="auto"/>
        <w:jc w:val="center"/>
        <w:rPr>
          <w:rFonts w:asciiTheme="majorBidi" w:hAnsiTheme="majorBidi" w:cstheme="majorBidi"/>
          <w:b/>
          <w:bCs/>
          <w:sz w:val="28"/>
          <w:szCs w:val="28"/>
        </w:rPr>
      </w:pPr>
    </w:p>
    <w:p w:rsidR="00BA0D1E" w:rsidRDefault="00BA0D1E" w:rsidP="00D736D9">
      <w:pPr>
        <w:spacing w:line="360" w:lineRule="auto"/>
        <w:jc w:val="center"/>
        <w:rPr>
          <w:rFonts w:asciiTheme="majorBidi" w:hAnsiTheme="majorBidi" w:cstheme="majorBidi"/>
          <w:b/>
          <w:bCs/>
          <w:sz w:val="28"/>
          <w:szCs w:val="28"/>
        </w:rPr>
      </w:pPr>
    </w:p>
    <w:p w:rsidR="00BA0D1E" w:rsidRDefault="00BA0D1E" w:rsidP="00D736D9">
      <w:pPr>
        <w:spacing w:line="360" w:lineRule="auto"/>
        <w:jc w:val="center"/>
        <w:rPr>
          <w:rFonts w:asciiTheme="majorBidi" w:hAnsiTheme="majorBidi" w:cstheme="majorBidi"/>
          <w:b/>
          <w:bCs/>
          <w:sz w:val="28"/>
          <w:szCs w:val="28"/>
        </w:rPr>
      </w:pPr>
    </w:p>
    <w:p w:rsidR="00BA0D1E" w:rsidRDefault="00BA0D1E" w:rsidP="00D736D9">
      <w:pPr>
        <w:spacing w:line="360" w:lineRule="auto"/>
        <w:jc w:val="center"/>
        <w:rPr>
          <w:rFonts w:asciiTheme="majorBidi" w:hAnsiTheme="majorBidi" w:cstheme="majorBidi"/>
          <w:b/>
          <w:bCs/>
          <w:sz w:val="28"/>
          <w:szCs w:val="28"/>
        </w:rPr>
      </w:pPr>
    </w:p>
    <w:p w:rsidR="00BA0D1E" w:rsidRDefault="00BA0D1E" w:rsidP="00D736D9">
      <w:pPr>
        <w:spacing w:line="360" w:lineRule="auto"/>
        <w:jc w:val="center"/>
        <w:rPr>
          <w:rFonts w:asciiTheme="majorBidi" w:hAnsiTheme="majorBidi" w:cstheme="majorBidi"/>
          <w:b/>
          <w:bCs/>
          <w:sz w:val="28"/>
          <w:szCs w:val="28"/>
        </w:rPr>
      </w:pPr>
    </w:p>
    <w:p w:rsidR="00BA0D1E" w:rsidRDefault="00BA0D1E" w:rsidP="00D736D9">
      <w:pPr>
        <w:spacing w:line="360" w:lineRule="auto"/>
        <w:jc w:val="center"/>
        <w:rPr>
          <w:rFonts w:asciiTheme="majorBidi" w:hAnsiTheme="majorBidi" w:cstheme="majorBidi"/>
          <w:b/>
          <w:bCs/>
          <w:sz w:val="28"/>
          <w:szCs w:val="28"/>
        </w:rPr>
      </w:pPr>
    </w:p>
    <w:p w:rsidR="00BA0D1E" w:rsidRDefault="00BA0D1E" w:rsidP="00D736D9">
      <w:pPr>
        <w:spacing w:line="360" w:lineRule="auto"/>
        <w:jc w:val="center"/>
        <w:rPr>
          <w:rFonts w:asciiTheme="majorBidi" w:hAnsiTheme="majorBidi" w:cstheme="majorBidi"/>
          <w:b/>
          <w:bCs/>
          <w:sz w:val="28"/>
          <w:szCs w:val="28"/>
        </w:rPr>
      </w:pPr>
    </w:p>
    <w:p w:rsidR="00BA0D1E" w:rsidRDefault="00BA0D1E" w:rsidP="00D736D9">
      <w:pPr>
        <w:spacing w:line="360" w:lineRule="auto"/>
        <w:jc w:val="center"/>
        <w:rPr>
          <w:rFonts w:asciiTheme="majorBidi" w:hAnsiTheme="majorBidi" w:cstheme="majorBidi"/>
          <w:b/>
          <w:bCs/>
          <w:sz w:val="28"/>
          <w:szCs w:val="28"/>
        </w:rPr>
      </w:pPr>
    </w:p>
    <w:p w:rsidR="00ED7554" w:rsidRDefault="00ED7554" w:rsidP="00D736D9">
      <w:pPr>
        <w:spacing w:line="360" w:lineRule="auto"/>
        <w:jc w:val="center"/>
        <w:rPr>
          <w:rFonts w:asciiTheme="majorBidi" w:hAnsiTheme="majorBidi" w:cstheme="majorBidi"/>
          <w:b/>
          <w:bCs/>
          <w:sz w:val="28"/>
          <w:szCs w:val="28"/>
        </w:rPr>
      </w:pPr>
    </w:p>
    <w:p w:rsidR="00BA0D1E" w:rsidRDefault="00BA0D1E" w:rsidP="00D736D9">
      <w:pPr>
        <w:spacing w:line="360" w:lineRule="auto"/>
        <w:jc w:val="center"/>
        <w:rPr>
          <w:rFonts w:asciiTheme="majorBidi" w:hAnsiTheme="majorBidi" w:cstheme="majorBidi"/>
          <w:b/>
          <w:bCs/>
          <w:sz w:val="28"/>
          <w:szCs w:val="28"/>
        </w:rPr>
      </w:pPr>
    </w:p>
    <w:p w:rsidR="00D736D9" w:rsidRDefault="00530778" w:rsidP="00D736D9">
      <w:pPr>
        <w:spacing w:line="360" w:lineRule="auto"/>
        <w:jc w:val="center"/>
        <w:rPr>
          <w:rFonts w:asciiTheme="majorBidi" w:hAnsiTheme="majorBidi" w:cstheme="majorBidi"/>
          <w:b/>
          <w:bCs/>
          <w:sz w:val="28"/>
          <w:szCs w:val="28"/>
        </w:rPr>
      </w:pPr>
      <w:r w:rsidRPr="005055DE">
        <w:rPr>
          <w:rFonts w:asciiTheme="majorBidi" w:hAnsiTheme="majorBidi" w:cstheme="majorBidi"/>
          <w:b/>
          <w:bCs/>
          <w:sz w:val="28"/>
          <w:szCs w:val="28"/>
        </w:rPr>
        <w:lastRenderedPageBreak/>
        <w:t>Beating unemployment or building sustain</w:t>
      </w:r>
      <w:r w:rsidR="00D736D9">
        <w:rPr>
          <w:rFonts w:asciiTheme="majorBidi" w:hAnsiTheme="majorBidi" w:cstheme="majorBidi"/>
          <w:b/>
          <w:bCs/>
          <w:sz w:val="28"/>
          <w:szCs w:val="28"/>
        </w:rPr>
        <w:t>ed</w:t>
      </w:r>
      <w:r w:rsidRPr="005055DE">
        <w:rPr>
          <w:rFonts w:asciiTheme="majorBidi" w:hAnsiTheme="majorBidi" w:cstheme="majorBidi"/>
          <w:b/>
          <w:bCs/>
          <w:sz w:val="28"/>
          <w:szCs w:val="28"/>
        </w:rPr>
        <w:t xml:space="preserve"> development</w:t>
      </w:r>
      <w:r>
        <w:rPr>
          <w:rFonts w:asciiTheme="majorBidi" w:hAnsiTheme="majorBidi" w:cstheme="majorBidi"/>
          <w:b/>
          <w:bCs/>
          <w:sz w:val="28"/>
          <w:szCs w:val="28"/>
        </w:rPr>
        <w:t>?</w:t>
      </w:r>
    </w:p>
    <w:p w:rsidR="00530778" w:rsidRPr="00530778" w:rsidRDefault="00530778" w:rsidP="00D736D9">
      <w:pPr>
        <w:spacing w:line="360" w:lineRule="auto"/>
        <w:jc w:val="center"/>
        <w:rPr>
          <w:rFonts w:asciiTheme="majorBidi" w:hAnsiTheme="majorBidi" w:cstheme="majorBidi"/>
          <w:sz w:val="24"/>
          <w:szCs w:val="24"/>
        </w:rPr>
      </w:pPr>
      <w:r w:rsidRPr="00530778">
        <w:rPr>
          <w:rFonts w:asciiTheme="majorBidi" w:hAnsiTheme="majorBidi" w:cstheme="majorBidi"/>
          <w:sz w:val="24"/>
          <w:szCs w:val="24"/>
        </w:rPr>
        <w:t xml:space="preserve">Challenges and </w:t>
      </w:r>
      <w:r>
        <w:rPr>
          <w:rFonts w:asciiTheme="majorBidi" w:hAnsiTheme="majorBidi" w:cstheme="majorBidi"/>
          <w:sz w:val="24"/>
          <w:szCs w:val="24"/>
        </w:rPr>
        <w:t>P</w:t>
      </w:r>
      <w:r w:rsidRPr="00530778">
        <w:rPr>
          <w:rFonts w:asciiTheme="majorBidi" w:hAnsiTheme="majorBidi" w:cstheme="majorBidi"/>
          <w:sz w:val="24"/>
          <w:szCs w:val="24"/>
        </w:rPr>
        <w:t>erspectives</w:t>
      </w:r>
    </w:p>
    <w:p w:rsidR="00530778" w:rsidRDefault="00530778" w:rsidP="00530778">
      <w:pPr>
        <w:spacing w:line="360" w:lineRule="auto"/>
        <w:ind w:firstLine="567"/>
        <w:rPr>
          <w:rFonts w:asciiTheme="majorBidi" w:hAnsiTheme="majorBidi" w:cstheme="majorBidi"/>
        </w:rPr>
      </w:pPr>
    </w:p>
    <w:p w:rsidR="00F73A8F" w:rsidRPr="00D736D9" w:rsidRDefault="001A1DBF" w:rsidP="009A3298">
      <w:pPr>
        <w:spacing w:line="360" w:lineRule="auto"/>
        <w:ind w:firstLine="567"/>
        <w:jc w:val="both"/>
        <w:rPr>
          <w:rFonts w:asciiTheme="majorBidi" w:hAnsiTheme="majorBidi" w:cstheme="majorBidi"/>
          <w:sz w:val="24"/>
          <w:szCs w:val="24"/>
        </w:rPr>
      </w:pPr>
      <w:r w:rsidRPr="00D736D9">
        <w:rPr>
          <w:rFonts w:asciiTheme="majorBidi" w:hAnsiTheme="majorBidi" w:cstheme="majorBidi"/>
          <w:sz w:val="24"/>
          <w:szCs w:val="24"/>
        </w:rPr>
        <w:t xml:space="preserve">Beside the conventional definition of Sustainable Development, there are many windows to present what it means. In effect, Sustainable Development can be defined according to what it seeks to achieve. In this point of view time plays major determinant as we shall </w:t>
      </w:r>
      <w:r w:rsidR="00530778" w:rsidRPr="00D736D9">
        <w:rPr>
          <w:rFonts w:asciiTheme="majorBidi" w:hAnsiTheme="majorBidi" w:cstheme="majorBidi"/>
          <w:sz w:val="24"/>
          <w:szCs w:val="24"/>
        </w:rPr>
        <w:t>see</w:t>
      </w:r>
      <w:r w:rsidRPr="00D736D9">
        <w:rPr>
          <w:rFonts w:asciiTheme="majorBidi" w:hAnsiTheme="majorBidi" w:cstheme="majorBidi"/>
          <w:sz w:val="24"/>
          <w:szCs w:val="24"/>
        </w:rPr>
        <w:t xml:space="preserve"> in the following paragraphs. The second definition sticks attention to measurement. In this level a dozen of indicators are cited in the sack of precise definition. Among these indicators some are of global interest; some are of national interest and some others are of local interest. In such definition, Sustainable Development has global perspectives</w:t>
      </w:r>
      <w:r w:rsidR="00E272BC" w:rsidRPr="00D736D9">
        <w:rPr>
          <w:rFonts w:asciiTheme="majorBidi" w:hAnsiTheme="majorBidi" w:cstheme="majorBidi"/>
          <w:sz w:val="24"/>
          <w:szCs w:val="24"/>
        </w:rPr>
        <w:t xml:space="preserve"> as shown in the UN Millennium Declaration. </w:t>
      </w:r>
      <w:r w:rsidR="00D736D9" w:rsidRPr="00D736D9">
        <w:rPr>
          <w:rFonts w:asciiTheme="majorBidi" w:hAnsiTheme="majorBidi" w:cstheme="majorBidi"/>
          <w:sz w:val="24"/>
          <w:szCs w:val="24"/>
        </w:rPr>
        <w:t>Moreover</w:t>
      </w:r>
      <w:r w:rsidR="00E272BC" w:rsidRPr="00D736D9">
        <w:rPr>
          <w:rFonts w:asciiTheme="majorBidi" w:hAnsiTheme="majorBidi" w:cstheme="majorBidi"/>
          <w:sz w:val="24"/>
          <w:szCs w:val="24"/>
        </w:rPr>
        <w:t>, most studies use</w:t>
      </w:r>
      <w:r w:rsidR="00D736D9">
        <w:rPr>
          <w:rFonts w:asciiTheme="majorBidi" w:hAnsiTheme="majorBidi" w:cstheme="majorBidi"/>
          <w:sz w:val="24"/>
          <w:szCs w:val="24"/>
        </w:rPr>
        <w:t>d</w:t>
      </w:r>
      <w:r w:rsidR="00E272BC" w:rsidRPr="00D736D9">
        <w:rPr>
          <w:rFonts w:asciiTheme="majorBidi" w:hAnsiTheme="majorBidi" w:cstheme="majorBidi"/>
          <w:sz w:val="24"/>
          <w:szCs w:val="24"/>
        </w:rPr>
        <w:t xml:space="preserve"> international or regional </w:t>
      </w:r>
      <w:r w:rsidR="00EF0523" w:rsidRPr="00D736D9">
        <w:rPr>
          <w:rFonts w:asciiTheme="majorBidi" w:hAnsiTheme="majorBidi" w:cstheme="majorBidi"/>
          <w:sz w:val="24"/>
          <w:szCs w:val="24"/>
        </w:rPr>
        <w:t>d</w:t>
      </w:r>
      <w:r w:rsidR="00E272BC" w:rsidRPr="00D736D9">
        <w:rPr>
          <w:rFonts w:asciiTheme="majorBidi" w:hAnsiTheme="majorBidi" w:cstheme="majorBidi"/>
          <w:sz w:val="24"/>
          <w:szCs w:val="24"/>
        </w:rPr>
        <w:t>ata in describing indicato</w:t>
      </w:r>
      <w:r w:rsidR="00530778" w:rsidRPr="00D736D9">
        <w:rPr>
          <w:rFonts w:asciiTheme="majorBidi" w:hAnsiTheme="majorBidi" w:cstheme="majorBidi"/>
          <w:sz w:val="24"/>
          <w:szCs w:val="24"/>
        </w:rPr>
        <w:t>rs: the UN use</w:t>
      </w:r>
      <w:r w:rsidR="00EF0523" w:rsidRPr="00D736D9">
        <w:rPr>
          <w:rFonts w:asciiTheme="majorBidi" w:hAnsiTheme="majorBidi" w:cstheme="majorBidi"/>
          <w:sz w:val="24"/>
          <w:szCs w:val="24"/>
        </w:rPr>
        <w:t>d</w:t>
      </w:r>
      <w:r w:rsidR="00530778" w:rsidRPr="00D736D9">
        <w:rPr>
          <w:rFonts w:asciiTheme="majorBidi" w:hAnsiTheme="majorBidi" w:cstheme="majorBidi"/>
          <w:sz w:val="24"/>
          <w:szCs w:val="24"/>
        </w:rPr>
        <w:t xml:space="preserve"> 58 indicators suc</w:t>
      </w:r>
      <w:r w:rsidR="00E272BC" w:rsidRPr="00D736D9">
        <w:rPr>
          <w:rFonts w:asciiTheme="majorBidi" w:hAnsiTheme="majorBidi" w:cstheme="majorBidi"/>
          <w:sz w:val="24"/>
          <w:szCs w:val="24"/>
        </w:rPr>
        <w:t xml:space="preserve">h as </w:t>
      </w:r>
      <w:r w:rsidR="00530778" w:rsidRPr="00D736D9">
        <w:rPr>
          <w:rFonts w:asciiTheme="majorBidi" w:hAnsiTheme="majorBidi" w:cstheme="majorBidi"/>
          <w:sz w:val="24"/>
          <w:szCs w:val="24"/>
        </w:rPr>
        <w:t>Climate</w:t>
      </w:r>
      <w:r w:rsidR="00E272BC" w:rsidRPr="00D736D9">
        <w:rPr>
          <w:rFonts w:asciiTheme="majorBidi" w:hAnsiTheme="majorBidi" w:cstheme="majorBidi"/>
          <w:sz w:val="24"/>
          <w:szCs w:val="24"/>
        </w:rPr>
        <w:t>, Clean air, Equity and Health, with short term horizon</w:t>
      </w:r>
      <w:r w:rsidR="00E272BC" w:rsidRPr="00D736D9">
        <w:rPr>
          <w:rStyle w:val="FootnoteReference"/>
          <w:rFonts w:asciiTheme="majorBidi" w:hAnsiTheme="majorBidi" w:cstheme="majorBidi"/>
          <w:sz w:val="24"/>
          <w:szCs w:val="24"/>
        </w:rPr>
        <w:footnoteReference w:id="4"/>
      </w:r>
      <w:r w:rsidR="00E272BC" w:rsidRPr="00D736D9">
        <w:rPr>
          <w:rFonts w:asciiTheme="majorBidi" w:hAnsiTheme="majorBidi" w:cstheme="majorBidi"/>
          <w:sz w:val="24"/>
          <w:szCs w:val="24"/>
        </w:rPr>
        <w:t>. P. Raskin</w:t>
      </w:r>
      <w:r w:rsidR="000B5DB3">
        <w:rPr>
          <w:rFonts w:asciiTheme="majorBidi" w:hAnsiTheme="majorBidi" w:cstheme="majorBidi" w:hint="cs"/>
          <w:sz w:val="24"/>
          <w:szCs w:val="24"/>
          <w:rtl/>
        </w:rPr>
        <w:t xml:space="preserve"> </w:t>
      </w:r>
      <w:r w:rsidR="00F73A8F" w:rsidRPr="00D736D9">
        <w:rPr>
          <w:rFonts w:asciiTheme="majorBidi" w:hAnsiTheme="majorBidi" w:cstheme="majorBidi"/>
          <w:sz w:val="24"/>
          <w:szCs w:val="24"/>
        </w:rPr>
        <w:t>and</w:t>
      </w:r>
      <w:r w:rsidR="000B5DB3">
        <w:rPr>
          <w:rFonts w:asciiTheme="majorBidi" w:hAnsiTheme="majorBidi" w:cstheme="majorBidi" w:hint="cs"/>
          <w:sz w:val="24"/>
          <w:szCs w:val="24"/>
          <w:rtl/>
        </w:rPr>
        <w:t xml:space="preserve"> </w:t>
      </w:r>
      <w:r w:rsidR="00EF0523" w:rsidRPr="00D736D9">
        <w:rPr>
          <w:rFonts w:asciiTheme="majorBidi" w:hAnsiTheme="majorBidi" w:cstheme="majorBidi"/>
          <w:sz w:val="24"/>
          <w:szCs w:val="24"/>
        </w:rPr>
        <w:t>a</w:t>
      </w:r>
      <w:r w:rsidR="00E272BC" w:rsidRPr="00D736D9">
        <w:rPr>
          <w:rFonts w:asciiTheme="majorBidi" w:hAnsiTheme="majorBidi" w:cstheme="majorBidi"/>
          <w:sz w:val="24"/>
          <w:szCs w:val="24"/>
        </w:rPr>
        <w:t>ll</w:t>
      </w:r>
      <w:r w:rsidR="00E272BC" w:rsidRPr="00D736D9">
        <w:rPr>
          <w:rStyle w:val="FootnoteReference"/>
          <w:rFonts w:asciiTheme="majorBidi" w:hAnsiTheme="majorBidi" w:cstheme="majorBidi"/>
          <w:sz w:val="24"/>
          <w:szCs w:val="24"/>
        </w:rPr>
        <w:footnoteReference w:id="5"/>
      </w:r>
      <w:r w:rsidR="00F73A8F" w:rsidRPr="00D736D9">
        <w:rPr>
          <w:rFonts w:asciiTheme="majorBidi" w:hAnsiTheme="majorBidi" w:cstheme="majorBidi"/>
          <w:sz w:val="24"/>
          <w:szCs w:val="24"/>
        </w:rPr>
        <w:t xml:space="preserve"> use</w:t>
      </w:r>
      <w:r w:rsidR="00EF0523" w:rsidRPr="00D736D9">
        <w:rPr>
          <w:rFonts w:asciiTheme="majorBidi" w:hAnsiTheme="majorBidi" w:cstheme="majorBidi"/>
          <w:sz w:val="24"/>
          <w:szCs w:val="24"/>
        </w:rPr>
        <w:t>d</w:t>
      </w:r>
      <w:r w:rsidR="00F73A8F" w:rsidRPr="00D736D9">
        <w:rPr>
          <w:rFonts w:asciiTheme="majorBidi" w:hAnsiTheme="majorBidi" w:cstheme="majorBidi"/>
          <w:sz w:val="24"/>
          <w:szCs w:val="24"/>
        </w:rPr>
        <w:t xml:space="preserve"> 65 indicators with a medium term horizon. </w:t>
      </w:r>
    </w:p>
    <w:p w:rsidR="001A1DBF" w:rsidRPr="00D736D9" w:rsidRDefault="00F73A8F" w:rsidP="009A3298">
      <w:pPr>
        <w:spacing w:line="360" w:lineRule="auto"/>
        <w:ind w:firstLine="567"/>
        <w:jc w:val="both"/>
        <w:rPr>
          <w:rFonts w:asciiTheme="majorBidi" w:hAnsiTheme="majorBidi" w:cstheme="majorBidi"/>
          <w:sz w:val="24"/>
          <w:szCs w:val="24"/>
        </w:rPr>
      </w:pPr>
      <w:r w:rsidRPr="00D736D9">
        <w:rPr>
          <w:rFonts w:asciiTheme="majorBidi" w:hAnsiTheme="majorBidi" w:cstheme="majorBidi"/>
          <w:sz w:val="24"/>
          <w:szCs w:val="24"/>
        </w:rPr>
        <w:t>Another way to define Sustainable development includes the values that represent or support it. This definition can overlap the firs two ones as goals and/or</w:t>
      </w:r>
      <w:r w:rsidR="006B1709" w:rsidRPr="00D736D9">
        <w:rPr>
          <w:rFonts w:asciiTheme="majorBidi" w:hAnsiTheme="majorBidi" w:cstheme="majorBidi"/>
          <w:sz w:val="24"/>
          <w:szCs w:val="24"/>
        </w:rPr>
        <w:t xml:space="preserve"> indicators are generally considered as expressions of values. Ones again, the 60 goals described in the </w:t>
      </w:r>
      <w:r w:rsidR="00530778" w:rsidRPr="00D736D9">
        <w:rPr>
          <w:rFonts w:asciiTheme="majorBidi" w:hAnsiTheme="majorBidi" w:cstheme="majorBidi"/>
          <w:sz w:val="24"/>
          <w:szCs w:val="24"/>
        </w:rPr>
        <w:t>Millennium</w:t>
      </w:r>
      <w:r w:rsidR="006B1709" w:rsidRPr="00D736D9">
        <w:rPr>
          <w:rFonts w:asciiTheme="majorBidi" w:hAnsiTheme="majorBidi" w:cstheme="majorBidi"/>
          <w:sz w:val="24"/>
          <w:szCs w:val="24"/>
        </w:rPr>
        <w:t xml:space="preserve"> Development Goals (MDGs) are expressed as valu</w:t>
      </w:r>
      <w:r w:rsidR="00530778" w:rsidRPr="00D736D9">
        <w:rPr>
          <w:rFonts w:asciiTheme="majorBidi" w:hAnsiTheme="majorBidi" w:cstheme="majorBidi"/>
          <w:sz w:val="24"/>
          <w:szCs w:val="24"/>
        </w:rPr>
        <w:t>es of global importance, such a</w:t>
      </w:r>
      <w:r w:rsidR="006B1709" w:rsidRPr="00D736D9">
        <w:rPr>
          <w:rFonts w:asciiTheme="majorBidi" w:hAnsiTheme="majorBidi" w:cstheme="majorBidi"/>
          <w:sz w:val="24"/>
          <w:szCs w:val="24"/>
        </w:rPr>
        <w:t xml:space="preserve">s world peace, preservation of nature and environment and freedom. Still another way to look at Sustainable Development; defining goals, formatting indicators or asserting values are measured in practice. That is to say Sustainable Development is valued in practice by the involvement of different actors, institutions and knowledge. The actors can be a group of people sharing the same principle and/or ideas who try to achieve most of them  </w:t>
      </w:r>
    </w:p>
    <w:p w:rsidR="00816FCA" w:rsidRDefault="00C90EF9" w:rsidP="009A3298">
      <w:pPr>
        <w:spacing w:line="360" w:lineRule="auto"/>
        <w:ind w:firstLine="567"/>
        <w:jc w:val="both"/>
        <w:rPr>
          <w:rFonts w:asciiTheme="majorBidi" w:hAnsiTheme="majorBidi" w:cstheme="majorBidi"/>
          <w:sz w:val="24"/>
          <w:szCs w:val="24"/>
        </w:rPr>
      </w:pPr>
      <w:r w:rsidRPr="00D736D9">
        <w:rPr>
          <w:rFonts w:asciiTheme="majorBidi" w:hAnsiTheme="majorBidi" w:cstheme="majorBidi"/>
          <w:sz w:val="24"/>
          <w:szCs w:val="24"/>
        </w:rPr>
        <w:t xml:space="preserve">This was a cliché of definitions, but what is the conventional definition of sustainable development. According to the </w:t>
      </w:r>
      <w:hyperlink r:id="rId8" w:tooltip="Brundtland Commission" w:history="1">
        <w:r w:rsidRPr="00D736D9">
          <w:rPr>
            <w:rStyle w:val="Hyperlink"/>
            <w:rFonts w:asciiTheme="majorBidi" w:hAnsiTheme="majorBidi" w:cstheme="majorBidi"/>
            <w:color w:val="auto"/>
            <w:sz w:val="24"/>
            <w:szCs w:val="24"/>
            <w:u w:val="none"/>
          </w:rPr>
          <w:t>Brundtland Commission</w:t>
        </w:r>
      </w:hyperlink>
      <w:r w:rsidRPr="00D736D9">
        <w:rPr>
          <w:rStyle w:val="FootnoteReference"/>
          <w:rFonts w:asciiTheme="majorBidi" w:hAnsiTheme="majorBidi" w:cstheme="majorBidi"/>
          <w:sz w:val="24"/>
          <w:szCs w:val="24"/>
        </w:rPr>
        <w:footnoteReference w:id="6"/>
      </w:r>
      <w:r w:rsidRPr="00D736D9">
        <w:rPr>
          <w:rFonts w:asciiTheme="majorBidi" w:hAnsiTheme="majorBidi" w:cstheme="majorBidi"/>
          <w:sz w:val="24"/>
          <w:szCs w:val="24"/>
        </w:rPr>
        <w:t>, sustainable development can be defined as the development that "</w:t>
      </w:r>
      <w:r w:rsidRPr="00D26796">
        <w:rPr>
          <w:rFonts w:asciiTheme="majorBidi" w:hAnsiTheme="majorBidi" w:cstheme="majorBidi"/>
          <w:i/>
          <w:iCs/>
          <w:sz w:val="24"/>
          <w:szCs w:val="24"/>
        </w:rPr>
        <w:t>meets the needs of the present without compromising the ability of future generations to meet their own needs</w:t>
      </w:r>
      <w:r w:rsidRPr="00D736D9">
        <w:rPr>
          <w:rFonts w:asciiTheme="majorBidi" w:hAnsiTheme="majorBidi" w:cstheme="majorBidi"/>
          <w:sz w:val="24"/>
          <w:szCs w:val="24"/>
        </w:rPr>
        <w:t>."</w:t>
      </w:r>
      <w:r w:rsidR="007F5C4A" w:rsidRPr="00D736D9">
        <w:rPr>
          <w:rFonts w:asciiTheme="majorBidi" w:hAnsiTheme="majorBidi" w:cstheme="majorBidi"/>
          <w:sz w:val="24"/>
          <w:szCs w:val="24"/>
        </w:rPr>
        <w:t xml:space="preserve"> In this definition</w:t>
      </w:r>
      <w:r w:rsidR="00372CF0" w:rsidRPr="00D736D9">
        <w:rPr>
          <w:rFonts w:asciiTheme="majorBidi" w:hAnsiTheme="majorBidi" w:cstheme="majorBidi"/>
          <w:sz w:val="24"/>
          <w:szCs w:val="24"/>
        </w:rPr>
        <w:t xml:space="preserve"> we should </w:t>
      </w:r>
      <w:r w:rsidR="00E272BC" w:rsidRPr="00D736D9">
        <w:rPr>
          <w:rFonts w:asciiTheme="majorBidi" w:hAnsiTheme="majorBidi" w:cstheme="majorBidi"/>
          <w:sz w:val="24"/>
          <w:szCs w:val="24"/>
        </w:rPr>
        <w:t>identify</w:t>
      </w:r>
      <w:r w:rsidR="00816FCA" w:rsidRPr="00D736D9">
        <w:rPr>
          <w:rFonts w:asciiTheme="majorBidi" w:hAnsiTheme="majorBidi" w:cstheme="majorBidi"/>
          <w:sz w:val="24"/>
          <w:szCs w:val="24"/>
        </w:rPr>
        <w:t xml:space="preserve"> two main points: Structure and Time</w:t>
      </w:r>
      <w:r w:rsidR="00530778" w:rsidRPr="00D736D9">
        <w:rPr>
          <w:rFonts w:asciiTheme="majorBidi" w:hAnsiTheme="majorBidi" w:cstheme="majorBidi"/>
          <w:sz w:val="24"/>
          <w:szCs w:val="24"/>
        </w:rPr>
        <w:t>.</w:t>
      </w:r>
    </w:p>
    <w:p w:rsidR="00ED7554" w:rsidRPr="00D736D9" w:rsidRDefault="00ED7554" w:rsidP="009A3298">
      <w:pPr>
        <w:spacing w:line="360" w:lineRule="auto"/>
        <w:ind w:firstLine="567"/>
        <w:jc w:val="both"/>
        <w:rPr>
          <w:rFonts w:asciiTheme="majorBidi" w:hAnsiTheme="majorBidi" w:cstheme="majorBidi"/>
          <w:sz w:val="24"/>
          <w:szCs w:val="24"/>
        </w:rPr>
      </w:pPr>
    </w:p>
    <w:p w:rsidR="002C17B0" w:rsidRPr="00D736D9" w:rsidRDefault="00816FCA" w:rsidP="009A3298">
      <w:pPr>
        <w:spacing w:line="360" w:lineRule="auto"/>
        <w:ind w:firstLine="567"/>
        <w:jc w:val="both"/>
        <w:rPr>
          <w:rFonts w:asciiTheme="majorBidi" w:hAnsiTheme="majorBidi" w:cstheme="majorBidi"/>
          <w:sz w:val="24"/>
          <w:szCs w:val="24"/>
        </w:rPr>
      </w:pPr>
      <w:r w:rsidRPr="00D736D9">
        <w:rPr>
          <w:rFonts w:asciiTheme="majorBidi" w:hAnsiTheme="majorBidi" w:cstheme="majorBidi"/>
          <w:sz w:val="24"/>
          <w:szCs w:val="24"/>
        </w:rPr>
        <w:t>For the structure, three</w:t>
      </w:r>
      <w:r w:rsidR="007F5C4A" w:rsidRPr="00D736D9">
        <w:rPr>
          <w:rFonts w:asciiTheme="majorBidi" w:hAnsiTheme="majorBidi" w:cstheme="majorBidi"/>
          <w:sz w:val="24"/>
          <w:szCs w:val="24"/>
        </w:rPr>
        <w:t xml:space="preserve"> pillars are to be cited:</w:t>
      </w:r>
    </w:p>
    <w:p w:rsidR="007F5C4A" w:rsidRPr="00D736D9" w:rsidRDefault="007F5C4A" w:rsidP="009A3298">
      <w:pPr>
        <w:pStyle w:val="ListParagraph"/>
        <w:numPr>
          <w:ilvl w:val="0"/>
          <w:numId w:val="1"/>
        </w:numPr>
        <w:spacing w:line="360" w:lineRule="auto"/>
        <w:ind w:firstLine="567"/>
        <w:jc w:val="both"/>
        <w:rPr>
          <w:rFonts w:asciiTheme="majorBidi" w:hAnsiTheme="majorBidi" w:cstheme="majorBidi"/>
          <w:sz w:val="24"/>
          <w:szCs w:val="24"/>
        </w:rPr>
      </w:pPr>
      <w:r w:rsidRPr="00D736D9">
        <w:rPr>
          <w:rFonts w:asciiTheme="majorBidi" w:hAnsiTheme="majorBidi" w:cstheme="majorBidi"/>
          <w:sz w:val="24"/>
          <w:szCs w:val="24"/>
        </w:rPr>
        <w:t>Economic Growth</w:t>
      </w:r>
    </w:p>
    <w:p w:rsidR="007F5C4A" w:rsidRPr="00D736D9" w:rsidRDefault="007F5C4A" w:rsidP="009A3298">
      <w:pPr>
        <w:pStyle w:val="ListParagraph"/>
        <w:numPr>
          <w:ilvl w:val="0"/>
          <w:numId w:val="1"/>
        </w:numPr>
        <w:spacing w:line="360" w:lineRule="auto"/>
        <w:ind w:firstLine="567"/>
        <w:jc w:val="both"/>
        <w:rPr>
          <w:rFonts w:asciiTheme="majorBidi" w:hAnsiTheme="majorBidi" w:cstheme="majorBidi"/>
          <w:sz w:val="24"/>
          <w:szCs w:val="24"/>
        </w:rPr>
      </w:pPr>
      <w:r w:rsidRPr="00D736D9">
        <w:rPr>
          <w:rFonts w:asciiTheme="majorBidi" w:hAnsiTheme="majorBidi" w:cstheme="majorBidi"/>
          <w:sz w:val="24"/>
          <w:szCs w:val="24"/>
        </w:rPr>
        <w:t>Social Progress</w:t>
      </w:r>
    </w:p>
    <w:p w:rsidR="007F5C4A" w:rsidRPr="00D736D9" w:rsidRDefault="007F5C4A" w:rsidP="009A3298">
      <w:pPr>
        <w:pStyle w:val="ListParagraph"/>
        <w:numPr>
          <w:ilvl w:val="0"/>
          <w:numId w:val="1"/>
        </w:numPr>
        <w:spacing w:line="360" w:lineRule="auto"/>
        <w:ind w:firstLine="567"/>
        <w:jc w:val="both"/>
        <w:rPr>
          <w:rFonts w:asciiTheme="majorBidi" w:hAnsiTheme="majorBidi" w:cstheme="majorBidi"/>
          <w:sz w:val="24"/>
          <w:szCs w:val="24"/>
        </w:rPr>
      </w:pPr>
      <w:r w:rsidRPr="00D736D9">
        <w:rPr>
          <w:rFonts w:asciiTheme="majorBidi" w:hAnsiTheme="majorBidi" w:cstheme="majorBidi"/>
          <w:sz w:val="24"/>
          <w:szCs w:val="24"/>
        </w:rPr>
        <w:t>Environment Protection</w:t>
      </w:r>
    </w:p>
    <w:p w:rsidR="007F5C4A" w:rsidRPr="00D736D9" w:rsidRDefault="007F5C4A" w:rsidP="009A3298">
      <w:pPr>
        <w:spacing w:line="360" w:lineRule="auto"/>
        <w:ind w:firstLine="567"/>
        <w:jc w:val="both"/>
        <w:rPr>
          <w:rFonts w:asciiTheme="majorBidi" w:hAnsiTheme="majorBidi" w:cstheme="majorBidi"/>
          <w:sz w:val="24"/>
          <w:szCs w:val="24"/>
        </w:rPr>
      </w:pPr>
      <w:r w:rsidRPr="00D736D9">
        <w:rPr>
          <w:rFonts w:asciiTheme="majorBidi" w:hAnsiTheme="majorBidi" w:cstheme="majorBidi"/>
          <w:sz w:val="24"/>
          <w:szCs w:val="24"/>
        </w:rPr>
        <w:t>These three components of Sustainable development are in mutual relation</w:t>
      </w:r>
      <w:r w:rsidR="00816FCA" w:rsidRPr="00D736D9">
        <w:rPr>
          <w:rFonts w:asciiTheme="majorBidi" w:hAnsiTheme="majorBidi" w:cstheme="majorBidi"/>
          <w:sz w:val="24"/>
          <w:szCs w:val="24"/>
        </w:rPr>
        <w:t>:</w:t>
      </w:r>
    </w:p>
    <w:p w:rsidR="00FC277F" w:rsidRPr="00D736D9" w:rsidRDefault="007F5C4A" w:rsidP="009A3298">
      <w:pPr>
        <w:spacing w:line="360" w:lineRule="auto"/>
        <w:ind w:firstLine="567"/>
        <w:jc w:val="both"/>
        <w:rPr>
          <w:rFonts w:asciiTheme="majorBidi" w:hAnsiTheme="majorBidi" w:cstheme="majorBidi"/>
          <w:sz w:val="24"/>
          <w:szCs w:val="24"/>
        </w:rPr>
      </w:pPr>
      <w:r w:rsidRPr="00D736D9">
        <w:rPr>
          <w:rFonts w:asciiTheme="majorBidi" w:hAnsiTheme="majorBidi" w:cstheme="majorBidi"/>
          <w:sz w:val="24"/>
          <w:szCs w:val="24"/>
        </w:rPr>
        <w:t xml:space="preserve">The use of national </w:t>
      </w:r>
      <w:r w:rsidR="00B9574B" w:rsidRPr="00D736D9">
        <w:rPr>
          <w:rFonts w:asciiTheme="majorBidi" w:hAnsiTheme="majorBidi" w:cstheme="majorBidi"/>
          <w:sz w:val="24"/>
          <w:szCs w:val="24"/>
        </w:rPr>
        <w:t>resource (</w:t>
      </w:r>
      <w:r w:rsidRPr="00D736D9">
        <w:rPr>
          <w:rFonts w:asciiTheme="majorBidi" w:hAnsiTheme="majorBidi" w:cstheme="majorBidi"/>
          <w:sz w:val="24"/>
          <w:szCs w:val="24"/>
        </w:rPr>
        <w:t xml:space="preserve">either </w:t>
      </w:r>
      <w:r w:rsidR="00B9574B" w:rsidRPr="00D736D9">
        <w:rPr>
          <w:rFonts w:asciiTheme="majorBidi" w:hAnsiTheme="majorBidi" w:cstheme="majorBidi"/>
          <w:sz w:val="24"/>
          <w:szCs w:val="24"/>
        </w:rPr>
        <w:t>natural or</w:t>
      </w:r>
      <w:r w:rsidR="00530778" w:rsidRPr="00D736D9">
        <w:rPr>
          <w:rFonts w:asciiTheme="majorBidi" w:hAnsiTheme="majorBidi" w:cstheme="majorBidi"/>
          <w:sz w:val="24"/>
          <w:szCs w:val="24"/>
        </w:rPr>
        <w:t>h</w:t>
      </w:r>
      <w:r w:rsidRPr="00D736D9">
        <w:rPr>
          <w:rFonts w:asciiTheme="majorBidi" w:hAnsiTheme="majorBidi" w:cstheme="majorBidi"/>
          <w:sz w:val="24"/>
          <w:szCs w:val="24"/>
        </w:rPr>
        <w:t>uman</w:t>
      </w:r>
      <w:r w:rsidR="00B9574B" w:rsidRPr="00D736D9">
        <w:rPr>
          <w:rFonts w:asciiTheme="majorBidi" w:hAnsiTheme="majorBidi" w:cstheme="majorBidi"/>
          <w:sz w:val="24"/>
          <w:szCs w:val="24"/>
        </w:rPr>
        <w:t>) during</w:t>
      </w:r>
      <w:r w:rsidRPr="00D736D9">
        <w:rPr>
          <w:rFonts w:asciiTheme="majorBidi" w:hAnsiTheme="majorBidi" w:cstheme="majorBidi"/>
          <w:sz w:val="24"/>
          <w:szCs w:val="24"/>
        </w:rPr>
        <w:t xml:space="preserve"> the production process</w:t>
      </w:r>
      <w:r w:rsidR="00B9574B" w:rsidRPr="00D736D9">
        <w:rPr>
          <w:rFonts w:asciiTheme="majorBidi" w:hAnsiTheme="majorBidi" w:cstheme="majorBidi"/>
          <w:sz w:val="24"/>
          <w:szCs w:val="24"/>
        </w:rPr>
        <w:t xml:space="preserve"> has in general some negative influence</w:t>
      </w:r>
      <w:r w:rsidR="00372CF0" w:rsidRPr="00D736D9">
        <w:rPr>
          <w:rFonts w:asciiTheme="majorBidi" w:hAnsiTheme="majorBidi" w:cstheme="majorBidi"/>
          <w:sz w:val="24"/>
          <w:szCs w:val="24"/>
        </w:rPr>
        <w:t>s</w:t>
      </w:r>
      <w:r w:rsidR="00B9574B" w:rsidRPr="00D736D9">
        <w:rPr>
          <w:rFonts w:asciiTheme="majorBidi" w:hAnsiTheme="majorBidi" w:cstheme="majorBidi"/>
          <w:sz w:val="24"/>
          <w:szCs w:val="24"/>
        </w:rPr>
        <w:t xml:space="preserve"> on the </w:t>
      </w:r>
      <w:r w:rsidR="00D7337F" w:rsidRPr="00D736D9">
        <w:rPr>
          <w:rFonts w:asciiTheme="majorBidi" w:hAnsiTheme="majorBidi" w:cstheme="majorBidi"/>
          <w:sz w:val="24"/>
          <w:szCs w:val="24"/>
        </w:rPr>
        <w:t>environment</w:t>
      </w:r>
      <w:r w:rsidR="00372CF0" w:rsidRPr="00D736D9">
        <w:rPr>
          <w:rFonts w:asciiTheme="majorBidi" w:hAnsiTheme="majorBidi" w:cstheme="majorBidi"/>
          <w:sz w:val="24"/>
          <w:szCs w:val="24"/>
        </w:rPr>
        <w:t>;</w:t>
      </w:r>
      <w:r w:rsidR="00816FCA" w:rsidRPr="00D736D9">
        <w:rPr>
          <w:rFonts w:asciiTheme="majorBidi" w:hAnsiTheme="majorBidi" w:cstheme="majorBidi"/>
          <w:sz w:val="24"/>
          <w:szCs w:val="24"/>
        </w:rPr>
        <w:t>in</w:t>
      </w:r>
      <w:r w:rsidR="00372CF0" w:rsidRPr="00D736D9">
        <w:rPr>
          <w:rFonts w:asciiTheme="majorBidi" w:hAnsiTheme="majorBidi" w:cstheme="majorBidi"/>
          <w:sz w:val="24"/>
          <w:szCs w:val="24"/>
        </w:rPr>
        <w:t>deed, raising national GDP in real term necessitates the usage of more resources. And this leads to damping national resources, either as depletion in the case of natural resource such as Oil and Hydrocarbons or Human capital which need continuous mind building</w:t>
      </w:r>
      <w:r w:rsidR="00045A8C" w:rsidRPr="00D736D9">
        <w:rPr>
          <w:rFonts w:asciiTheme="majorBidi" w:hAnsiTheme="majorBidi" w:cstheme="majorBidi"/>
          <w:sz w:val="24"/>
          <w:szCs w:val="24"/>
        </w:rPr>
        <w:t>; so the faster the growth is, the greater resource usage is. Furthermore, growth leads to intense usage of land that may turns negatively to erode the available countryside. But the more problematic issue is the pollution cost of a faster economic growth. “</w:t>
      </w:r>
      <w:r w:rsidR="00045A8C" w:rsidRPr="00D736D9">
        <w:rPr>
          <w:rFonts w:asciiTheme="majorBidi" w:hAnsiTheme="majorBidi" w:cstheme="majorBidi"/>
          <w:i/>
          <w:iCs/>
          <w:sz w:val="24"/>
          <w:szCs w:val="24"/>
        </w:rPr>
        <w:t>The drive for increased output tends to put more and more pressure on the environment and the result will often be increased pollution. This may be water or air pollution, but growth also creates significantly increased noise pollution. Traffic growth and increased congestion are prime examples of this</w:t>
      </w:r>
      <w:r w:rsidR="00045A8C" w:rsidRPr="00D736D9">
        <w:rPr>
          <w:sz w:val="24"/>
          <w:szCs w:val="24"/>
        </w:rPr>
        <w:t>”</w:t>
      </w:r>
      <w:r w:rsidR="00045A8C" w:rsidRPr="00D736D9">
        <w:rPr>
          <w:rStyle w:val="FootnoteReference"/>
          <w:sz w:val="24"/>
          <w:szCs w:val="24"/>
        </w:rPr>
        <w:footnoteReference w:id="7"/>
      </w:r>
      <w:r w:rsidR="00045A8C" w:rsidRPr="00D736D9">
        <w:rPr>
          <w:sz w:val="24"/>
          <w:szCs w:val="24"/>
        </w:rPr>
        <w:t>.</w:t>
      </w:r>
      <w:r w:rsidR="00192237" w:rsidRPr="00D736D9">
        <w:rPr>
          <w:rFonts w:asciiTheme="majorBidi" w:hAnsiTheme="majorBidi" w:cstheme="majorBidi"/>
          <w:sz w:val="24"/>
          <w:szCs w:val="24"/>
        </w:rPr>
        <w:t xml:space="preserve"> On the other hand, economic growth plays a positive impact on social progress</w:t>
      </w:r>
      <w:r w:rsidR="00D77B9B" w:rsidRPr="00D736D9">
        <w:rPr>
          <w:rFonts w:asciiTheme="majorBidi" w:hAnsiTheme="majorBidi" w:cstheme="majorBidi"/>
          <w:sz w:val="24"/>
          <w:szCs w:val="24"/>
        </w:rPr>
        <w:t xml:space="preserve">. Indeed, </w:t>
      </w:r>
      <w:r w:rsidR="007C3AC1" w:rsidRPr="00D736D9">
        <w:rPr>
          <w:rFonts w:asciiTheme="majorBidi" w:hAnsiTheme="majorBidi" w:cstheme="majorBidi"/>
          <w:sz w:val="24"/>
          <w:szCs w:val="24"/>
        </w:rPr>
        <w:t>increasing GDP</w:t>
      </w:r>
      <w:r w:rsidR="00134267" w:rsidRPr="00D736D9">
        <w:rPr>
          <w:rFonts w:asciiTheme="majorBidi" w:hAnsiTheme="majorBidi" w:cstheme="majorBidi"/>
          <w:sz w:val="24"/>
          <w:szCs w:val="24"/>
        </w:rPr>
        <w:t xml:space="preserve">, among other factors of economic growth, </w:t>
      </w:r>
      <w:r w:rsidR="007C3AC1" w:rsidRPr="00D736D9">
        <w:rPr>
          <w:rFonts w:asciiTheme="majorBidi" w:hAnsiTheme="majorBidi" w:cstheme="majorBidi"/>
          <w:sz w:val="24"/>
          <w:szCs w:val="24"/>
        </w:rPr>
        <w:t>raises</w:t>
      </w:r>
      <w:r w:rsidR="00134267" w:rsidRPr="00D736D9">
        <w:rPr>
          <w:rFonts w:asciiTheme="majorBidi" w:hAnsiTheme="majorBidi" w:cstheme="majorBidi"/>
          <w:sz w:val="24"/>
          <w:szCs w:val="24"/>
        </w:rPr>
        <w:t xml:space="preserve"> the demand side i</w:t>
      </w:r>
      <w:r w:rsidR="007C3AC1" w:rsidRPr="00D736D9">
        <w:rPr>
          <w:rFonts w:asciiTheme="majorBidi" w:hAnsiTheme="majorBidi" w:cstheme="majorBidi"/>
          <w:sz w:val="24"/>
          <w:szCs w:val="24"/>
        </w:rPr>
        <w:t xml:space="preserve">n the job market. In turn, this diminishes unemployment and </w:t>
      </w:r>
      <w:r w:rsidR="00FC277F" w:rsidRPr="00D736D9">
        <w:rPr>
          <w:rFonts w:asciiTheme="majorBidi" w:hAnsiTheme="majorBidi" w:cstheme="majorBidi"/>
          <w:sz w:val="24"/>
          <w:szCs w:val="24"/>
        </w:rPr>
        <w:t>favorites wages. The consequences of these events on social progress may be viewed by an increase of life expectancy and poverty reduction. In turn, social progress permits more saving and capital formation which ends by increasing the rate of investments.</w:t>
      </w:r>
    </w:p>
    <w:p w:rsidR="00FC277F" w:rsidRPr="00D736D9" w:rsidRDefault="00FC277F" w:rsidP="009A3298">
      <w:pPr>
        <w:spacing w:line="360" w:lineRule="auto"/>
        <w:ind w:firstLine="567"/>
        <w:jc w:val="both"/>
        <w:rPr>
          <w:rFonts w:asciiTheme="majorBidi" w:hAnsiTheme="majorBidi" w:cstheme="majorBidi"/>
          <w:sz w:val="24"/>
          <w:szCs w:val="24"/>
        </w:rPr>
      </w:pPr>
      <w:r w:rsidRPr="00D736D9">
        <w:rPr>
          <w:rFonts w:asciiTheme="majorBidi" w:hAnsiTheme="majorBidi" w:cstheme="majorBidi"/>
          <w:sz w:val="24"/>
          <w:szCs w:val="24"/>
        </w:rPr>
        <w:t>Concerning time, we can identify three periods</w:t>
      </w:r>
      <w:r w:rsidR="006577FD" w:rsidRPr="00D736D9">
        <w:rPr>
          <w:rStyle w:val="FootnoteReference"/>
          <w:rFonts w:asciiTheme="majorBidi" w:hAnsiTheme="majorBidi" w:cstheme="majorBidi"/>
          <w:sz w:val="24"/>
          <w:szCs w:val="24"/>
        </w:rPr>
        <w:footnoteReference w:id="8"/>
      </w:r>
      <w:r w:rsidRPr="00D736D9">
        <w:rPr>
          <w:rFonts w:asciiTheme="majorBidi" w:hAnsiTheme="majorBidi" w:cstheme="majorBidi"/>
          <w:sz w:val="24"/>
          <w:szCs w:val="24"/>
        </w:rPr>
        <w:t>:</w:t>
      </w:r>
    </w:p>
    <w:p w:rsidR="00FC277F" w:rsidRPr="00D736D9" w:rsidRDefault="00530778" w:rsidP="009A3298">
      <w:pPr>
        <w:pStyle w:val="ListParagraph"/>
        <w:numPr>
          <w:ilvl w:val="0"/>
          <w:numId w:val="1"/>
        </w:numPr>
        <w:spacing w:line="360" w:lineRule="auto"/>
        <w:ind w:firstLine="567"/>
        <w:jc w:val="both"/>
        <w:rPr>
          <w:rFonts w:asciiTheme="majorBidi" w:hAnsiTheme="majorBidi" w:cstheme="majorBidi"/>
          <w:sz w:val="24"/>
          <w:szCs w:val="24"/>
        </w:rPr>
      </w:pPr>
      <w:r w:rsidRPr="00D736D9">
        <w:rPr>
          <w:rFonts w:asciiTheme="majorBidi" w:hAnsiTheme="majorBidi" w:cstheme="majorBidi"/>
          <w:sz w:val="24"/>
          <w:szCs w:val="24"/>
        </w:rPr>
        <w:t xml:space="preserve">The </w:t>
      </w:r>
      <w:r w:rsidR="00FC277F" w:rsidRPr="00D736D9">
        <w:rPr>
          <w:rFonts w:asciiTheme="majorBidi" w:hAnsiTheme="majorBidi" w:cstheme="majorBidi"/>
          <w:sz w:val="24"/>
          <w:szCs w:val="24"/>
        </w:rPr>
        <w:t>short term goals</w:t>
      </w:r>
      <w:r w:rsidR="006577FD" w:rsidRPr="00D736D9">
        <w:rPr>
          <w:rFonts w:asciiTheme="majorBidi" w:hAnsiTheme="majorBidi" w:cstheme="majorBidi"/>
          <w:sz w:val="24"/>
          <w:szCs w:val="24"/>
        </w:rPr>
        <w:t xml:space="preserve"> (2015) as in the Millennium Declaration of UN</w:t>
      </w:r>
      <w:r w:rsidRPr="00D736D9">
        <w:rPr>
          <w:rFonts w:asciiTheme="majorBidi" w:hAnsiTheme="majorBidi" w:cstheme="majorBidi"/>
          <w:sz w:val="24"/>
          <w:szCs w:val="24"/>
        </w:rPr>
        <w:t>,</w:t>
      </w:r>
    </w:p>
    <w:p w:rsidR="00FC277F" w:rsidRPr="00D736D9" w:rsidRDefault="00530778" w:rsidP="009A3298">
      <w:pPr>
        <w:pStyle w:val="ListParagraph"/>
        <w:numPr>
          <w:ilvl w:val="0"/>
          <w:numId w:val="1"/>
        </w:numPr>
        <w:spacing w:line="360" w:lineRule="auto"/>
        <w:ind w:firstLine="567"/>
        <w:jc w:val="both"/>
        <w:rPr>
          <w:rFonts w:asciiTheme="majorBidi" w:hAnsiTheme="majorBidi" w:cstheme="majorBidi"/>
          <w:sz w:val="24"/>
          <w:szCs w:val="24"/>
        </w:rPr>
      </w:pPr>
      <w:r w:rsidRPr="00D736D9">
        <w:rPr>
          <w:rFonts w:asciiTheme="majorBidi" w:hAnsiTheme="majorBidi" w:cstheme="majorBidi"/>
          <w:sz w:val="24"/>
          <w:szCs w:val="24"/>
        </w:rPr>
        <w:t xml:space="preserve">The </w:t>
      </w:r>
      <w:r w:rsidR="00FC277F" w:rsidRPr="00D736D9">
        <w:rPr>
          <w:rFonts w:asciiTheme="majorBidi" w:hAnsiTheme="majorBidi" w:cstheme="majorBidi"/>
          <w:sz w:val="24"/>
          <w:szCs w:val="24"/>
        </w:rPr>
        <w:t xml:space="preserve">medium term goals </w:t>
      </w:r>
      <w:r w:rsidR="006577FD" w:rsidRPr="00D736D9">
        <w:rPr>
          <w:rFonts w:asciiTheme="majorBidi" w:hAnsiTheme="majorBidi" w:cstheme="majorBidi"/>
          <w:sz w:val="24"/>
          <w:szCs w:val="24"/>
        </w:rPr>
        <w:t>(20</w:t>
      </w:r>
      <w:r w:rsidRPr="00D736D9">
        <w:rPr>
          <w:rFonts w:asciiTheme="majorBidi" w:hAnsiTheme="majorBidi" w:cstheme="majorBidi"/>
          <w:sz w:val="24"/>
          <w:szCs w:val="24"/>
        </w:rPr>
        <w:t>50) or the two generation Goals,</w:t>
      </w:r>
    </w:p>
    <w:p w:rsidR="00FC277F" w:rsidRPr="00D736D9" w:rsidRDefault="00530778" w:rsidP="009A3298">
      <w:pPr>
        <w:pStyle w:val="ListParagraph"/>
        <w:numPr>
          <w:ilvl w:val="0"/>
          <w:numId w:val="1"/>
        </w:numPr>
        <w:spacing w:line="360" w:lineRule="auto"/>
        <w:ind w:firstLine="567"/>
        <w:jc w:val="both"/>
        <w:rPr>
          <w:rFonts w:asciiTheme="majorBidi" w:hAnsiTheme="majorBidi" w:cstheme="majorBidi"/>
          <w:sz w:val="24"/>
          <w:szCs w:val="24"/>
        </w:rPr>
      </w:pPr>
      <w:r w:rsidRPr="00D736D9">
        <w:rPr>
          <w:rFonts w:asciiTheme="majorBidi" w:hAnsiTheme="majorBidi" w:cstheme="majorBidi"/>
          <w:sz w:val="24"/>
          <w:szCs w:val="24"/>
        </w:rPr>
        <w:t xml:space="preserve">The </w:t>
      </w:r>
      <w:r w:rsidR="00FC277F" w:rsidRPr="00D736D9">
        <w:rPr>
          <w:rFonts w:asciiTheme="majorBidi" w:hAnsiTheme="majorBidi" w:cstheme="majorBidi"/>
          <w:sz w:val="24"/>
          <w:szCs w:val="24"/>
        </w:rPr>
        <w:t>long term goals</w:t>
      </w:r>
      <w:r w:rsidR="006577FD" w:rsidRPr="00D736D9">
        <w:rPr>
          <w:rFonts w:asciiTheme="majorBidi" w:hAnsiTheme="majorBidi" w:cstheme="majorBidi"/>
          <w:sz w:val="24"/>
          <w:szCs w:val="24"/>
        </w:rPr>
        <w:t xml:space="preserve"> (beyond 2050) o</w:t>
      </w:r>
      <w:r w:rsidR="00F97CE5" w:rsidRPr="00D736D9">
        <w:rPr>
          <w:rFonts w:asciiTheme="majorBidi" w:hAnsiTheme="majorBidi" w:cstheme="majorBidi"/>
          <w:sz w:val="24"/>
          <w:szCs w:val="24"/>
        </w:rPr>
        <w:t>r</w:t>
      </w:r>
      <w:r w:rsidR="006577FD" w:rsidRPr="00D736D9">
        <w:rPr>
          <w:rFonts w:asciiTheme="majorBidi" w:hAnsiTheme="majorBidi" w:cstheme="majorBidi"/>
          <w:sz w:val="24"/>
          <w:szCs w:val="24"/>
        </w:rPr>
        <w:t xml:space="preserve"> the great transition</w:t>
      </w:r>
      <w:r w:rsidR="00F97CE5" w:rsidRPr="00D736D9">
        <w:rPr>
          <w:rFonts w:asciiTheme="majorBidi" w:hAnsiTheme="majorBidi" w:cstheme="majorBidi"/>
          <w:sz w:val="24"/>
          <w:szCs w:val="24"/>
        </w:rPr>
        <w:t>.</w:t>
      </w:r>
    </w:p>
    <w:p w:rsidR="002B73FF" w:rsidRPr="00D736D9" w:rsidRDefault="00F97CE5" w:rsidP="009A3298">
      <w:pPr>
        <w:spacing w:line="360" w:lineRule="auto"/>
        <w:ind w:firstLine="567"/>
        <w:jc w:val="both"/>
        <w:rPr>
          <w:rFonts w:asciiTheme="majorBidi" w:hAnsiTheme="majorBidi" w:cstheme="majorBidi"/>
          <w:sz w:val="24"/>
          <w:szCs w:val="24"/>
        </w:rPr>
      </w:pPr>
      <w:r w:rsidRPr="00D736D9">
        <w:rPr>
          <w:rFonts w:asciiTheme="majorBidi" w:hAnsiTheme="majorBidi" w:cstheme="majorBidi"/>
          <w:sz w:val="24"/>
          <w:szCs w:val="24"/>
        </w:rPr>
        <w:lastRenderedPageBreak/>
        <w:t>The</w:t>
      </w:r>
      <w:r w:rsidR="00FC277F" w:rsidRPr="00D736D9">
        <w:rPr>
          <w:rFonts w:asciiTheme="majorBidi" w:hAnsiTheme="majorBidi" w:cstheme="majorBidi"/>
          <w:sz w:val="24"/>
          <w:szCs w:val="24"/>
        </w:rPr>
        <w:t xml:space="preserve"> short term goals are</w:t>
      </w:r>
      <w:r w:rsidR="006472D2" w:rsidRPr="00D736D9">
        <w:rPr>
          <w:rFonts w:asciiTheme="majorBidi" w:hAnsiTheme="majorBidi" w:cstheme="majorBidi"/>
          <w:sz w:val="24"/>
          <w:szCs w:val="24"/>
        </w:rPr>
        <w:t xml:space="preserve"> diversified between </w:t>
      </w:r>
      <w:r w:rsidR="0076211F" w:rsidRPr="00D736D9">
        <w:rPr>
          <w:rFonts w:asciiTheme="majorBidi" w:hAnsiTheme="majorBidi" w:cstheme="majorBidi"/>
          <w:sz w:val="24"/>
          <w:szCs w:val="24"/>
        </w:rPr>
        <w:t>peace</w:t>
      </w:r>
      <w:r w:rsidR="006472D2" w:rsidRPr="00D736D9">
        <w:rPr>
          <w:rFonts w:asciiTheme="majorBidi" w:hAnsiTheme="majorBidi" w:cstheme="majorBidi"/>
          <w:sz w:val="24"/>
          <w:szCs w:val="24"/>
        </w:rPr>
        <w:t>, environment protection, human right and development and poverty reduction. The first look at this declaration</w:t>
      </w:r>
      <w:r w:rsidR="00080242" w:rsidRPr="00D736D9">
        <w:rPr>
          <w:rStyle w:val="FootnoteReference"/>
          <w:rFonts w:asciiTheme="majorBidi" w:hAnsiTheme="majorBidi" w:cstheme="majorBidi"/>
          <w:sz w:val="24"/>
          <w:szCs w:val="24"/>
        </w:rPr>
        <w:footnoteReference w:id="9"/>
      </w:r>
      <w:r w:rsidR="002B73FF" w:rsidRPr="00D736D9">
        <w:rPr>
          <w:rFonts w:asciiTheme="majorBidi" w:hAnsiTheme="majorBidi" w:cstheme="majorBidi"/>
          <w:sz w:val="24"/>
          <w:szCs w:val="24"/>
        </w:rPr>
        <w:t>, the origin of the Millennium D</w:t>
      </w:r>
      <w:r w:rsidR="006F3CEE" w:rsidRPr="00D736D9">
        <w:rPr>
          <w:rFonts w:asciiTheme="majorBidi" w:hAnsiTheme="majorBidi" w:cstheme="majorBidi"/>
          <w:sz w:val="24"/>
          <w:szCs w:val="24"/>
        </w:rPr>
        <w:t>ev</w:t>
      </w:r>
      <w:r w:rsidR="002B73FF" w:rsidRPr="00D736D9">
        <w:rPr>
          <w:rFonts w:asciiTheme="majorBidi" w:hAnsiTheme="majorBidi" w:cstheme="majorBidi"/>
          <w:sz w:val="24"/>
          <w:szCs w:val="24"/>
        </w:rPr>
        <w:t xml:space="preserve">elopment </w:t>
      </w:r>
      <w:r w:rsidR="00933B0D" w:rsidRPr="00D736D9">
        <w:rPr>
          <w:rFonts w:asciiTheme="majorBidi" w:hAnsiTheme="majorBidi" w:cstheme="majorBidi"/>
          <w:sz w:val="24"/>
          <w:szCs w:val="24"/>
        </w:rPr>
        <w:t>Goals, indicates</w:t>
      </w:r>
      <w:r w:rsidR="00080242" w:rsidRPr="00D736D9">
        <w:rPr>
          <w:rFonts w:asciiTheme="majorBidi" w:hAnsiTheme="majorBidi" w:cstheme="majorBidi"/>
          <w:sz w:val="24"/>
          <w:szCs w:val="24"/>
        </w:rPr>
        <w:t xml:space="preserve"> that 10 goals are devoted to economic issues, meaning that</w:t>
      </w:r>
      <w:r w:rsidR="002B73FF" w:rsidRPr="00D736D9">
        <w:rPr>
          <w:rFonts w:asciiTheme="majorBidi" w:hAnsiTheme="majorBidi" w:cstheme="majorBidi"/>
          <w:sz w:val="24"/>
          <w:szCs w:val="24"/>
        </w:rPr>
        <w:t xml:space="preserve"> the basic of future development is based on today’s economic performance; this is why economic questions attract more attentions.</w:t>
      </w:r>
    </w:p>
    <w:p w:rsidR="0076211F" w:rsidRPr="00D736D9" w:rsidRDefault="002B73FF" w:rsidP="009A3298">
      <w:pPr>
        <w:spacing w:line="360" w:lineRule="auto"/>
        <w:ind w:firstLine="567"/>
        <w:jc w:val="both"/>
        <w:rPr>
          <w:rFonts w:asciiTheme="majorBidi" w:hAnsiTheme="majorBidi" w:cstheme="majorBidi"/>
          <w:sz w:val="24"/>
          <w:szCs w:val="24"/>
        </w:rPr>
      </w:pPr>
      <w:r w:rsidRPr="00D736D9">
        <w:rPr>
          <w:rFonts w:asciiTheme="majorBidi" w:hAnsiTheme="majorBidi" w:cstheme="majorBidi"/>
          <w:sz w:val="24"/>
          <w:szCs w:val="24"/>
        </w:rPr>
        <w:t>The medium term goals insists on</w:t>
      </w:r>
      <w:r w:rsidR="0076211F" w:rsidRPr="00D736D9">
        <w:rPr>
          <w:rFonts w:asciiTheme="majorBidi" w:hAnsiTheme="majorBidi" w:cstheme="majorBidi"/>
          <w:sz w:val="24"/>
          <w:szCs w:val="24"/>
        </w:rPr>
        <w:t xml:space="preserve"> need to provide the energy, materials, information in order to feed, nurture, educate and employ the existed people of 2050. This process will, if succeeded, diminish hunger and poverty and provide the basic of life.</w:t>
      </w:r>
    </w:p>
    <w:p w:rsidR="0076211F" w:rsidRPr="00D736D9" w:rsidRDefault="0076211F" w:rsidP="009A3298">
      <w:pPr>
        <w:spacing w:line="360" w:lineRule="auto"/>
        <w:ind w:firstLine="567"/>
        <w:jc w:val="both"/>
        <w:rPr>
          <w:rFonts w:asciiTheme="majorBidi" w:hAnsiTheme="majorBidi" w:cstheme="majorBidi"/>
          <w:sz w:val="24"/>
          <w:szCs w:val="24"/>
        </w:rPr>
      </w:pPr>
      <w:r w:rsidRPr="00D736D9">
        <w:rPr>
          <w:rFonts w:asciiTheme="majorBidi" w:hAnsiTheme="majorBidi" w:cstheme="majorBidi"/>
          <w:sz w:val="24"/>
          <w:szCs w:val="24"/>
        </w:rPr>
        <w:t>The long term goals</w:t>
      </w:r>
      <w:r w:rsidR="00EF0523" w:rsidRPr="00D736D9">
        <w:rPr>
          <w:rFonts w:asciiTheme="majorBidi" w:hAnsiTheme="majorBidi" w:cstheme="majorBidi"/>
          <w:sz w:val="24"/>
          <w:szCs w:val="24"/>
        </w:rPr>
        <w:t xml:space="preserve"> go beyond these purely material requirements and look for a moral and rich quality of life for all humankind. In such idealistic conception, knowledge, creativity and self-realisation are the focus and the sources of development and not just the quantity of material needs (i.e. goods and services).</w:t>
      </w:r>
    </w:p>
    <w:p w:rsidR="00C90EF9" w:rsidRPr="00933B0D" w:rsidRDefault="00992D69" w:rsidP="009A3298">
      <w:pPr>
        <w:spacing w:line="360" w:lineRule="auto"/>
        <w:ind w:firstLine="567"/>
        <w:jc w:val="both"/>
        <w:rPr>
          <w:rFonts w:asciiTheme="majorBidi" w:hAnsiTheme="majorBidi" w:cstheme="majorBidi"/>
          <w:sz w:val="24"/>
          <w:szCs w:val="24"/>
        </w:rPr>
      </w:pPr>
      <w:r w:rsidRPr="00933B0D">
        <w:rPr>
          <w:rFonts w:asciiTheme="majorBidi" w:hAnsiTheme="majorBidi" w:cstheme="majorBidi"/>
          <w:sz w:val="24"/>
          <w:szCs w:val="24"/>
        </w:rPr>
        <w:t xml:space="preserve">The following figures summerise the preceded definition and </w:t>
      </w:r>
      <w:r w:rsidR="00AB09F7" w:rsidRPr="00933B0D">
        <w:rPr>
          <w:rFonts w:asciiTheme="majorBidi" w:hAnsiTheme="majorBidi" w:cstheme="majorBidi"/>
          <w:sz w:val="24"/>
          <w:szCs w:val="24"/>
        </w:rPr>
        <w:t>highlight Sustainable Development as its</w:t>
      </w:r>
      <w:r w:rsidR="00FB4F18" w:rsidRPr="00933B0D">
        <w:rPr>
          <w:rFonts w:asciiTheme="majorBidi" w:hAnsiTheme="majorBidi" w:cstheme="majorBidi"/>
          <w:sz w:val="24"/>
          <w:szCs w:val="24"/>
        </w:rPr>
        <w:t>main pillars</w:t>
      </w:r>
      <w:r w:rsidR="00B36145" w:rsidRPr="00933B0D">
        <w:rPr>
          <w:rFonts w:asciiTheme="majorBidi" w:hAnsiTheme="majorBidi" w:cstheme="majorBidi"/>
          <w:sz w:val="24"/>
          <w:szCs w:val="24"/>
        </w:rPr>
        <w:t>,</w:t>
      </w:r>
      <w:r w:rsidR="00AB09F7" w:rsidRPr="00933B0D">
        <w:rPr>
          <w:rFonts w:asciiTheme="majorBidi" w:hAnsiTheme="majorBidi" w:cstheme="majorBidi"/>
          <w:sz w:val="24"/>
          <w:szCs w:val="24"/>
        </w:rPr>
        <w:t xml:space="preserve">as </w:t>
      </w:r>
      <w:r w:rsidR="00D13C1C" w:rsidRPr="00933B0D">
        <w:rPr>
          <w:rFonts w:asciiTheme="majorBidi" w:hAnsiTheme="majorBidi" w:cstheme="majorBidi"/>
          <w:sz w:val="24"/>
          <w:szCs w:val="24"/>
        </w:rPr>
        <w:t>concentric or overlapping circles</w:t>
      </w:r>
      <w:r w:rsidR="00994AC2" w:rsidRPr="00933B0D">
        <w:rPr>
          <w:rStyle w:val="FootnoteReference"/>
          <w:rFonts w:asciiTheme="majorBidi" w:hAnsiTheme="majorBidi" w:cstheme="majorBidi"/>
          <w:sz w:val="24"/>
          <w:szCs w:val="24"/>
        </w:rPr>
        <w:footnoteReference w:id="10"/>
      </w:r>
      <w:r w:rsidR="00994AC2" w:rsidRPr="00933B0D">
        <w:rPr>
          <w:rFonts w:asciiTheme="majorBidi" w:hAnsiTheme="majorBidi" w:cstheme="majorBidi"/>
          <w:sz w:val="24"/>
          <w:szCs w:val="24"/>
        </w:rPr>
        <w:t>:</w:t>
      </w:r>
    </w:p>
    <w:p w:rsidR="00AB09F7" w:rsidRPr="00933B0D" w:rsidRDefault="00AB09F7" w:rsidP="009A3298">
      <w:pPr>
        <w:spacing w:line="360" w:lineRule="auto"/>
        <w:ind w:firstLine="567"/>
        <w:jc w:val="both"/>
        <w:rPr>
          <w:rFonts w:asciiTheme="majorBidi" w:hAnsiTheme="majorBidi" w:cstheme="majorBidi"/>
          <w:sz w:val="24"/>
          <w:szCs w:val="24"/>
        </w:rPr>
      </w:pPr>
      <w:r w:rsidRPr="00933B0D">
        <w:rPr>
          <w:rFonts w:asciiTheme="majorBidi" w:hAnsiTheme="majorBidi" w:cstheme="majorBidi"/>
          <w:sz w:val="24"/>
          <w:szCs w:val="24"/>
        </w:rPr>
        <w:t>The first figure (A)</w:t>
      </w:r>
      <w:r w:rsidR="00000F8B" w:rsidRPr="00933B0D">
        <w:rPr>
          <w:rFonts w:asciiTheme="majorBidi" w:hAnsiTheme="majorBidi" w:cstheme="majorBidi"/>
          <w:sz w:val="24"/>
          <w:szCs w:val="24"/>
        </w:rPr>
        <w:t>,</w:t>
      </w:r>
      <w:r w:rsidRPr="00933B0D">
        <w:rPr>
          <w:rFonts w:asciiTheme="majorBidi" w:hAnsiTheme="majorBidi" w:cstheme="majorBidi"/>
          <w:sz w:val="24"/>
          <w:szCs w:val="24"/>
        </w:rPr>
        <w:t xml:space="preserve"> givers us an idea about the structure of Sustainable development; it shows the three main pillars that we have just discussed.</w:t>
      </w:r>
    </w:p>
    <w:p w:rsidR="004701F5" w:rsidRPr="00933B0D" w:rsidRDefault="00AB09F7" w:rsidP="009A3298">
      <w:pPr>
        <w:spacing w:line="360" w:lineRule="auto"/>
        <w:ind w:firstLine="567"/>
        <w:jc w:val="both"/>
        <w:rPr>
          <w:rFonts w:asciiTheme="majorBidi" w:hAnsiTheme="majorBidi" w:cstheme="majorBidi"/>
          <w:sz w:val="24"/>
          <w:szCs w:val="24"/>
        </w:rPr>
      </w:pPr>
      <w:r w:rsidRPr="00933B0D">
        <w:rPr>
          <w:rFonts w:asciiTheme="majorBidi" w:hAnsiTheme="majorBidi" w:cstheme="majorBidi"/>
          <w:sz w:val="24"/>
          <w:szCs w:val="24"/>
        </w:rPr>
        <w:t>The second figure (B)</w:t>
      </w:r>
      <w:r w:rsidR="00000F8B" w:rsidRPr="00933B0D">
        <w:rPr>
          <w:rFonts w:asciiTheme="majorBidi" w:hAnsiTheme="majorBidi" w:cstheme="majorBidi"/>
          <w:sz w:val="24"/>
          <w:szCs w:val="24"/>
        </w:rPr>
        <w:t>,</w:t>
      </w:r>
      <w:r w:rsidRPr="00933B0D">
        <w:rPr>
          <w:rFonts w:asciiTheme="majorBidi" w:hAnsiTheme="majorBidi" w:cstheme="majorBidi"/>
          <w:sz w:val="24"/>
          <w:szCs w:val="24"/>
        </w:rPr>
        <w:t xml:space="preserve"> demonstrates the domains of Sustainable Development and how they are related. The figure put economic matters </w:t>
      </w:r>
      <w:r w:rsidR="004701F5" w:rsidRPr="00933B0D">
        <w:rPr>
          <w:rFonts w:asciiTheme="majorBidi" w:hAnsiTheme="majorBidi" w:cstheme="majorBidi"/>
          <w:sz w:val="24"/>
          <w:szCs w:val="24"/>
        </w:rPr>
        <w:t>as</w:t>
      </w:r>
      <w:r w:rsidRPr="00933B0D">
        <w:rPr>
          <w:rFonts w:asciiTheme="majorBidi" w:hAnsiTheme="majorBidi" w:cstheme="majorBidi"/>
          <w:sz w:val="24"/>
          <w:szCs w:val="24"/>
        </w:rPr>
        <w:t xml:space="preserve"> the core</w:t>
      </w:r>
      <w:r w:rsidR="004701F5" w:rsidRPr="00933B0D">
        <w:rPr>
          <w:rFonts w:asciiTheme="majorBidi" w:hAnsiTheme="majorBidi" w:cstheme="majorBidi"/>
          <w:sz w:val="24"/>
          <w:szCs w:val="24"/>
        </w:rPr>
        <w:t xml:space="preserve"> source of future development.</w:t>
      </w:r>
    </w:p>
    <w:p w:rsidR="00AB09F7" w:rsidRPr="00933B0D" w:rsidRDefault="004701F5" w:rsidP="009A3298">
      <w:pPr>
        <w:spacing w:line="360" w:lineRule="auto"/>
        <w:jc w:val="both"/>
        <w:rPr>
          <w:rFonts w:asciiTheme="majorBidi" w:hAnsiTheme="majorBidi" w:cstheme="majorBidi"/>
          <w:sz w:val="24"/>
          <w:szCs w:val="24"/>
        </w:rPr>
      </w:pPr>
      <w:r w:rsidRPr="00933B0D">
        <w:rPr>
          <w:rFonts w:asciiTheme="majorBidi" w:hAnsiTheme="majorBidi" w:cstheme="majorBidi"/>
          <w:sz w:val="24"/>
          <w:szCs w:val="24"/>
        </w:rPr>
        <w:t xml:space="preserve">The </w:t>
      </w:r>
      <w:r w:rsidR="00000F8B" w:rsidRPr="00933B0D">
        <w:rPr>
          <w:rFonts w:asciiTheme="majorBidi" w:hAnsiTheme="majorBidi" w:cstheme="majorBidi"/>
          <w:sz w:val="24"/>
          <w:szCs w:val="24"/>
        </w:rPr>
        <w:t>last</w:t>
      </w:r>
      <w:r w:rsidRPr="00933B0D">
        <w:rPr>
          <w:rFonts w:asciiTheme="majorBidi" w:hAnsiTheme="majorBidi" w:cstheme="majorBidi"/>
          <w:sz w:val="24"/>
          <w:szCs w:val="24"/>
        </w:rPr>
        <w:t xml:space="preserve"> figure (C)</w:t>
      </w:r>
      <w:r w:rsidR="00000F8B" w:rsidRPr="00933B0D">
        <w:rPr>
          <w:rFonts w:asciiTheme="majorBidi" w:hAnsiTheme="majorBidi" w:cstheme="majorBidi"/>
          <w:sz w:val="24"/>
          <w:szCs w:val="24"/>
        </w:rPr>
        <w:t xml:space="preserve">, focus on the relationship that exists between the firs two figures and who each pillar or domain influences and be influenced by the remaining pillars/domains. This creates an overlapping connection and builds a correlative appearance between them. </w:t>
      </w:r>
    </w:p>
    <w:p w:rsidR="009261F2" w:rsidRDefault="009261F2" w:rsidP="00530778">
      <w:pPr>
        <w:ind w:firstLine="567"/>
      </w:pPr>
    </w:p>
    <w:p w:rsidR="00F45824" w:rsidRDefault="00F45824" w:rsidP="00F45824"/>
    <w:p w:rsidR="00F45824" w:rsidRDefault="00F45824" w:rsidP="00F45824"/>
    <w:p w:rsidR="00F45824" w:rsidRDefault="00F45824" w:rsidP="00F45824">
      <w:pPr>
        <w:rPr>
          <w:b/>
          <w:bCs/>
        </w:rPr>
      </w:pPr>
    </w:p>
    <w:p w:rsidR="00F45824" w:rsidRPr="001F64BB" w:rsidRDefault="00F45824" w:rsidP="00F45824">
      <w:pPr>
        <w:rPr>
          <w:b/>
          <w:bCs/>
        </w:rPr>
      </w:pPr>
    </w:p>
    <w:p w:rsidR="00994AC2" w:rsidRDefault="00ED7554" w:rsidP="00530778">
      <w:pPr>
        <w:ind w:firstLine="567"/>
      </w:pPr>
      <w:r w:rsidRPr="00933B0D">
        <w:rPr>
          <w:rFonts w:asciiTheme="majorBidi" w:hAnsiTheme="majorBidi" w:cstheme="majorBidi"/>
          <w:noProof/>
          <w:sz w:val="24"/>
          <w:szCs w:val="24"/>
        </w:rPr>
        <w:drawing>
          <wp:anchor distT="0" distB="0" distL="114300" distR="114300" simplePos="0" relativeHeight="251659264" behindDoc="0" locked="0" layoutInCell="1" allowOverlap="1">
            <wp:simplePos x="0" y="0"/>
            <wp:positionH relativeFrom="column">
              <wp:posOffset>1100455</wp:posOffset>
            </wp:positionH>
            <wp:positionV relativeFrom="paragraph">
              <wp:posOffset>93345</wp:posOffset>
            </wp:positionV>
            <wp:extent cx="3867150" cy="2512060"/>
            <wp:effectExtent l="19050" t="0" r="0" b="0"/>
            <wp:wrapSquare wrapText="bothSides"/>
            <wp:docPr id="1" name="Picture 1" descr="C:\Documents and Settings\LAMEOR\Bureau\iucn_future_of_sustanability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AMEOR\Bureau\iucn_future_of_sustanability_3.jpg"/>
                    <pic:cNvPicPr>
                      <a:picLocks noChangeAspect="1" noChangeArrowheads="1"/>
                    </pic:cNvPicPr>
                  </pic:nvPicPr>
                  <pic:blipFill>
                    <a:blip r:embed="rId9"/>
                    <a:srcRect l="16633" t="40288" r="52987" b="40945"/>
                    <a:stretch>
                      <a:fillRect/>
                    </a:stretch>
                  </pic:blipFill>
                  <pic:spPr bwMode="auto">
                    <a:xfrm>
                      <a:off x="0" y="0"/>
                      <a:ext cx="3867150" cy="2512060"/>
                    </a:xfrm>
                    <a:prstGeom prst="rect">
                      <a:avLst/>
                    </a:prstGeom>
                    <a:noFill/>
                    <a:ln w="9525">
                      <a:noFill/>
                      <a:miter lim="800000"/>
                      <a:headEnd/>
                      <a:tailEnd/>
                    </a:ln>
                  </pic:spPr>
                </pic:pic>
              </a:graphicData>
            </a:graphic>
          </wp:anchor>
        </w:drawing>
      </w:r>
    </w:p>
    <w:p w:rsidR="00994AC2" w:rsidRPr="00994AC2" w:rsidRDefault="00994AC2" w:rsidP="00994AC2"/>
    <w:p w:rsidR="00994AC2" w:rsidRPr="00994AC2" w:rsidRDefault="00994AC2" w:rsidP="00994AC2"/>
    <w:p w:rsidR="00994AC2" w:rsidRPr="00994AC2" w:rsidRDefault="00994AC2" w:rsidP="00994AC2"/>
    <w:p w:rsidR="00994AC2" w:rsidRPr="00994AC2" w:rsidRDefault="00994AC2" w:rsidP="00994AC2"/>
    <w:p w:rsidR="00994AC2" w:rsidRPr="00994AC2" w:rsidRDefault="00994AC2" w:rsidP="00994AC2"/>
    <w:p w:rsidR="00933B0D" w:rsidRDefault="00933B0D" w:rsidP="00994AC2"/>
    <w:p w:rsidR="00236764" w:rsidRDefault="00236764" w:rsidP="00236764">
      <w:pPr>
        <w:spacing w:line="360" w:lineRule="auto"/>
        <w:jc w:val="both"/>
        <w:rPr>
          <w:rFonts w:asciiTheme="majorBidi" w:hAnsiTheme="majorBidi" w:cstheme="majorBidi"/>
          <w:sz w:val="24"/>
          <w:szCs w:val="24"/>
        </w:rPr>
      </w:pPr>
    </w:p>
    <w:p w:rsidR="00B43297" w:rsidRDefault="00B43297" w:rsidP="00236764">
      <w:pPr>
        <w:spacing w:line="360" w:lineRule="auto"/>
        <w:jc w:val="both"/>
        <w:rPr>
          <w:rFonts w:asciiTheme="majorBidi" w:hAnsiTheme="majorBidi" w:cstheme="majorBidi"/>
          <w:sz w:val="24"/>
          <w:szCs w:val="24"/>
        </w:rPr>
      </w:pPr>
    </w:p>
    <w:p w:rsidR="00B43297" w:rsidRDefault="00B43297" w:rsidP="00236764">
      <w:pPr>
        <w:spacing w:line="36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0288" behindDoc="0" locked="0" layoutInCell="1" allowOverlap="1">
            <wp:simplePos x="0" y="0"/>
            <wp:positionH relativeFrom="column">
              <wp:posOffset>1044575</wp:posOffset>
            </wp:positionH>
            <wp:positionV relativeFrom="paragraph">
              <wp:posOffset>97155</wp:posOffset>
            </wp:positionV>
            <wp:extent cx="4037965" cy="2353310"/>
            <wp:effectExtent l="19050" t="0" r="635" b="0"/>
            <wp:wrapSquare wrapText="bothSides"/>
            <wp:docPr id="2" name="Picture 2" descr="C:\Documents and Settings\LAMEOR\Bureau\iucn_future_of_sustanability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AMEOR\Bureau\iucn_future_of_sustanability_3.jpg"/>
                    <pic:cNvPicPr>
                      <a:picLocks noChangeAspect="1" noChangeArrowheads="1"/>
                    </pic:cNvPicPr>
                  </pic:nvPicPr>
                  <pic:blipFill>
                    <a:blip r:embed="rId9"/>
                    <a:srcRect l="50916" t="31496" r="21928" b="53543"/>
                    <a:stretch>
                      <a:fillRect/>
                    </a:stretch>
                  </pic:blipFill>
                  <pic:spPr bwMode="auto">
                    <a:xfrm>
                      <a:off x="0" y="0"/>
                      <a:ext cx="4037965" cy="2353310"/>
                    </a:xfrm>
                    <a:prstGeom prst="rect">
                      <a:avLst/>
                    </a:prstGeom>
                    <a:noFill/>
                    <a:ln w="9525">
                      <a:noFill/>
                      <a:miter lim="800000"/>
                      <a:headEnd/>
                      <a:tailEnd/>
                    </a:ln>
                  </pic:spPr>
                </pic:pic>
              </a:graphicData>
            </a:graphic>
          </wp:anchor>
        </w:drawing>
      </w:r>
    </w:p>
    <w:p w:rsidR="00B43297" w:rsidRDefault="00B43297" w:rsidP="00236764">
      <w:pPr>
        <w:spacing w:line="360" w:lineRule="auto"/>
        <w:jc w:val="both"/>
        <w:rPr>
          <w:rFonts w:asciiTheme="majorBidi" w:hAnsiTheme="majorBidi" w:cstheme="majorBidi"/>
          <w:sz w:val="24"/>
          <w:szCs w:val="24"/>
        </w:rPr>
      </w:pPr>
    </w:p>
    <w:p w:rsidR="00B43297" w:rsidRDefault="00B43297" w:rsidP="00236764">
      <w:pPr>
        <w:spacing w:line="360" w:lineRule="auto"/>
        <w:jc w:val="both"/>
        <w:rPr>
          <w:rFonts w:asciiTheme="majorBidi" w:hAnsiTheme="majorBidi" w:cstheme="majorBidi"/>
          <w:sz w:val="24"/>
          <w:szCs w:val="24"/>
        </w:rPr>
      </w:pPr>
    </w:p>
    <w:p w:rsidR="00B43297" w:rsidRDefault="00B43297" w:rsidP="00236764">
      <w:pPr>
        <w:spacing w:line="360" w:lineRule="auto"/>
        <w:jc w:val="both"/>
        <w:rPr>
          <w:rFonts w:asciiTheme="majorBidi" w:hAnsiTheme="majorBidi" w:cstheme="majorBidi"/>
          <w:sz w:val="24"/>
          <w:szCs w:val="24"/>
        </w:rPr>
      </w:pPr>
    </w:p>
    <w:p w:rsidR="00B43297" w:rsidRDefault="00B43297" w:rsidP="00236764">
      <w:pPr>
        <w:spacing w:line="360" w:lineRule="auto"/>
        <w:jc w:val="both"/>
        <w:rPr>
          <w:rFonts w:asciiTheme="majorBidi" w:hAnsiTheme="majorBidi" w:cstheme="majorBidi"/>
          <w:sz w:val="24"/>
          <w:szCs w:val="24"/>
        </w:rPr>
      </w:pPr>
    </w:p>
    <w:p w:rsidR="00B43297" w:rsidRDefault="00B43297" w:rsidP="00236764">
      <w:pPr>
        <w:spacing w:line="36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1312" behindDoc="0" locked="0" layoutInCell="1" allowOverlap="1">
            <wp:simplePos x="0" y="0"/>
            <wp:positionH relativeFrom="column">
              <wp:posOffset>1103630</wp:posOffset>
            </wp:positionH>
            <wp:positionV relativeFrom="paragraph">
              <wp:posOffset>351155</wp:posOffset>
            </wp:positionV>
            <wp:extent cx="3917950" cy="2425065"/>
            <wp:effectExtent l="19050" t="0" r="6350" b="0"/>
            <wp:wrapSquare wrapText="bothSides"/>
            <wp:docPr id="3" name="Picture 3" descr="C:\Documents and Settings\LAMEOR\Bureau\iucn_future_of_sustanability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AMEOR\Bureau\iucn_future_of_sustanability_3.jpg"/>
                    <pic:cNvPicPr>
                      <a:picLocks noChangeAspect="1" noChangeArrowheads="1"/>
                    </pic:cNvPicPr>
                  </pic:nvPicPr>
                  <pic:blipFill rotWithShape="1">
                    <a:blip r:embed="rId9"/>
                    <a:srcRect l="49050" t="52231" r="18172" b="37200"/>
                    <a:stretch/>
                  </pic:blipFill>
                  <pic:spPr bwMode="auto">
                    <a:xfrm>
                      <a:off x="0" y="0"/>
                      <a:ext cx="3917950" cy="242506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43297" w:rsidRDefault="00B43297" w:rsidP="00236764">
      <w:pPr>
        <w:spacing w:line="360" w:lineRule="auto"/>
        <w:jc w:val="both"/>
        <w:rPr>
          <w:rFonts w:asciiTheme="majorBidi" w:hAnsiTheme="majorBidi" w:cstheme="majorBidi"/>
          <w:sz w:val="24"/>
          <w:szCs w:val="24"/>
        </w:rPr>
      </w:pPr>
    </w:p>
    <w:p w:rsidR="00B43297" w:rsidRDefault="00B43297" w:rsidP="00236764">
      <w:pPr>
        <w:spacing w:line="360" w:lineRule="auto"/>
        <w:jc w:val="both"/>
        <w:rPr>
          <w:rFonts w:asciiTheme="majorBidi" w:hAnsiTheme="majorBidi" w:cstheme="majorBidi"/>
          <w:sz w:val="24"/>
          <w:szCs w:val="24"/>
        </w:rPr>
      </w:pPr>
    </w:p>
    <w:p w:rsidR="00B43297" w:rsidRDefault="00B43297" w:rsidP="00236764">
      <w:pPr>
        <w:spacing w:line="360" w:lineRule="auto"/>
        <w:jc w:val="both"/>
        <w:rPr>
          <w:rFonts w:asciiTheme="majorBidi" w:hAnsiTheme="majorBidi" w:cstheme="majorBidi"/>
          <w:sz w:val="24"/>
          <w:szCs w:val="24"/>
        </w:rPr>
      </w:pPr>
    </w:p>
    <w:p w:rsidR="00B43297" w:rsidRDefault="00B43297" w:rsidP="00236764">
      <w:pPr>
        <w:spacing w:line="360" w:lineRule="auto"/>
        <w:jc w:val="both"/>
        <w:rPr>
          <w:rFonts w:asciiTheme="majorBidi" w:hAnsiTheme="majorBidi" w:cstheme="majorBidi"/>
          <w:sz w:val="24"/>
          <w:szCs w:val="24"/>
        </w:rPr>
      </w:pPr>
    </w:p>
    <w:p w:rsidR="00B43297" w:rsidRDefault="00B43297" w:rsidP="00236764">
      <w:pPr>
        <w:spacing w:line="360" w:lineRule="auto"/>
        <w:jc w:val="both"/>
        <w:rPr>
          <w:rFonts w:asciiTheme="majorBidi" w:hAnsiTheme="majorBidi" w:cstheme="majorBidi"/>
          <w:sz w:val="24"/>
          <w:szCs w:val="24"/>
        </w:rPr>
      </w:pPr>
    </w:p>
    <w:p w:rsidR="00B43297" w:rsidRDefault="00B43297" w:rsidP="00236764">
      <w:pPr>
        <w:spacing w:line="360" w:lineRule="auto"/>
        <w:jc w:val="both"/>
        <w:rPr>
          <w:rFonts w:asciiTheme="majorBidi" w:hAnsiTheme="majorBidi" w:cstheme="majorBidi"/>
          <w:sz w:val="24"/>
          <w:szCs w:val="24"/>
        </w:rPr>
      </w:pPr>
    </w:p>
    <w:p w:rsidR="00B43297" w:rsidRDefault="00B43297" w:rsidP="00236764">
      <w:pPr>
        <w:spacing w:line="360" w:lineRule="auto"/>
        <w:jc w:val="both"/>
        <w:rPr>
          <w:rFonts w:asciiTheme="majorBidi" w:hAnsiTheme="majorBidi" w:cstheme="majorBidi"/>
          <w:sz w:val="24"/>
          <w:szCs w:val="24"/>
        </w:rPr>
      </w:pPr>
    </w:p>
    <w:p w:rsidR="00B43297" w:rsidRDefault="00B43297" w:rsidP="00236764">
      <w:pPr>
        <w:spacing w:line="360" w:lineRule="auto"/>
        <w:jc w:val="both"/>
        <w:rPr>
          <w:rFonts w:asciiTheme="majorBidi" w:hAnsiTheme="majorBidi" w:cstheme="majorBidi"/>
          <w:sz w:val="24"/>
          <w:szCs w:val="24"/>
        </w:rPr>
      </w:pPr>
    </w:p>
    <w:p w:rsidR="00994AC2" w:rsidRPr="00723F15" w:rsidRDefault="00B43297" w:rsidP="00236764">
      <w:pPr>
        <w:spacing w:line="360" w:lineRule="auto"/>
        <w:jc w:val="both"/>
        <w:rPr>
          <w:rFonts w:asciiTheme="majorBidi" w:hAnsiTheme="majorBidi" w:cstheme="majorBidi"/>
          <w:sz w:val="24"/>
          <w:szCs w:val="24"/>
        </w:rPr>
      </w:pPr>
      <w:r w:rsidRPr="00723F15">
        <w:rPr>
          <w:rFonts w:asciiTheme="majorBidi" w:hAnsiTheme="majorBidi" w:cstheme="majorBidi"/>
          <w:sz w:val="24"/>
          <w:szCs w:val="24"/>
        </w:rPr>
        <w:lastRenderedPageBreak/>
        <w:t>A</w:t>
      </w:r>
      <w:r w:rsidR="00933B0D" w:rsidRPr="00723F15">
        <w:rPr>
          <w:rFonts w:asciiTheme="majorBidi" w:hAnsiTheme="majorBidi" w:cstheme="majorBidi"/>
          <w:sz w:val="24"/>
          <w:szCs w:val="24"/>
        </w:rPr>
        <w:t xml:space="preserve"> question should be asked: what to be sustained and what to be developed and for who long?</w:t>
      </w:r>
    </w:p>
    <w:p w:rsidR="002F3200" w:rsidRDefault="002F3200" w:rsidP="00ED7554">
      <w:pPr>
        <w:spacing w:line="360" w:lineRule="auto"/>
        <w:ind w:firstLine="567"/>
        <w:jc w:val="both"/>
        <w:rPr>
          <w:rFonts w:asciiTheme="majorBidi" w:hAnsiTheme="majorBidi" w:cstheme="majorBidi"/>
          <w:sz w:val="24"/>
          <w:szCs w:val="24"/>
          <w:rtl/>
        </w:rPr>
      </w:pPr>
      <w:r w:rsidRPr="00723F15">
        <w:rPr>
          <w:rFonts w:asciiTheme="majorBidi" w:hAnsiTheme="majorBidi" w:cstheme="majorBidi"/>
          <w:sz w:val="24"/>
          <w:szCs w:val="24"/>
        </w:rPr>
        <w:t xml:space="preserve">The following table summarises the answer </w:t>
      </w:r>
    </w:p>
    <w:p w:rsidR="002F3200" w:rsidRDefault="002F3200" w:rsidP="009A3298">
      <w:pPr>
        <w:spacing w:line="360" w:lineRule="auto"/>
        <w:jc w:val="both"/>
        <w:rPr>
          <w:rFonts w:asciiTheme="majorBidi" w:hAnsiTheme="majorBidi" w:cstheme="majorBidi"/>
          <w:sz w:val="24"/>
          <w:szCs w:val="24"/>
        </w:rPr>
      </w:pPr>
      <w:r w:rsidRPr="00723F15">
        <w:rPr>
          <w:rFonts w:asciiTheme="majorBidi" w:hAnsiTheme="majorBidi" w:cstheme="majorBidi"/>
          <w:sz w:val="24"/>
          <w:szCs w:val="24"/>
        </w:rPr>
        <w:t>Table 1</w:t>
      </w:r>
      <w:r w:rsidRPr="00723F15">
        <w:rPr>
          <w:rStyle w:val="FootnoteReference"/>
          <w:rFonts w:asciiTheme="majorBidi" w:hAnsiTheme="majorBidi" w:cstheme="majorBidi"/>
          <w:sz w:val="24"/>
          <w:szCs w:val="24"/>
        </w:rPr>
        <w:footnoteReference w:id="11"/>
      </w:r>
      <w:r w:rsidRPr="00723F15">
        <w:rPr>
          <w:rFonts w:asciiTheme="majorBidi" w:hAnsiTheme="majorBidi" w:cstheme="majorBidi"/>
          <w:sz w:val="24"/>
          <w:szCs w:val="24"/>
        </w:rPr>
        <w:t xml:space="preserve">: sustainability and development </w:t>
      </w:r>
    </w:p>
    <w:p w:rsidR="00236764" w:rsidRDefault="000B5DB3" w:rsidP="009A3298">
      <w:pPr>
        <w:spacing w:line="36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3360" behindDoc="0" locked="0" layoutInCell="1" allowOverlap="1">
            <wp:simplePos x="0" y="0"/>
            <wp:positionH relativeFrom="column">
              <wp:posOffset>745490</wp:posOffset>
            </wp:positionH>
            <wp:positionV relativeFrom="paragraph">
              <wp:posOffset>201295</wp:posOffset>
            </wp:positionV>
            <wp:extent cx="4302125" cy="3879850"/>
            <wp:effectExtent l="19050" t="0" r="3175" b="0"/>
            <wp:wrapSquare wrapText="bothSides"/>
            <wp:docPr id="4" name="Picture 4" descr="L:\LABO\mANIFESTATIONS\Msila\whatissd_env_kates_050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ABO\mANIFESTATIONS\Msila\whatissd_env_kates_0504_4.jpg"/>
                    <pic:cNvPicPr>
                      <a:picLocks noChangeAspect="1" noChangeArrowheads="1"/>
                    </pic:cNvPicPr>
                  </pic:nvPicPr>
                  <pic:blipFill rotWithShape="1">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158" t="32563" r="37553" b="18038"/>
                    <a:stretch/>
                  </pic:blipFill>
                  <pic:spPr bwMode="auto">
                    <a:xfrm>
                      <a:off x="0" y="0"/>
                      <a:ext cx="4302125" cy="38798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36764" w:rsidRDefault="00236764" w:rsidP="009A3298">
      <w:pPr>
        <w:spacing w:line="360" w:lineRule="auto"/>
        <w:jc w:val="both"/>
        <w:rPr>
          <w:rFonts w:asciiTheme="majorBidi" w:hAnsiTheme="majorBidi" w:cstheme="majorBidi"/>
          <w:sz w:val="24"/>
          <w:szCs w:val="24"/>
        </w:rPr>
      </w:pPr>
    </w:p>
    <w:p w:rsidR="00236764" w:rsidRDefault="00236764" w:rsidP="009A3298">
      <w:pPr>
        <w:spacing w:line="360" w:lineRule="auto"/>
        <w:jc w:val="both"/>
        <w:rPr>
          <w:rFonts w:asciiTheme="majorBidi" w:hAnsiTheme="majorBidi" w:cstheme="majorBidi"/>
          <w:sz w:val="24"/>
          <w:szCs w:val="24"/>
        </w:rPr>
      </w:pPr>
    </w:p>
    <w:p w:rsidR="00236764" w:rsidRPr="00723F15" w:rsidRDefault="00236764" w:rsidP="009A3298">
      <w:pPr>
        <w:spacing w:line="360" w:lineRule="auto"/>
        <w:jc w:val="both"/>
        <w:rPr>
          <w:rFonts w:asciiTheme="majorBidi" w:hAnsiTheme="majorBidi" w:cstheme="majorBidi"/>
          <w:sz w:val="24"/>
          <w:szCs w:val="24"/>
        </w:rPr>
      </w:pPr>
    </w:p>
    <w:p w:rsidR="00236764" w:rsidRPr="000B5DB3" w:rsidRDefault="00236764" w:rsidP="00723F15">
      <w:pPr>
        <w:spacing w:line="360" w:lineRule="auto"/>
        <w:rPr>
          <w:rFonts w:asciiTheme="majorBidi" w:hAnsiTheme="majorBidi" w:cstheme="majorBidi"/>
          <w:noProof/>
          <w:sz w:val="24"/>
          <w:szCs w:val="24"/>
          <w:lang w:eastAsia="fr-FR"/>
        </w:rPr>
      </w:pPr>
    </w:p>
    <w:p w:rsidR="00236764" w:rsidRPr="000B5DB3" w:rsidRDefault="00236764" w:rsidP="00723F15">
      <w:pPr>
        <w:spacing w:line="360" w:lineRule="auto"/>
        <w:rPr>
          <w:rFonts w:asciiTheme="majorBidi" w:hAnsiTheme="majorBidi" w:cstheme="majorBidi"/>
          <w:noProof/>
          <w:sz w:val="24"/>
          <w:szCs w:val="24"/>
          <w:lang w:eastAsia="fr-FR"/>
        </w:rPr>
      </w:pPr>
    </w:p>
    <w:p w:rsidR="00236764" w:rsidRPr="000B5DB3" w:rsidRDefault="00236764" w:rsidP="00723F15">
      <w:pPr>
        <w:spacing w:line="360" w:lineRule="auto"/>
        <w:rPr>
          <w:rFonts w:asciiTheme="majorBidi" w:hAnsiTheme="majorBidi" w:cstheme="majorBidi"/>
          <w:noProof/>
          <w:sz w:val="24"/>
          <w:szCs w:val="24"/>
          <w:lang w:eastAsia="fr-FR"/>
        </w:rPr>
      </w:pPr>
    </w:p>
    <w:p w:rsidR="002F3200" w:rsidRPr="00723F15" w:rsidRDefault="002F3200" w:rsidP="00723F15">
      <w:pPr>
        <w:spacing w:line="360" w:lineRule="auto"/>
        <w:rPr>
          <w:rFonts w:asciiTheme="majorBidi" w:hAnsiTheme="majorBidi" w:cstheme="majorBidi"/>
          <w:sz w:val="24"/>
          <w:szCs w:val="24"/>
        </w:rPr>
      </w:pPr>
    </w:p>
    <w:p w:rsidR="00994AC2" w:rsidRPr="00723F15" w:rsidRDefault="00994AC2" w:rsidP="00723F15">
      <w:pPr>
        <w:spacing w:line="360" w:lineRule="auto"/>
        <w:rPr>
          <w:rFonts w:asciiTheme="majorBidi" w:hAnsiTheme="majorBidi" w:cstheme="majorBidi"/>
          <w:sz w:val="24"/>
          <w:szCs w:val="24"/>
        </w:rPr>
      </w:pPr>
    </w:p>
    <w:p w:rsidR="00994AC2" w:rsidRPr="00723F15" w:rsidRDefault="00994AC2" w:rsidP="00723F15">
      <w:pPr>
        <w:spacing w:line="360" w:lineRule="auto"/>
        <w:rPr>
          <w:rFonts w:asciiTheme="majorBidi" w:hAnsiTheme="majorBidi" w:cstheme="majorBidi"/>
          <w:sz w:val="24"/>
          <w:szCs w:val="24"/>
        </w:rPr>
      </w:pPr>
    </w:p>
    <w:p w:rsidR="00B43297" w:rsidRDefault="00B43297" w:rsidP="00236764">
      <w:pPr>
        <w:spacing w:line="360" w:lineRule="auto"/>
        <w:ind w:firstLine="567"/>
        <w:jc w:val="both"/>
        <w:rPr>
          <w:rFonts w:asciiTheme="majorBidi" w:hAnsiTheme="majorBidi" w:cstheme="majorBidi"/>
          <w:sz w:val="24"/>
          <w:szCs w:val="24"/>
        </w:rPr>
      </w:pPr>
    </w:p>
    <w:p w:rsidR="009A3298" w:rsidRDefault="00C35F04" w:rsidP="00236764">
      <w:pPr>
        <w:spacing w:line="360" w:lineRule="auto"/>
        <w:ind w:firstLine="567"/>
        <w:jc w:val="both"/>
        <w:rPr>
          <w:rFonts w:asciiTheme="majorBidi" w:hAnsiTheme="majorBidi" w:cstheme="majorBidi"/>
          <w:sz w:val="24"/>
          <w:szCs w:val="24"/>
        </w:rPr>
      </w:pPr>
      <w:r w:rsidRPr="00723F15">
        <w:rPr>
          <w:rFonts w:asciiTheme="majorBidi" w:hAnsiTheme="majorBidi" w:cstheme="majorBidi"/>
          <w:sz w:val="24"/>
          <w:szCs w:val="24"/>
        </w:rPr>
        <w:t>The table describes two sides. For each one</w:t>
      </w:r>
      <w:r w:rsidR="00236764">
        <w:rPr>
          <w:rFonts w:asciiTheme="majorBidi" w:hAnsiTheme="majorBidi" w:cstheme="majorBidi"/>
          <w:sz w:val="24"/>
          <w:szCs w:val="24"/>
        </w:rPr>
        <w:t>,</w:t>
      </w:r>
      <w:r w:rsidRPr="00723F15">
        <w:rPr>
          <w:rFonts w:asciiTheme="majorBidi" w:hAnsiTheme="majorBidi" w:cstheme="majorBidi"/>
          <w:sz w:val="24"/>
          <w:szCs w:val="24"/>
        </w:rPr>
        <w:t xml:space="preserve"> there are three sets that contain sub-categories. </w:t>
      </w:r>
      <w:r w:rsidR="00723F15" w:rsidRPr="00723F15">
        <w:rPr>
          <w:rFonts w:asciiTheme="majorBidi" w:hAnsiTheme="majorBidi" w:cstheme="majorBidi"/>
          <w:sz w:val="24"/>
          <w:szCs w:val="24"/>
        </w:rPr>
        <w:t>Nature</w:t>
      </w:r>
      <w:r w:rsidRPr="00723F15">
        <w:rPr>
          <w:rFonts w:asciiTheme="majorBidi" w:hAnsiTheme="majorBidi" w:cstheme="majorBidi"/>
          <w:sz w:val="24"/>
          <w:szCs w:val="24"/>
        </w:rPr>
        <w:t xml:space="preserve"> with earth, biodiversity and ecosystems as sub-categories </w:t>
      </w:r>
      <w:r w:rsidR="00B82589" w:rsidRPr="00723F15">
        <w:rPr>
          <w:rFonts w:asciiTheme="majorBidi" w:hAnsiTheme="majorBidi" w:cstheme="majorBidi"/>
          <w:sz w:val="24"/>
          <w:szCs w:val="24"/>
        </w:rPr>
        <w:t>has not to be sustained for present and future generations, but it needs a continuous support forever and for all generations in the future. To do so, our present environment as well as resources should be wisely managed</w:t>
      </w:r>
      <w:r w:rsidR="00723F15">
        <w:rPr>
          <w:rFonts w:asciiTheme="majorBidi" w:hAnsiTheme="majorBidi" w:cstheme="majorBidi"/>
          <w:sz w:val="24"/>
          <w:szCs w:val="24"/>
        </w:rPr>
        <w:t xml:space="preserve"> in such way to preserve a better life. This will be </w:t>
      </w:r>
      <w:r w:rsidR="00303AA0">
        <w:rPr>
          <w:rFonts w:asciiTheme="majorBidi" w:hAnsiTheme="majorBidi" w:cstheme="majorBidi"/>
          <w:sz w:val="24"/>
          <w:szCs w:val="24"/>
        </w:rPr>
        <w:t xml:space="preserve">impossible without inserting the whole community by engaging groups to spread an environmental and natural culture around places. </w:t>
      </w:r>
      <w:r w:rsidR="00723F15">
        <w:rPr>
          <w:rFonts w:asciiTheme="majorBidi" w:hAnsiTheme="majorBidi" w:cstheme="majorBidi"/>
          <w:sz w:val="24"/>
          <w:szCs w:val="24"/>
        </w:rPr>
        <w:t xml:space="preserve"> The sustainability would be achieved ones productivity rises and consumption level grows up. Augmenting productivity and consumption develop sectors and feed supply side</w:t>
      </w:r>
      <w:r w:rsidR="00303AA0">
        <w:rPr>
          <w:rFonts w:asciiTheme="majorBidi" w:hAnsiTheme="majorBidi" w:cstheme="majorBidi"/>
          <w:sz w:val="24"/>
          <w:szCs w:val="24"/>
        </w:rPr>
        <w:t xml:space="preserve">. And this favorite saving and </w:t>
      </w:r>
      <w:r w:rsidR="009A3298">
        <w:rPr>
          <w:rFonts w:asciiTheme="majorBidi" w:hAnsiTheme="majorBidi" w:cstheme="majorBidi"/>
          <w:sz w:val="24"/>
          <w:szCs w:val="24"/>
        </w:rPr>
        <w:t>accrues</w:t>
      </w:r>
      <w:r w:rsidR="00303AA0">
        <w:rPr>
          <w:rFonts w:asciiTheme="majorBidi" w:hAnsiTheme="majorBidi" w:cstheme="majorBidi"/>
          <w:sz w:val="24"/>
          <w:szCs w:val="24"/>
        </w:rPr>
        <w:t xml:space="preserve"> wealth. People in turn, feel better off one they live longer, get better education and face same opportunity. The equity</w:t>
      </w:r>
      <w:r w:rsidR="00236764">
        <w:rPr>
          <w:rFonts w:asciiTheme="majorBidi" w:hAnsiTheme="majorBidi" w:cstheme="majorBidi"/>
          <w:sz w:val="24"/>
          <w:szCs w:val="24"/>
        </w:rPr>
        <w:t>feeling</w:t>
      </w:r>
      <w:r w:rsidR="00303AA0">
        <w:rPr>
          <w:rFonts w:asciiTheme="majorBidi" w:hAnsiTheme="majorBidi" w:cstheme="majorBidi"/>
          <w:sz w:val="24"/>
          <w:szCs w:val="24"/>
        </w:rPr>
        <w:t xml:space="preserve"> among people is the</w:t>
      </w:r>
      <w:r w:rsidR="00236764">
        <w:rPr>
          <w:rFonts w:asciiTheme="majorBidi" w:hAnsiTheme="majorBidi" w:cstheme="majorBidi"/>
          <w:sz w:val="24"/>
          <w:szCs w:val="24"/>
        </w:rPr>
        <w:t>outcome</w:t>
      </w:r>
      <w:r w:rsidR="00303AA0">
        <w:rPr>
          <w:rFonts w:asciiTheme="majorBidi" w:hAnsiTheme="majorBidi" w:cstheme="majorBidi"/>
          <w:sz w:val="24"/>
          <w:szCs w:val="24"/>
        </w:rPr>
        <w:t>of states and institutions</w:t>
      </w:r>
      <w:r w:rsidR="00236764">
        <w:rPr>
          <w:rFonts w:asciiTheme="majorBidi" w:hAnsiTheme="majorBidi" w:cstheme="majorBidi"/>
          <w:sz w:val="24"/>
          <w:szCs w:val="24"/>
        </w:rPr>
        <w:t>’</w:t>
      </w:r>
      <w:r w:rsidR="009A3298">
        <w:rPr>
          <w:rFonts w:asciiTheme="majorBidi" w:hAnsiTheme="majorBidi" w:cstheme="majorBidi"/>
          <w:sz w:val="24"/>
          <w:szCs w:val="24"/>
        </w:rPr>
        <w:t xml:space="preserve"> engagement within a society in a constructive approach, which in turn helps </w:t>
      </w:r>
      <w:r w:rsidR="00236764">
        <w:rPr>
          <w:rFonts w:asciiTheme="majorBidi" w:hAnsiTheme="majorBidi" w:cstheme="majorBidi"/>
          <w:sz w:val="24"/>
          <w:szCs w:val="24"/>
        </w:rPr>
        <w:t>establishing</w:t>
      </w:r>
      <w:r w:rsidR="009A3298">
        <w:rPr>
          <w:rFonts w:asciiTheme="majorBidi" w:hAnsiTheme="majorBidi" w:cstheme="majorBidi"/>
          <w:sz w:val="24"/>
          <w:szCs w:val="24"/>
        </w:rPr>
        <w:t xml:space="preserve"> social capital.</w:t>
      </w:r>
    </w:p>
    <w:p w:rsidR="00994AC2" w:rsidRPr="00B105EF" w:rsidRDefault="000B5DB3" w:rsidP="00B105EF">
      <w:pPr>
        <w:spacing w:line="360" w:lineRule="auto"/>
        <w:ind w:firstLine="567"/>
        <w:jc w:val="both"/>
        <w:rPr>
          <w:rFonts w:asciiTheme="majorBidi" w:hAnsiTheme="majorBidi" w:cstheme="majorBidi"/>
          <w:b/>
          <w:bCs/>
          <w:sz w:val="24"/>
          <w:szCs w:val="24"/>
        </w:rPr>
      </w:pPr>
      <w:r w:rsidRPr="00B105EF">
        <w:rPr>
          <w:rFonts w:asciiTheme="majorBidi" w:hAnsiTheme="majorBidi" w:cstheme="majorBidi"/>
          <w:b/>
          <w:bCs/>
          <w:sz w:val="24"/>
          <w:szCs w:val="24"/>
        </w:rPr>
        <w:lastRenderedPageBreak/>
        <w:t>Sustainable Development in Algeria:</w:t>
      </w:r>
    </w:p>
    <w:p w:rsidR="008674B2" w:rsidRPr="00B105EF" w:rsidRDefault="000B5DB3" w:rsidP="00B105EF">
      <w:pPr>
        <w:spacing w:line="360" w:lineRule="auto"/>
        <w:ind w:firstLine="567"/>
        <w:jc w:val="both"/>
        <w:rPr>
          <w:rFonts w:asciiTheme="majorBidi" w:hAnsiTheme="majorBidi" w:cstheme="majorBidi"/>
          <w:sz w:val="24"/>
          <w:szCs w:val="24"/>
        </w:rPr>
      </w:pPr>
      <w:r w:rsidRPr="00B105EF">
        <w:rPr>
          <w:rFonts w:asciiTheme="majorBidi" w:hAnsiTheme="majorBidi" w:cstheme="majorBidi"/>
          <w:sz w:val="24"/>
          <w:szCs w:val="24"/>
        </w:rPr>
        <w:t xml:space="preserve">100 objectives are </w:t>
      </w:r>
      <w:r w:rsidR="008674B2" w:rsidRPr="00B105EF">
        <w:rPr>
          <w:rFonts w:asciiTheme="majorBidi" w:hAnsiTheme="majorBidi" w:cstheme="majorBidi"/>
          <w:sz w:val="24"/>
          <w:szCs w:val="24"/>
        </w:rPr>
        <w:t>drowning</w:t>
      </w:r>
      <w:r w:rsidRPr="00B105EF">
        <w:rPr>
          <w:rFonts w:asciiTheme="majorBidi" w:hAnsiTheme="majorBidi" w:cstheme="majorBidi"/>
          <w:sz w:val="24"/>
          <w:szCs w:val="24"/>
        </w:rPr>
        <w:t xml:space="preserve"> in order to sustain development in Algeria up to 2012. </w:t>
      </w:r>
      <w:r w:rsidR="008674B2" w:rsidRPr="00B105EF">
        <w:rPr>
          <w:rFonts w:asciiTheme="majorBidi" w:hAnsiTheme="majorBidi" w:cstheme="majorBidi"/>
          <w:sz w:val="24"/>
          <w:szCs w:val="24"/>
        </w:rPr>
        <w:t>In ‘Nabni2012’</w:t>
      </w:r>
      <w:r w:rsidR="00C4755C" w:rsidRPr="00B105EF">
        <w:rPr>
          <w:rFonts w:asciiTheme="majorBidi" w:hAnsiTheme="majorBidi" w:cstheme="majorBidi"/>
          <w:sz w:val="24"/>
          <w:szCs w:val="24"/>
        </w:rPr>
        <w:t xml:space="preserve"> project</w:t>
      </w:r>
      <w:r w:rsidR="00C4755C" w:rsidRPr="00B105EF">
        <w:rPr>
          <w:rStyle w:val="FootnoteReference"/>
          <w:rFonts w:asciiTheme="majorBidi" w:hAnsiTheme="majorBidi" w:cstheme="majorBidi"/>
          <w:sz w:val="24"/>
          <w:szCs w:val="24"/>
        </w:rPr>
        <w:footnoteReference w:id="12"/>
      </w:r>
      <w:r w:rsidR="00C4755C" w:rsidRPr="00B105EF">
        <w:rPr>
          <w:rFonts w:asciiTheme="majorBidi" w:hAnsiTheme="majorBidi" w:cstheme="majorBidi"/>
          <w:sz w:val="24"/>
          <w:szCs w:val="24"/>
        </w:rPr>
        <w:t>, the</w:t>
      </w:r>
      <w:r w:rsidR="008674B2" w:rsidRPr="00B105EF">
        <w:rPr>
          <w:rFonts w:asciiTheme="majorBidi" w:hAnsiTheme="majorBidi" w:cstheme="majorBidi"/>
          <w:sz w:val="24"/>
          <w:szCs w:val="24"/>
        </w:rPr>
        <w:t xml:space="preserve"> report describes these objectives in 10 main categories that include:</w:t>
      </w:r>
    </w:p>
    <w:p w:rsidR="008674B2" w:rsidRPr="00B105EF" w:rsidRDefault="008674B2" w:rsidP="00B105EF">
      <w:pPr>
        <w:pStyle w:val="ListParagraph"/>
        <w:numPr>
          <w:ilvl w:val="0"/>
          <w:numId w:val="1"/>
        </w:numPr>
        <w:spacing w:line="360" w:lineRule="auto"/>
        <w:jc w:val="both"/>
        <w:rPr>
          <w:rFonts w:asciiTheme="majorBidi" w:hAnsiTheme="majorBidi" w:cstheme="majorBidi"/>
          <w:sz w:val="24"/>
          <w:szCs w:val="24"/>
        </w:rPr>
      </w:pPr>
      <w:r w:rsidRPr="00B105EF">
        <w:rPr>
          <w:rFonts w:asciiTheme="majorBidi" w:hAnsiTheme="majorBidi" w:cstheme="majorBidi"/>
          <w:sz w:val="24"/>
          <w:szCs w:val="24"/>
        </w:rPr>
        <w:t>Administration for citizen</w:t>
      </w:r>
      <w:r w:rsidR="00C4755C" w:rsidRPr="00B105EF">
        <w:rPr>
          <w:rFonts w:asciiTheme="majorBidi" w:hAnsiTheme="majorBidi" w:cstheme="majorBidi"/>
          <w:sz w:val="24"/>
          <w:szCs w:val="24"/>
        </w:rPr>
        <w:t>.</w:t>
      </w:r>
      <w:r w:rsidRPr="00B105EF">
        <w:rPr>
          <w:rFonts w:asciiTheme="majorBidi" w:hAnsiTheme="majorBidi" w:cstheme="majorBidi"/>
          <w:sz w:val="24"/>
          <w:szCs w:val="24"/>
        </w:rPr>
        <w:t xml:space="preserve"> </w:t>
      </w:r>
    </w:p>
    <w:p w:rsidR="008674B2" w:rsidRPr="00B105EF" w:rsidRDefault="00C4755C" w:rsidP="00B105EF">
      <w:pPr>
        <w:pStyle w:val="ListParagraph"/>
        <w:numPr>
          <w:ilvl w:val="0"/>
          <w:numId w:val="1"/>
        </w:numPr>
        <w:spacing w:line="360" w:lineRule="auto"/>
        <w:jc w:val="both"/>
        <w:rPr>
          <w:rFonts w:asciiTheme="majorBidi" w:hAnsiTheme="majorBidi" w:cstheme="majorBidi"/>
          <w:sz w:val="24"/>
          <w:szCs w:val="24"/>
        </w:rPr>
      </w:pPr>
      <w:r w:rsidRPr="00B105EF">
        <w:rPr>
          <w:rFonts w:asciiTheme="majorBidi" w:hAnsiTheme="majorBidi" w:cstheme="majorBidi"/>
          <w:sz w:val="24"/>
          <w:szCs w:val="24"/>
        </w:rPr>
        <w:t>Health</w:t>
      </w:r>
      <w:r w:rsidR="008674B2" w:rsidRPr="00B105EF">
        <w:rPr>
          <w:rFonts w:asciiTheme="majorBidi" w:hAnsiTheme="majorBidi" w:cstheme="majorBidi"/>
          <w:sz w:val="24"/>
          <w:szCs w:val="24"/>
        </w:rPr>
        <w:t>, social development and poverty lessening</w:t>
      </w:r>
      <w:r w:rsidRPr="00B105EF">
        <w:rPr>
          <w:rFonts w:asciiTheme="majorBidi" w:hAnsiTheme="majorBidi" w:cstheme="majorBidi"/>
          <w:sz w:val="24"/>
          <w:szCs w:val="24"/>
        </w:rPr>
        <w:t>.</w:t>
      </w:r>
    </w:p>
    <w:p w:rsidR="008674B2" w:rsidRPr="00B105EF" w:rsidRDefault="008674B2" w:rsidP="00B105EF">
      <w:pPr>
        <w:pStyle w:val="ListParagraph"/>
        <w:numPr>
          <w:ilvl w:val="0"/>
          <w:numId w:val="1"/>
        </w:numPr>
        <w:spacing w:line="360" w:lineRule="auto"/>
        <w:jc w:val="both"/>
        <w:rPr>
          <w:rFonts w:asciiTheme="majorBidi" w:hAnsiTheme="majorBidi" w:cstheme="majorBidi"/>
          <w:sz w:val="24"/>
          <w:szCs w:val="24"/>
        </w:rPr>
      </w:pPr>
      <w:r w:rsidRPr="00B105EF">
        <w:rPr>
          <w:rFonts w:asciiTheme="majorBidi" w:hAnsiTheme="majorBidi" w:cstheme="majorBidi"/>
          <w:sz w:val="24"/>
          <w:szCs w:val="24"/>
        </w:rPr>
        <w:t>Youthfulness, students and future generations</w:t>
      </w:r>
      <w:r w:rsidR="00C4755C" w:rsidRPr="00B105EF">
        <w:rPr>
          <w:rFonts w:asciiTheme="majorBidi" w:hAnsiTheme="majorBidi" w:cstheme="majorBidi"/>
          <w:sz w:val="24"/>
          <w:szCs w:val="24"/>
        </w:rPr>
        <w:t>.</w:t>
      </w:r>
    </w:p>
    <w:p w:rsidR="008674B2" w:rsidRPr="00B105EF" w:rsidRDefault="008674B2" w:rsidP="00B105EF">
      <w:pPr>
        <w:pStyle w:val="ListParagraph"/>
        <w:numPr>
          <w:ilvl w:val="0"/>
          <w:numId w:val="1"/>
        </w:numPr>
        <w:spacing w:line="360" w:lineRule="auto"/>
        <w:jc w:val="both"/>
        <w:rPr>
          <w:rFonts w:asciiTheme="majorBidi" w:hAnsiTheme="majorBidi" w:cstheme="majorBidi"/>
          <w:sz w:val="24"/>
          <w:szCs w:val="24"/>
        </w:rPr>
      </w:pPr>
      <w:r w:rsidRPr="00B105EF">
        <w:rPr>
          <w:rFonts w:asciiTheme="majorBidi" w:hAnsiTheme="majorBidi" w:cstheme="majorBidi"/>
          <w:sz w:val="24"/>
          <w:szCs w:val="24"/>
        </w:rPr>
        <w:t>Firms, economic development and employment.</w:t>
      </w:r>
    </w:p>
    <w:p w:rsidR="00C4755C" w:rsidRPr="00B105EF" w:rsidRDefault="00B105EF" w:rsidP="00B105EF">
      <w:pPr>
        <w:spacing w:line="360" w:lineRule="auto"/>
        <w:ind w:left="360"/>
        <w:jc w:val="both"/>
        <w:rPr>
          <w:rFonts w:asciiTheme="majorBidi" w:hAnsiTheme="majorBidi" w:cstheme="majorBidi"/>
          <w:sz w:val="24"/>
          <w:szCs w:val="24"/>
        </w:rPr>
      </w:pPr>
      <w:r w:rsidRPr="00B105EF">
        <w:rPr>
          <w:rFonts w:asciiTheme="majorBidi" w:hAnsiTheme="majorBidi" w:cstheme="majorBidi"/>
          <w:sz w:val="24"/>
          <w:szCs w:val="24"/>
        </w:rPr>
        <w:t>The importance is given to two sectors, Firms, economic development and employment (12 goals) and state and institutions Governance (18 goals).</w:t>
      </w:r>
      <w:r>
        <w:rPr>
          <w:rFonts w:asciiTheme="majorBidi" w:hAnsiTheme="majorBidi" w:cstheme="majorBidi"/>
          <w:sz w:val="24"/>
          <w:szCs w:val="24"/>
        </w:rPr>
        <w:t xml:space="preserve"> And each</w:t>
      </w:r>
      <w:r w:rsidR="00C4755C" w:rsidRPr="00B105EF">
        <w:rPr>
          <w:rFonts w:asciiTheme="majorBidi" w:hAnsiTheme="majorBidi" w:cstheme="majorBidi"/>
          <w:sz w:val="24"/>
          <w:szCs w:val="24"/>
        </w:rPr>
        <w:t xml:space="preserve"> of these categories incorporates numbers of measurements</w:t>
      </w:r>
      <w:r w:rsidRPr="00B105EF">
        <w:rPr>
          <w:rFonts w:asciiTheme="majorBidi" w:hAnsiTheme="majorBidi" w:cstheme="majorBidi"/>
          <w:sz w:val="24"/>
          <w:szCs w:val="24"/>
        </w:rPr>
        <w:t xml:space="preserve"> with a short term span. </w:t>
      </w:r>
      <w:r w:rsidR="00C4755C" w:rsidRPr="00B105EF">
        <w:rPr>
          <w:rFonts w:asciiTheme="majorBidi" w:hAnsiTheme="majorBidi" w:cstheme="majorBidi"/>
          <w:sz w:val="24"/>
          <w:szCs w:val="24"/>
        </w:rPr>
        <w:t xml:space="preserve">For the fourth category, i.e. Firms, </w:t>
      </w:r>
      <w:r>
        <w:rPr>
          <w:rFonts w:asciiTheme="majorBidi" w:hAnsiTheme="majorBidi" w:cstheme="majorBidi"/>
          <w:sz w:val="24"/>
          <w:szCs w:val="24"/>
        </w:rPr>
        <w:t>E</w:t>
      </w:r>
      <w:r w:rsidR="00C4755C" w:rsidRPr="00B105EF">
        <w:rPr>
          <w:rFonts w:asciiTheme="majorBidi" w:hAnsiTheme="majorBidi" w:cstheme="majorBidi"/>
          <w:sz w:val="24"/>
          <w:szCs w:val="24"/>
        </w:rPr>
        <w:t xml:space="preserve">conomic </w:t>
      </w:r>
      <w:r>
        <w:rPr>
          <w:rFonts w:asciiTheme="majorBidi" w:hAnsiTheme="majorBidi" w:cstheme="majorBidi"/>
          <w:sz w:val="24"/>
          <w:szCs w:val="24"/>
        </w:rPr>
        <w:t>D</w:t>
      </w:r>
      <w:r w:rsidR="00C4755C" w:rsidRPr="00B105EF">
        <w:rPr>
          <w:rFonts w:asciiTheme="majorBidi" w:hAnsiTheme="majorBidi" w:cstheme="majorBidi"/>
          <w:sz w:val="24"/>
          <w:szCs w:val="24"/>
        </w:rPr>
        <w:t xml:space="preserve">evelopment and </w:t>
      </w:r>
      <w:r>
        <w:rPr>
          <w:rFonts w:asciiTheme="majorBidi" w:hAnsiTheme="majorBidi" w:cstheme="majorBidi"/>
          <w:sz w:val="24"/>
          <w:szCs w:val="24"/>
        </w:rPr>
        <w:t>E</w:t>
      </w:r>
      <w:r w:rsidR="00C4755C" w:rsidRPr="00B105EF">
        <w:rPr>
          <w:rFonts w:asciiTheme="majorBidi" w:hAnsiTheme="majorBidi" w:cstheme="majorBidi"/>
          <w:sz w:val="24"/>
          <w:szCs w:val="24"/>
        </w:rPr>
        <w:t>mployment, the measurements are:</w:t>
      </w:r>
    </w:p>
    <w:p w:rsidR="008674B2" w:rsidRPr="00C4755C" w:rsidRDefault="00C4755C" w:rsidP="00B105EF">
      <w:pPr>
        <w:ind w:left="360"/>
        <w:jc w:val="center"/>
      </w:pPr>
      <w:r>
        <w:rPr>
          <w:noProof/>
        </w:rPr>
        <w:drawing>
          <wp:inline distT="0" distB="0" distL="0" distR="0">
            <wp:extent cx="6168556" cy="4293705"/>
            <wp:effectExtent l="19050" t="0" r="3644" b="0"/>
            <wp:docPr id="5" name="Picture 1" descr="C:\Documents and Settings\LAMEOR\Bureau\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AMEOR\Bureau\viewer.png"/>
                    <pic:cNvPicPr>
                      <a:picLocks noChangeAspect="1" noChangeArrowheads="1"/>
                    </pic:cNvPicPr>
                  </pic:nvPicPr>
                  <pic:blipFill>
                    <a:blip r:embed="rId11"/>
                    <a:srcRect l="13382" t="66164" r="8787" b="8437"/>
                    <a:stretch>
                      <a:fillRect/>
                    </a:stretch>
                  </pic:blipFill>
                  <pic:spPr bwMode="auto">
                    <a:xfrm>
                      <a:off x="0" y="0"/>
                      <a:ext cx="6168556" cy="4293705"/>
                    </a:xfrm>
                    <a:prstGeom prst="rect">
                      <a:avLst/>
                    </a:prstGeom>
                    <a:noFill/>
                    <a:ln w="9525">
                      <a:noFill/>
                      <a:miter lim="800000"/>
                      <a:headEnd/>
                      <a:tailEnd/>
                    </a:ln>
                  </pic:spPr>
                </pic:pic>
              </a:graphicData>
            </a:graphic>
          </wp:inline>
        </w:drawing>
      </w:r>
    </w:p>
    <w:p w:rsidR="00B43297" w:rsidRPr="00B43297" w:rsidRDefault="008674B2" w:rsidP="00B43297">
      <w:pPr>
        <w:ind w:firstLine="567"/>
        <w:jc w:val="both"/>
      </w:pPr>
      <w:r>
        <w:rPr>
          <w:rFonts w:asciiTheme="majorBidi" w:hAnsiTheme="majorBidi" w:cstheme="majorBidi"/>
          <w:sz w:val="24"/>
          <w:szCs w:val="24"/>
        </w:rPr>
        <w:t xml:space="preserve"> </w:t>
      </w:r>
    </w:p>
    <w:p w:rsidR="00994AC2" w:rsidRPr="00E25F09" w:rsidRDefault="00B105EF" w:rsidP="00B43297">
      <w:pPr>
        <w:spacing w:line="360" w:lineRule="auto"/>
        <w:ind w:firstLine="567"/>
        <w:jc w:val="both"/>
        <w:rPr>
          <w:rFonts w:asciiTheme="majorBidi" w:hAnsiTheme="majorBidi" w:cstheme="majorBidi"/>
          <w:sz w:val="24"/>
          <w:szCs w:val="24"/>
        </w:rPr>
      </w:pPr>
      <w:r w:rsidRPr="00E25F09">
        <w:rPr>
          <w:rFonts w:asciiTheme="majorBidi" w:hAnsiTheme="majorBidi" w:cstheme="majorBidi"/>
          <w:sz w:val="24"/>
          <w:szCs w:val="24"/>
        </w:rPr>
        <w:lastRenderedPageBreak/>
        <w:t xml:space="preserve">This project is going to be prolonged </w:t>
      </w:r>
      <w:r w:rsidR="00515E45" w:rsidRPr="00E25F09">
        <w:rPr>
          <w:rFonts w:asciiTheme="majorBidi" w:hAnsiTheme="majorBidi" w:cstheme="majorBidi"/>
          <w:sz w:val="24"/>
          <w:szCs w:val="24"/>
        </w:rPr>
        <w:t xml:space="preserve">by a second medium term project ‘Nabni2020’ which focuses on 8 key domains such as </w:t>
      </w:r>
    </w:p>
    <w:p w:rsidR="00515E45" w:rsidRPr="00E25F09" w:rsidRDefault="00515E45" w:rsidP="00B43297">
      <w:pPr>
        <w:pStyle w:val="ListParagraph"/>
        <w:numPr>
          <w:ilvl w:val="0"/>
          <w:numId w:val="1"/>
        </w:numPr>
        <w:spacing w:line="360" w:lineRule="auto"/>
        <w:ind w:firstLine="567"/>
        <w:jc w:val="both"/>
        <w:rPr>
          <w:rFonts w:asciiTheme="majorBidi" w:hAnsiTheme="majorBidi" w:cstheme="majorBidi"/>
          <w:sz w:val="24"/>
          <w:szCs w:val="24"/>
        </w:rPr>
      </w:pPr>
      <w:r w:rsidRPr="00E25F09">
        <w:rPr>
          <w:rFonts w:asciiTheme="majorBidi" w:hAnsiTheme="majorBidi" w:cstheme="majorBidi"/>
          <w:sz w:val="24"/>
          <w:szCs w:val="24"/>
        </w:rPr>
        <w:t>Economic diversification and employment</w:t>
      </w:r>
    </w:p>
    <w:p w:rsidR="00515E45" w:rsidRPr="00E25F09" w:rsidRDefault="00515E45" w:rsidP="00B43297">
      <w:pPr>
        <w:pStyle w:val="ListParagraph"/>
        <w:numPr>
          <w:ilvl w:val="0"/>
          <w:numId w:val="1"/>
        </w:numPr>
        <w:spacing w:line="360" w:lineRule="auto"/>
        <w:ind w:firstLine="567"/>
        <w:jc w:val="both"/>
        <w:rPr>
          <w:rFonts w:asciiTheme="majorBidi" w:hAnsiTheme="majorBidi" w:cstheme="majorBidi"/>
          <w:sz w:val="24"/>
          <w:szCs w:val="24"/>
        </w:rPr>
      </w:pPr>
      <w:r w:rsidRPr="00E25F09">
        <w:rPr>
          <w:rFonts w:asciiTheme="majorBidi" w:hAnsiTheme="majorBidi" w:cstheme="majorBidi"/>
          <w:sz w:val="24"/>
          <w:szCs w:val="24"/>
        </w:rPr>
        <w:t>Justice</w:t>
      </w:r>
    </w:p>
    <w:p w:rsidR="00515E45" w:rsidRPr="00E25F09" w:rsidRDefault="00515E45" w:rsidP="00B43297">
      <w:pPr>
        <w:pStyle w:val="ListParagraph"/>
        <w:numPr>
          <w:ilvl w:val="0"/>
          <w:numId w:val="1"/>
        </w:numPr>
        <w:spacing w:line="360" w:lineRule="auto"/>
        <w:ind w:firstLine="567"/>
        <w:jc w:val="both"/>
        <w:rPr>
          <w:rFonts w:asciiTheme="majorBidi" w:hAnsiTheme="majorBidi" w:cstheme="majorBidi"/>
          <w:sz w:val="24"/>
          <w:szCs w:val="24"/>
        </w:rPr>
      </w:pPr>
      <w:r w:rsidRPr="00E25F09">
        <w:rPr>
          <w:rFonts w:asciiTheme="majorBidi" w:hAnsiTheme="majorBidi" w:cstheme="majorBidi"/>
          <w:sz w:val="24"/>
          <w:szCs w:val="24"/>
        </w:rPr>
        <w:t>Education and knowledge.</w:t>
      </w:r>
    </w:p>
    <w:p w:rsidR="00FF7D40" w:rsidRPr="00E25F09" w:rsidRDefault="00566926" w:rsidP="00B43297">
      <w:pPr>
        <w:spacing w:line="360" w:lineRule="auto"/>
        <w:ind w:firstLine="567"/>
        <w:jc w:val="both"/>
        <w:rPr>
          <w:rFonts w:asciiTheme="majorBidi" w:hAnsiTheme="majorBidi" w:cstheme="majorBidi"/>
          <w:sz w:val="24"/>
          <w:szCs w:val="24"/>
        </w:rPr>
      </w:pPr>
      <w:r w:rsidRPr="00E25F09">
        <w:rPr>
          <w:rFonts w:asciiTheme="majorBidi" w:hAnsiTheme="majorBidi" w:cstheme="majorBidi"/>
          <w:sz w:val="24"/>
          <w:szCs w:val="24"/>
        </w:rPr>
        <w:t xml:space="preserve">The comparison between the above definition of Sustainable Development and </w:t>
      </w:r>
      <w:r w:rsidR="00FF7D40" w:rsidRPr="00E25F09">
        <w:rPr>
          <w:rFonts w:asciiTheme="majorBidi" w:hAnsiTheme="majorBidi" w:cstheme="majorBidi"/>
          <w:sz w:val="24"/>
          <w:szCs w:val="24"/>
        </w:rPr>
        <w:t>what</w:t>
      </w:r>
      <w:r w:rsidRPr="00E25F09">
        <w:rPr>
          <w:rFonts w:asciiTheme="majorBidi" w:hAnsiTheme="majorBidi" w:cstheme="majorBidi"/>
          <w:sz w:val="24"/>
          <w:szCs w:val="24"/>
        </w:rPr>
        <w:t xml:space="preserve"> is called “Nabni” Program seems to be at some extent</w:t>
      </w:r>
      <w:r w:rsidR="00FF7D40" w:rsidRPr="00E25F09">
        <w:rPr>
          <w:rFonts w:asciiTheme="majorBidi" w:hAnsiTheme="majorBidi" w:cstheme="majorBidi"/>
          <w:sz w:val="24"/>
          <w:szCs w:val="24"/>
        </w:rPr>
        <w:t xml:space="preserve"> in discrepancy. Why? </w:t>
      </w:r>
    </w:p>
    <w:p w:rsidR="00344639" w:rsidRDefault="00FF7D40" w:rsidP="00B43297">
      <w:pPr>
        <w:spacing w:line="360" w:lineRule="auto"/>
        <w:ind w:firstLine="567"/>
        <w:jc w:val="both"/>
        <w:rPr>
          <w:rFonts w:asciiTheme="majorBidi" w:hAnsiTheme="majorBidi" w:cstheme="majorBidi"/>
          <w:sz w:val="24"/>
          <w:szCs w:val="24"/>
        </w:rPr>
      </w:pPr>
      <w:r w:rsidRPr="00E25F09">
        <w:rPr>
          <w:rFonts w:asciiTheme="majorBidi" w:hAnsiTheme="majorBidi" w:cstheme="majorBidi"/>
          <w:sz w:val="24"/>
          <w:szCs w:val="24"/>
        </w:rPr>
        <w:t xml:space="preserve">Let us review the measurements for economic development. Among the 12 measurements, </w:t>
      </w:r>
      <w:r w:rsidR="001E01BF">
        <w:rPr>
          <w:rFonts w:asciiTheme="majorBidi" w:hAnsiTheme="majorBidi" w:cstheme="majorBidi"/>
          <w:sz w:val="24"/>
          <w:szCs w:val="24"/>
        </w:rPr>
        <w:t>fewer</w:t>
      </w:r>
      <w:r w:rsidRPr="00E25F09">
        <w:rPr>
          <w:rFonts w:asciiTheme="majorBidi" w:hAnsiTheme="majorBidi" w:cstheme="majorBidi"/>
          <w:sz w:val="24"/>
          <w:szCs w:val="24"/>
        </w:rPr>
        <w:t xml:space="preserve"> device</w:t>
      </w:r>
      <w:r w:rsidR="001E01BF">
        <w:rPr>
          <w:rFonts w:asciiTheme="majorBidi" w:hAnsiTheme="majorBidi" w:cstheme="majorBidi"/>
          <w:sz w:val="24"/>
          <w:szCs w:val="24"/>
        </w:rPr>
        <w:t>s</w:t>
      </w:r>
      <w:r w:rsidR="00E25F09" w:rsidRPr="00E25F09">
        <w:rPr>
          <w:rFonts w:asciiTheme="majorBidi" w:hAnsiTheme="majorBidi" w:cstheme="majorBidi"/>
          <w:sz w:val="24"/>
          <w:szCs w:val="24"/>
        </w:rPr>
        <w:t xml:space="preserve"> </w:t>
      </w:r>
      <w:r w:rsidR="001E01BF">
        <w:rPr>
          <w:rFonts w:asciiTheme="majorBidi" w:hAnsiTheme="majorBidi" w:cstheme="majorBidi"/>
          <w:sz w:val="24"/>
          <w:szCs w:val="24"/>
        </w:rPr>
        <w:t>have</w:t>
      </w:r>
      <w:r w:rsidR="00E25F09" w:rsidRPr="00E25F09">
        <w:rPr>
          <w:rFonts w:asciiTheme="majorBidi" w:hAnsiTheme="majorBidi" w:cstheme="majorBidi"/>
          <w:sz w:val="24"/>
          <w:szCs w:val="24"/>
        </w:rPr>
        <w:t xml:space="preserve"> placed to absorb </w:t>
      </w:r>
      <w:r w:rsidR="00E25F09">
        <w:rPr>
          <w:rFonts w:asciiTheme="majorBidi" w:hAnsiTheme="majorBidi" w:cstheme="majorBidi"/>
          <w:sz w:val="24"/>
          <w:szCs w:val="24"/>
        </w:rPr>
        <w:t>the</w:t>
      </w:r>
      <w:r w:rsidR="00E25F09" w:rsidRPr="00E25F09">
        <w:rPr>
          <w:rFonts w:asciiTheme="majorBidi" w:hAnsiTheme="majorBidi" w:cstheme="majorBidi"/>
          <w:sz w:val="24"/>
          <w:szCs w:val="24"/>
        </w:rPr>
        <w:t xml:space="preserve"> increasing rate of unemployment</w:t>
      </w:r>
      <w:r w:rsidR="00055882">
        <w:rPr>
          <w:rFonts w:asciiTheme="majorBidi" w:hAnsiTheme="majorBidi" w:cstheme="majorBidi"/>
          <w:sz w:val="24"/>
          <w:szCs w:val="24"/>
        </w:rPr>
        <w:t>,</w:t>
      </w:r>
      <w:r w:rsidR="00E25F09">
        <w:rPr>
          <w:rFonts w:asciiTheme="majorBidi" w:hAnsiTheme="majorBidi" w:cstheme="majorBidi"/>
          <w:sz w:val="24"/>
          <w:szCs w:val="24"/>
        </w:rPr>
        <w:t xml:space="preserve"> especially those</w:t>
      </w:r>
      <w:r w:rsidR="00055882">
        <w:rPr>
          <w:rFonts w:asciiTheme="majorBidi" w:hAnsiTheme="majorBidi" w:cstheme="majorBidi"/>
          <w:sz w:val="24"/>
          <w:szCs w:val="24"/>
        </w:rPr>
        <w:t xml:space="preserve"> with higher education</w:t>
      </w:r>
      <w:r w:rsidR="00E25F09">
        <w:rPr>
          <w:rFonts w:asciiTheme="majorBidi" w:hAnsiTheme="majorBidi" w:cstheme="majorBidi"/>
          <w:sz w:val="24"/>
          <w:szCs w:val="24"/>
        </w:rPr>
        <w:t xml:space="preserve"> diploma</w:t>
      </w:r>
      <w:r w:rsidR="00055882">
        <w:rPr>
          <w:rFonts w:asciiTheme="majorBidi" w:hAnsiTheme="majorBidi" w:cstheme="majorBidi"/>
          <w:sz w:val="24"/>
          <w:szCs w:val="24"/>
        </w:rPr>
        <w:t xml:space="preserve"> (21.4% in 2010)</w:t>
      </w:r>
      <w:r w:rsidR="00E25F09">
        <w:rPr>
          <w:rFonts w:asciiTheme="majorBidi" w:hAnsiTheme="majorBidi" w:cstheme="majorBidi"/>
          <w:sz w:val="24"/>
          <w:szCs w:val="24"/>
        </w:rPr>
        <w:t>.</w:t>
      </w:r>
      <w:r w:rsidR="00055882">
        <w:rPr>
          <w:rFonts w:asciiTheme="majorBidi" w:hAnsiTheme="majorBidi" w:cstheme="majorBidi"/>
          <w:sz w:val="24"/>
          <w:szCs w:val="24"/>
        </w:rPr>
        <w:t xml:space="preserve"> </w:t>
      </w:r>
      <w:r w:rsidR="001E01BF">
        <w:rPr>
          <w:rFonts w:asciiTheme="majorBidi" w:hAnsiTheme="majorBidi" w:cstheme="majorBidi"/>
          <w:sz w:val="24"/>
          <w:szCs w:val="24"/>
        </w:rPr>
        <w:t>If</w:t>
      </w:r>
      <w:r w:rsidR="00055882">
        <w:rPr>
          <w:rFonts w:asciiTheme="majorBidi" w:hAnsiTheme="majorBidi" w:cstheme="majorBidi"/>
          <w:sz w:val="24"/>
          <w:szCs w:val="24"/>
        </w:rPr>
        <w:t xml:space="preserve"> this category of population does not inserted into economic production, how could we expected that future generation keeps line with knowledge and sciences and their parents (who are now</w:t>
      </w:r>
      <w:r w:rsidR="001E01BF">
        <w:rPr>
          <w:rFonts w:asciiTheme="majorBidi" w:hAnsiTheme="majorBidi" w:cstheme="majorBidi"/>
          <w:sz w:val="24"/>
          <w:szCs w:val="24"/>
        </w:rPr>
        <w:t xml:space="preserve"> holding diploma) are jobless. If devices are presented they are ambiguous in formality and clarity. </w:t>
      </w:r>
    </w:p>
    <w:p w:rsidR="00BC697D" w:rsidRDefault="00FE1461" w:rsidP="00B43297">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Even there are many</w:t>
      </w:r>
      <w:r w:rsidR="00344639">
        <w:rPr>
          <w:rFonts w:asciiTheme="majorBidi" w:hAnsiTheme="majorBidi" w:cstheme="majorBidi"/>
          <w:sz w:val="24"/>
          <w:szCs w:val="24"/>
        </w:rPr>
        <w:t xml:space="preserve"> procedures to deal with unemployment; we can generally classify them as short lived solution. The CID</w:t>
      </w:r>
      <w:r w:rsidR="00344639">
        <w:rPr>
          <w:rStyle w:val="FootnoteReference"/>
          <w:rFonts w:asciiTheme="majorBidi" w:hAnsiTheme="majorBidi" w:cstheme="majorBidi"/>
          <w:sz w:val="24"/>
          <w:szCs w:val="24"/>
        </w:rPr>
        <w:footnoteReference w:id="13"/>
      </w:r>
      <w:r w:rsidR="00344639">
        <w:rPr>
          <w:rFonts w:asciiTheme="majorBidi" w:hAnsiTheme="majorBidi" w:cstheme="majorBidi"/>
          <w:sz w:val="24"/>
          <w:szCs w:val="24"/>
        </w:rPr>
        <w:t xml:space="preserve"> or DAIP constitute a short-term work upon which he/she can dream </w:t>
      </w:r>
      <w:r w:rsidR="00344639">
        <w:rPr>
          <w:rFonts w:asciiTheme="majorBidi" w:hAnsiTheme="majorBidi" w:cstheme="majorBidi"/>
          <w:sz w:val="24"/>
          <w:szCs w:val="24"/>
        </w:rPr>
        <w:tab/>
        <w:t>and manage to c</w:t>
      </w:r>
      <w:r w:rsidR="00BC697D">
        <w:rPr>
          <w:rFonts w:asciiTheme="majorBidi" w:hAnsiTheme="majorBidi" w:cstheme="majorBidi"/>
          <w:sz w:val="24"/>
          <w:szCs w:val="24"/>
        </w:rPr>
        <w:t xml:space="preserve">reate a family as such mode of working permit a limited flux of earning (1200 DZ, approximately </w:t>
      </w:r>
      <w:r w:rsidR="00BC697D" w:rsidRPr="00BC697D">
        <w:rPr>
          <w:rFonts w:asciiTheme="majorBidi" w:hAnsiTheme="majorBidi" w:cstheme="majorBidi"/>
          <w:sz w:val="24"/>
          <w:szCs w:val="24"/>
        </w:rPr>
        <w:t>16</w:t>
      </w:r>
      <w:r w:rsidR="00BC697D">
        <w:rPr>
          <w:rFonts w:asciiTheme="majorBidi" w:hAnsiTheme="majorBidi" w:cstheme="majorBidi"/>
          <w:sz w:val="24"/>
          <w:szCs w:val="24"/>
        </w:rPr>
        <w:t>,</w:t>
      </w:r>
      <w:r w:rsidR="00BC697D" w:rsidRPr="00BC697D">
        <w:rPr>
          <w:rFonts w:asciiTheme="majorBidi" w:hAnsiTheme="majorBidi" w:cstheme="majorBidi"/>
          <w:sz w:val="24"/>
          <w:szCs w:val="24"/>
        </w:rPr>
        <w:t xml:space="preserve"> 2763</w:t>
      </w:r>
      <w:r w:rsidR="00BC697D">
        <w:rPr>
          <w:rFonts w:asciiTheme="majorBidi" w:hAnsiTheme="majorBidi" w:cstheme="majorBidi"/>
          <w:sz w:val="24"/>
          <w:szCs w:val="24"/>
        </w:rPr>
        <w:t xml:space="preserve"> USD</w:t>
      </w:r>
      <w:r w:rsidR="00BC697D">
        <w:rPr>
          <w:rStyle w:val="FootnoteReference"/>
          <w:rFonts w:asciiTheme="majorBidi" w:hAnsiTheme="majorBidi" w:cstheme="majorBidi"/>
          <w:sz w:val="24"/>
          <w:szCs w:val="24"/>
        </w:rPr>
        <w:footnoteReference w:id="14"/>
      </w:r>
      <w:r w:rsidR="00BC697D">
        <w:rPr>
          <w:rFonts w:asciiTheme="majorBidi" w:hAnsiTheme="majorBidi" w:cstheme="majorBidi"/>
          <w:sz w:val="24"/>
          <w:szCs w:val="24"/>
        </w:rPr>
        <w:t xml:space="preserve"> monthly). So many people, who accept working under these procedures, live in a permanent fear of firing because the contract duration is 3 years.</w:t>
      </w:r>
    </w:p>
    <w:p w:rsidR="00AE1E16" w:rsidRDefault="00BC697D" w:rsidP="00B43297">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The second observation is that Sustainable Development in Algeria needs</w:t>
      </w:r>
      <w:r w:rsidR="00412C08">
        <w:rPr>
          <w:rFonts w:asciiTheme="majorBidi" w:hAnsiTheme="majorBidi" w:cstheme="majorBidi"/>
          <w:sz w:val="24"/>
          <w:szCs w:val="24"/>
        </w:rPr>
        <w:t xml:space="preserve">, since now, a diversified economy. We all agree that the structure of Algerian economy is a mono-sector based heavily on hydrocarbons export. This dependency creates some bad comportment that really handicaps present and future performance of institutions, people or the entire society. The carry on of </w:t>
      </w:r>
      <w:r w:rsidR="009A7C3A">
        <w:rPr>
          <w:rFonts w:asciiTheme="majorBidi" w:hAnsiTheme="majorBidi" w:cstheme="majorBidi"/>
          <w:sz w:val="24"/>
          <w:szCs w:val="24"/>
        </w:rPr>
        <w:t>Sustainable Development needs for present and through it future generation a solid economy that is built on real productive sectors with a high value added contribution in GDP. This is not the case in Algeria for both present and future policy. In effect, the low rate of investment, both local and foreign, in sectors outside hydrocarbons, has no alternative understanding</w:t>
      </w:r>
      <w:r w:rsidR="00433D02">
        <w:rPr>
          <w:rFonts w:asciiTheme="majorBidi" w:hAnsiTheme="majorBidi" w:cstheme="majorBidi"/>
          <w:sz w:val="24"/>
          <w:szCs w:val="24"/>
        </w:rPr>
        <w:t xml:space="preserve"> except th</w:t>
      </w:r>
      <w:r w:rsidR="009D5D44">
        <w:rPr>
          <w:rFonts w:asciiTheme="majorBidi" w:hAnsiTheme="majorBidi" w:cstheme="majorBidi"/>
          <w:sz w:val="24"/>
          <w:szCs w:val="24"/>
        </w:rPr>
        <w:t>at the</w:t>
      </w:r>
      <w:r w:rsidR="00433D02">
        <w:rPr>
          <w:rFonts w:asciiTheme="majorBidi" w:hAnsiTheme="majorBidi" w:cstheme="majorBidi"/>
          <w:sz w:val="24"/>
          <w:szCs w:val="24"/>
        </w:rPr>
        <w:t xml:space="preserve"> Algerian authorities and the </w:t>
      </w:r>
      <w:r w:rsidR="009D5D44">
        <w:rPr>
          <w:rFonts w:asciiTheme="majorBidi" w:hAnsiTheme="majorBidi" w:cstheme="majorBidi"/>
          <w:sz w:val="24"/>
          <w:szCs w:val="24"/>
        </w:rPr>
        <w:t>F</w:t>
      </w:r>
      <w:r w:rsidR="00433D02">
        <w:rPr>
          <w:rFonts w:asciiTheme="majorBidi" w:hAnsiTheme="majorBidi" w:cstheme="majorBidi"/>
          <w:sz w:val="24"/>
          <w:szCs w:val="24"/>
        </w:rPr>
        <w:t xml:space="preserve">oreign Direct Investment </w:t>
      </w:r>
      <w:r w:rsidR="009D5D44" w:rsidRPr="009D5D44">
        <w:rPr>
          <w:rFonts w:asciiTheme="majorBidi" w:hAnsiTheme="majorBidi" w:cstheme="majorBidi"/>
          <w:sz w:val="24"/>
          <w:szCs w:val="24"/>
        </w:rPr>
        <w:t>prefer</w:t>
      </w:r>
      <w:r w:rsidR="009D5D44">
        <w:rPr>
          <w:rFonts w:asciiTheme="majorBidi" w:hAnsiTheme="majorBidi" w:cstheme="majorBidi"/>
          <w:sz w:val="24"/>
          <w:szCs w:val="24"/>
        </w:rPr>
        <w:t xml:space="preserve"> this sector because of its easy and high level of profitability. The reminding sectors in Algeria keep less interest apart from the telecommunication and infrastructure</w:t>
      </w:r>
      <w:r w:rsidR="00AE1E16">
        <w:rPr>
          <w:rFonts w:asciiTheme="majorBidi" w:hAnsiTheme="majorBidi" w:cstheme="majorBidi"/>
          <w:sz w:val="24"/>
          <w:szCs w:val="24"/>
        </w:rPr>
        <w:t xml:space="preserve"> sectors. That </w:t>
      </w:r>
      <w:r w:rsidR="00AE1E16">
        <w:rPr>
          <w:rFonts w:asciiTheme="majorBidi" w:hAnsiTheme="majorBidi" w:cstheme="majorBidi"/>
          <w:sz w:val="24"/>
          <w:szCs w:val="24"/>
        </w:rPr>
        <w:lastRenderedPageBreak/>
        <w:t>is to say, the dominant sector is the service domain. And this will not in favor of future economic growth and thus Sustainable Development. The only way to endorse future economic performance is by creating and sustaining other sector except those above cited.</w:t>
      </w:r>
    </w:p>
    <w:p w:rsidR="006529A9" w:rsidRDefault="006529A9" w:rsidP="00B43297">
      <w:pPr>
        <w:spacing w:line="360" w:lineRule="auto"/>
        <w:ind w:firstLine="567"/>
        <w:jc w:val="both"/>
        <w:rPr>
          <w:rFonts w:asciiTheme="majorBidi" w:hAnsiTheme="majorBidi" w:cstheme="majorBidi"/>
          <w:sz w:val="24"/>
          <w:szCs w:val="24"/>
        </w:rPr>
      </w:pPr>
    </w:p>
    <w:p w:rsidR="006529A9" w:rsidRDefault="006529A9" w:rsidP="006529A9">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The question of beating unemployment necessitates an urgent policy that deals with creating new permanent jobs for young people according to our society in order to avoid any depression for such force. This will facilitates development for future generation. </w:t>
      </w:r>
    </w:p>
    <w:p w:rsidR="006529A9" w:rsidRDefault="006529A9" w:rsidP="006529A9">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Yet, the financing of Sustainable Development needs real productive sectors with high value added contribution. </w:t>
      </w:r>
    </w:p>
    <w:p w:rsidR="00BC697D" w:rsidRDefault="00AE1E16" w:rsidP="00B43297">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      </w:t>
      </w:r>
      <w:r w:rsidR="009D5D44">
        <w:rPr>
          <w:rFonts w:asciiTheme="majorBidi" w:hAnsiTheme="majorBidi" w:cstheme="majorBidi"/>
          <w:sz w:val="24"/>
          <w:szCs w:val="24"/>
        </w:rPr>
        <w:t xml:space="preserve">    </w:t>
      </w:r>
      <w:r w:rsidR="009D5D44" w:rsidRPr="009D5D44">
        <w:rPr>
          <w:rFonts w:asciiTheme="majorBidi" w:hAnsiTheme="majorBidi" w:cstheme="majorBidi"/>
          <w:sz w:val="24"/>
          <w:szCs w:val="24"/>
        </w:rPr>
        <w:t xml:space="preserve"> </w:t>
      </w:r>
      <w:r w:rsidR="00433D02">
        <w:rPr>
          <w:rFonts w:asciiTheme="majorBidi" w:hAnsiTheme="majorBidi" w:cstheme="majorBidi"/>
          <w:sz w:val="24"/>
          <w:szCs w:val="24"/>
        </w:rPr>
        <w:t xml:space="preserve">   </w:t>
      </w:r>
      <w:r w:rsidR="009A7C3A">
        <w:rPr>
          <w:rFonts w:asciiTheme="majorBidi" w:hAnsiTheme="majorBidi" w:cstheme="majorBidi"/>
          <w:sz w:val="24"/>
          <w:szCs w:val="24"/>
        </w:rPr>
        <w:t xml:space="preserve">    </w:t>
      </w:r>
      <w:r w:rsidR="00412C08">
        <w:rPr>
          <w:rFonts w:asciiTheme="majorBidi" w:hAnsiTheme="majorBidi" w:cstheme="majorBidi"/>
          <w:sz w:val="24"/>
          <w:szCs w:val="24"/>
        </w:rPr>
        <w:t xml:space="preserve"> </w:t>
      </w:r>
    </w:p>
    <w:p w:rsidR="00515E45" w:rsidRDefault="00BC697D" w:rsidP="00B43297">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   </w:t>
      </w:r>
      <w:r w:rsidR="00344639">
        <w:rPr>
          <w:rFonts w:asciiTheme="majorBidi" w:hAnsiTheme="majorBidi" w:cstheme="majorBidi"/>
          <w:sz w:val="24"/>
          <w:szCs w:val="24"/>
        </w:rPr>
        <w:t xml:space="preserve">   </w:t>
      </w:r>
      <w:r w:rsidR="00FE1461">
        <w:rPr>
          <w:rFonts w:asciiTheme="majorBidi" w:hAnsiTheme="majorBidi" w:cstheme="majorBidi"/>
          <w:sz w:val="24"/>
          <w:szCs w:val="24"/>
        </w:rPr>
        <w:t xml:space="preserve">  </w:t>
      </w:r>
      <w:r w:rsidR="001E01BF">
        <w:rPr>
          <w:rFonts w:asciiTheme="majorBidi" w:hAnsiTheme="majorBidi" w:cstheme="majorBidi"/>
          <w:sz w:val="24"/>
          <w:szCs w:val="24"/>
        </w:rPr>
        <w:t xml:space="preserve">   </w:t>
      </w:r>
    </w:p>
    <w:p w:rsidR="00B43297" w:rsidRDefault="00B43297" w:rsidP="00B43297">
      <w:pPr>
        <w:spacing w:line="360" w:lineRule="auto"/>
        <w:ind w:firstLine="567"/>
        <w:jc w:val="both"/>
        <w:rPr>
          <w:rFonts w:asciiTheme="majorBidi" w:hAnsiTheme="majorBidi" w:cstheme="majorBidi"/>
          <w:sz w:val="24"/>
          <w:szCs w:val="24"/>
        </w:rPr>
      </w:pPr>
    </w:p>
    <w:p w:rsidR="00B43297" w:rsidRDefault="00B43297" w:rsidP="00B43297">
      <w:pPr>
        <w:spacing w:line="360" w:lineRule="auto"/>
        <w:ind w:firstLine="567"/>
        <w:jc w:val="both"/>
        <w:rPr>
          <w:rFonts w:asciiTheme="majorBidi" w:hAnsiTheme="majorBidi" w:cstheme="majorBidi"/>
          <w:sz w:val="24"/>
          <w:szCs w:val="24"/>
        </w:rPr>
      </w:pPr>
    </w:p>
    <w:p w:rsidR="00B43297" w:rsidRDefault="00B43297" w:rsidP="00B43297">
      <w:pPr>
        <w:spacing w:line="360" w:lineRule="auto"/>
        <w:ind w:firstLine="567"/>
        <w:jc w:val="both"/>
        <w:rPr>
          <w:rFonts w:asciiTheme="majorBidi" w:hAnsiTheme="majorBidi" w:cstheme="majorBidi"/>
          <w:sz w:val="24"/>
          <w:szCs w:val="24"/>
        </w:rPr>
      </w:pPr>
    </w:p>
    <w:p w:rsidR="00B43297" w:rsidRDefault="00B43297" w:rsidP="00B43297">
      <w:pPr>
        <w:spacing w:line="360" w:lineRule="auto"/>
        <w:ind w:firstLine="567"/>
        <w:jc w:val="both"/>
        <w:rPr>
          <w:rFonts w:asciiTheme="majorBidi" w:hAnsiTheme="majorBidi" w:cstheme="majorBidi"/>
          <w:sz w:val="24"/>
          <w:szCs w:val="24"/>
        </w:rPr>
      </w:pPr>
    </w:p>
    <w:p w:rsidR="00B43297" w:rsidRDefault="00B43297" w:rsidP="00B43297">
      <w:pPr>
        <w:spacing w:line="360" w:lineRule="auto"/>
        <w:ind w:firstLine="567"/>
        <w:jc w:val="both"/>
        <w:rPr>
          <w:rFonts w:asciiTheme="majorBidi" w:hAnsiTheme="majorBidi" w:cstheme="majorBidi"/>
          <w:sz w:val="24"/>
          <w:szCs w:val="24"/>
        </w:rPr>
      </w:pPr>
    </w:p>
    <w:p w:rsidR="00B43297" w:rsidRDefault="00B43297" w:rsidP="00B43297">
      <w:pPr>
        <w:spacing w:line="360" w:lineRule="auto"/>
        <w:ind w:firstLine="567"/>
        <w:jc w:val="both"/>
        <w:rPr>
          <w:rFonts w:asciiTheme="majorBidi" w:hAnsiTheme="majorBidi" w:cstheme="majorBidi"/>
          <w:sz w:val="24"/>
          <w:szCs w:val="24"/>
        </w:rPr>
      </w:pPr>
    </w:p>
    <w:p w:rsidR="00B43297" w:rsidRDefault="00B43297" w:rsidP="00B43297">
      <w:pPr>
        <w:spacing w:line="360" w:lineRule="auto"/>
        <w:ind w:firstLine="567"/>
        <w:jc w:val="both"/>
        <w:rPr>
          <w:rFonts w:asciiTheme="majorBidi" w:hAnsiTheme="majorBidi" w:cstheme="majorBidi"/>
          <w:sz w:val="24"/>
          <w:szCs w:val="24"/>
        </w:rPr>
      </w:pPr>
    </w:p>
    <w:p w:rsidR="00B43297" w:rsidRDefault="00B43297" w:rsidP="00B43297">
      <w:pPr>
        <w:spacing w:line="360" w:lineRule="auto"/>
        <w:ind w:firstLine="567"/>
        <w:jc w:val="both"/>
        <w:rPr>
          <w:rFonts w:asciiTheme="majorBidi" w:hAnsiTheme="majorBidi" w:cstheme="majorBidi"/>
          <w:sz w:val="24"/>
          <w:szCs w:val="24"/>
        </w:rPr>
      </w:pPr>
    </w:p>
    <w:p w:rsidR="00B43297" w:rsidRDefault="00B43297" w:rsidP="00B43297">
      <w:pPr>
        <w:spacing w:line="360" w:lineRule="auto"/>
        <w:ind w:firstLine="567"/>
        <w:jc w:val="both"/>
        <w:rPr>
          <w:rFonts w:asciiTheme="majorBidi" w:hAnsiTheme="majorBidi" w:cstheme="majorBidi"/>
          <w:sz w:val="24"/>
          <w:szCs w:val="24"/>
        </w:rPr>
      </w:pPr>
    </w:p>
    <w:p w:rsidR="00B43297" w:rsidRDefault="00B43297" w:rsidP="00B43297">
      <w:pPr>
        <w:spacing w:line="360" w:lineRule="auto"/>
        <w:ind w:firstLine="567"/>
        <w:jc w:val="both"/>
        <w:rPr>
          <w:rFonts w:asciiTheme="majorBidi" w:hAnsiTheme="majorBidi" w:cstheme="majorBidi"/>
          <w:sz w:val="24"/>
          <w:szCs w:val="24"/>
        </w:rPr>
      </w:pPr>
    </w:p>
    <w:p w:rsidR="00B43297" w:rsidRDefault="00B43297" w:rsidP="00B43297">
      <w:pPr>
        <w:spacing w:line="360" w:lineRule="auto"/>
        <w:ind w:firstLine="567"/>
        <w:jc w:val="both"/>
        <w:rPr>
          <w:rFonts w:asciiTheme="majorBidi" w:hAnsiTheme="majorBidi" w:cstheme="majorBidi"/>
          <w:sz w:val="24"/>
          <w:szCs w:val="24"/>
        </w:rPr>
      </w:pPr>
    </w:p>
    <w:p w:rsidR="00B43297" w:rsidRDefault="00B43297" w:rsidP="00B43297">
      <w:pPr>
        <w:spacing w:line="360" w:lineRule="auto"/>
        <w:ind w:firstLine="567"/>
        <w:jc w:val="both"/>
        <w:rPr>
          <w:rFonts w:asciiTheme="majorBidi" w:hAnsiTheme="majorBidi" w:cstheme="majorBidi"/>
          <w:sz w:val="24"/>
          <w:szCs w:val="24"/>
        </w:rPr>
      </w:pPr>
    </w:p>
    <w:p w:rsidR="00B43297" w:rsidRDefault="00B43297" w:rsidP="00B43297">
      <w:pPr>
        <w:spacing w:line="360" w:lineRule="auto"/>
        <w:ind w:firstLine="567"/>
        <w:jc w:val="both"/>
        <w:rPr>
          <w:rFonts w:asciiTheme="majorBidi" w:hAnsiTheme="majorBidi" w:cstheme="majorBidi"/>
          <w:sz w:val="24"/>
          <w:szCs w:val="24"/>
        </w:rPr>
      </w:pPr>
    </w:p>
    <w:p w:rsidR="00B43297" w:rsidRDefault="00B43297" w:rsidP="00B43297">
      <w:pPr>
        <w:spacing w:line="360" w:lineRule="auto"/>
        <w:ind w:firstLine="567"/>
        <w:jc w:val="both"/>
        <w:rPr>
          <w:rFonts w:asciiTheme="majorBidi" w:hAnsiTheme="majorBidi" w:cstheme="majorBidi"/>
          <w:sz w:val="24"/>
          <w:szCs w:val="24"/>
        </w:rPr>
      </w:pPr>
    </w:p>
    <w:p w:rsidR="00B43297" w:rsidRDefault="00B43297" w:rsidP="00B43297">
      <w:pPr>
        <w:spacing w:line="360" w:lineRule="auto"/>
        <w:ind w:firstLine="567"/>
        <w:jc w:val="both"/>
        <w:rPr>
          <w:rFonts w:asciiTheme="majorBidi" w:hAnsiTheme="majorBidi" w:cstheme="majorBidi"/>
          <w:sz w:val="24"/>
          <w:szCs w:val="24"/>
        </w:rPr>
      </w:pPr>
    </w:p>
    <w:p w:rsidR="00B43297" w:rsidRDefault="00B43297" w:rsidP="00B43297">
      <w:pPr>
        <w:spacing w:line="360" w:lineRule="auto"/>
        <w:ind w:firstLine="567"/>
        <w:jc w:val="both"/>
        <w:rPr>
          <w:rFonts w:asciiTheme="majorBidi" w:hAnsiTheme="majorBidi" w:cstheme="majorBidi"/>
          <w:sz w:val="24"/>
          <w:szCs w:val="24"/>
        </w:rPr>
      </w:pPr>
    </w:p>
    <w:p w:rsidR="00B43297" w:rsidRPr="00055882" w:rsidRDefault="00B43297" w:rsidP="00B43297">
      <w:pPr>
        <w:spacing w:line="360" w:lineRule="auto"/>
        <w:ind w:firstLine="567"/>
        <w:jc w:val="both"/>
        <w:rPr>
          <w:rFonts w:asciiTheme="majorBidi" w:hAnsiTheme="majorBidi" w:cstheme="majorBidi"/>
          <w:sz w:val="24"/>
          <w:szCs w:val="24"/>
        </w:rPr>
      </w:pPr>
    </w:p>
    <w:p w:rsidR="00994AC2" w:rsidRDefault="00994AC2" w:rsidP="009A3298">
      <w:pPr>
        <w:jc w:val="both"/>
      </w:pPr>
    </w:p>
    <w:p w:rsidR="00B43297" w:rsidRPr="00B43297" w:rsidRDefault="00B43297" w:rsidP="00B43297">
      <w:pPr>
        <w:tabs>
          <w:tab w:val="left" w:pos="2529"/>
        </w:tabs>
        <w:jc w:val="center"/>
        <w:rPr>
          <w:rFonts w:asciiTheme="majorBidi" w:hAnsiTheme="majorBidi" w:cstheme="majorBidi"/>
          <w:b/>
          <w:bCs/>
          <w:sz w:val="24"/>
          <w:szCs w:val="24"/>
        </w:rPr>
      </w:pPr>
      <w:r w:rsidRPr="00B43297">
        <w:rPr>
          <w:rFonts w:asciiTheme="majorBidi" w:hAnsiTheme="majorBidi" w:cstheme="majorBidi"/>
          <w:b/>
          <w:bCs/>
          <w:sz w:val="24"/>
          <w:szCs w:val="24"/>
        </w:rPr>
        <w:t>BIBLIOGRAPHY</w:t>
      </w:r>
    </w:p>
    <w:p w:rsidR="00B43297" w:rsidRDefault="00B43297" w:rsidP="009A3298">
      <w:pPr>
        <w:tabs>
          <w:tab w:val="left" w:pos="2529"/>
        </w:tabs>
        <w:jc w:val="both"/>
      </w:pPr>
    </w:p>
    <w:p w:rsidR="00F45824" w:rsidRDefault="00994AC2" w:rsidP="009A3298">
      <w:pPr>
        <w:tabs>
          <w:tab w:val="left" w:pos="2529"/>
        </w:tabs>
        <w:jc w:val="both"/>
      </w:pPr>
      <w:r>
        <w:tab/>
      </w:r>
    </w:p>
    <w:p w:rsidR="00994AC2" w:rsidRDefault="00994AC2" w:rsidP="00994AC2">
      <w:pPr>
        <w:tabs>
          <w:tab w:val="left" w:pos="2529"/>
        </w:tabs>
      </w:pPr>
    </w:p>
    <w:p w:rsidR="00B43297" w:rsidRDefault="000D7B6C" w:rsidP="00B43297">
      <w:pPr>
        <w:pStyle w:val="FootnoteText"/>
        <w:spacing w:line="360" w:lineRule="auto"/>
        <w:rPr>
          <w:rFonts w:asciiTheme="majorBidi" w:hAnsiTheme="majorBidi" w:cstheme="majorBidi"/>
          <w:sz w:val="24"/>
          <w:szCs w:val="24"/>
        </w:rPr>
      </w:pPr>
      <w:hyperlink r:id="rId12" w:history="1">
        <w:r w:rsidR="00B43297" w:rsidRPr="00B43297">
          <w:rPr>
            <w:rStyle w:val="Hyperlink"/>
            <w:rFonts w:asciiTheme="majorBidi" w:hAnsiTheme="majorBidi" w:cstheme="majorBidi"/>
            <w:sz w:val="24"/>
            <w:szCs w:val="24"/>
          </w:rPr>
          <w:t>http://www.un.org/millenniumgoals/</w:t>
        </w:r>
      </w:hyperlink>
      <w:r w:rsidR="00B43297">
        <w:rPr>
          <w:rFonts w:asciiTheme="majorBidi" w:hAnsiTheme="majorBidi" w:cstheme="majorBidi"/>
          <w:sz w:val="24"/>
          <w:szCs w:val="24"/>
        </w:rPr>
        <w:t>.</w:t>
      </w:r>
    </w:p>
    <w:p w:rsidR="00B43297" w:rsidRDefault="00B43297" w:rsidP="00B43297">
      <w:pPr>
        <w:pStyle w:val="FootnoteText"/>
        <w:spacing w:line="360" w:lineRule="auto"/>
        <w:rPr>
          <w:rFonts w:asciiTheme="majorBidi" w:hAnsiTheme="majorBidi" w:cstheme="majorBidi"/>
          <w:sz w:val="24"/>
          <w:szCs w:val="24"/>
        </w:rPr>
      </w:pPr>
    </w:p>
    <w:p w:rsidR="00B43297" w:rsidRDefault="000D7B6C" w:rsidP="00B43297">
      <w:pPr>
        <w:pStyle w:val="FootnoteText"/>
        <w:spacing w:line="360" w:lineRule="auto"/>
        <w:rPr>
          <w:rFonts w:asciiTheme="majorBidi" w:hAnsiTheme="majorBidi" w:cstheme="majorBidi"/>
          <w:sz w:val="24"/>
          <w:szCs w:val="24"/>
        </w:rPr>
      </w:pPr>
      <w:hyperlink r:id="rId13" w:history="1">
        <w:r w:rsidR="00B43297" w:rsidRPr="00B43297">
          <w:rPr>
            <w:rStyle w:val="Hyperlink"/>
            <w:rFonts w:asciiTheme="majorBidi" w:hAnsiTheme="majorBidi" w:cstheme="majorBidi"/>
            <w:sz w:val="24"/>
            <w:szCs w:val="24"/>
          </w:rPr>
          <w:t>http://www.bized.co.uk/virtual/economy/policy/outcomes/gdp/growth2.htm</w:t>
        </w:r>
      </w:hyperlink>
      <w:r w:rsidR="00B43297" w:rsidRPr="00B43297">
        <w:rPr>
          <w:rFonts w:asciiTheme="majorBidi" w:hAnsiTheme="majorBidi" w:cstheme="majorBidi"/>
          <w:sz w:val="24"/>
          <w:szCs w:val="24"/>
        </w:rPr>
        <w:t>.</w:t>
      </w:r>
    </w:p>
    <w:p w:rsidR="00B43297" w:rsidRPr="00B43297" w:rsidRDefault="00B43297" w:rsidP="00B43297">
      <w:pPr>
        <w:pStyle w:val="FootnoteText"/>
        <w:spacing w:line="360" w:lineRule="auto"/>
        <w:rPr>
          <w:rFonts w:asciiTheme="majorBidi" w:hAnsiTheme="majorBidi" w:cstheme="majorBidi"/>
          <w:sz w:val="24"/>
          <w:szCs w:val="24"/>
        </w:rPr>
      </w:pPr>
    </w:p>
    <w:p w:rsidR="00B43297" w:rsidRPr="00B43297" w:rsidRDefault="000D7B6C" w:rsidP="00B43297">
      <w:pPr>
        <w:pStyle w:val="FootnoteText"/>
        <w:spacing w:line="360" w:lineRule="auto"/>
        <w:rPr>
          <w:rFonts w:asciiTheme="majorBidi" w:hAnsiTheme="majorBidi" w:cstheme="majorBidi"/>
          <w:sz w:val="24"/>
          <w:szCs w:val="24"/>
        </w:rPr>
      </w:pPr>
      <w:hyperlink r:id="rId14" w:history="1">
        <w:r w:rsidR="00B43297" w:rsidRPr="00B43297">
          <w:rPr>
            <w:rStyle w:val="Hyperlink"/>
            <w:rFonts w:asciiTheme="majorBidi" w:hAnsiTheme="majorBidi" w:cstheme="majorBidi"/>
            <w:sz w:val="24"/>
            <w:szCs w:val="24"/>
          </w:rPr>
          <w:t>http://www.un.org/millennium/declaration/ares552e.htm</w:t>
        </w:r>
      </w:hyperlink>
    </w:p>
    <w:p w:rsidR="00B43297" w:rsidRPr="00B43297" w:rsidRDefault="00B43297" w:rsidP="00B43297">
      <w:pPr>
        <w:pStyle w:val="Default"/>
        <w:spacing w:line="360" w:lineRule="auto"/>
        <w:rPr>
          <w:rStyle w:val="A14"/>
          <w:rFonts w:asciiTheme="majorBidi" w:hAnsiTheme="majorBidi" w:cstheme="majorBidi"/>
          <w:color w:val="auto"/>
          <w:sz w:val="24"/>
          <w:szCs w:val="24"/>
        </w:rPr>
      </w:pPr>
      <w:r w:rsidRPr="00B43297">
        <w:rPr>
          <w:rStyle w:val="A14"/>
          <w:rFonts w:asciiTheme="majorBidi" w:hAnsiTheme="majorBidi" w:cstheme="majorBidi"/>
          <w:color w:val="auto"/>
          <w:sz w:val="24"/>
          <w:szCs w:val="24"/>
        </w:rPr>
        <w:t>P. Raskin et al. The Great Transition: The Promise and Lure of the Times Ahead .2002.</w:t>
      </w:r>
    </w:p>
    <w:p w:rsidR="00B43297" w:rsidRPr="00B43297" w:rsidRDefault="00B43297" w:rsidP="00B43297">
      <w:pPr>
        <w:pStyle w:val="Default"/>
        <w:spacing w:line="360" w:lineRule="auto"/>
        <w:rPr>
          <w:rFonts w:asciiTheme="majorBidi" w:hAnsiTheme="majorBidi" w:cstheme="majorBidi"/>
        </w:rPr>
      </w:pPr>
    </w:p>
    <w:p w:rsidR="00B43297" w:rsidRPr="00B43297" w:rsidRDefault="00B43297" w:rsidP="00B43297">
      <w:pPr>
        <w:pStyle w:val="FootnoteText"/>
        <w:spacing w:line="360" w:lineRule="auto"/>
        <w:rPr>
          <w:rFonts w:asciiTheme="majorBidi" w:hAnsiTheme="majorBidi" w:cstheme="majorBidi"/>
          <w:sz w:val="24"/>
          <w:szCs w:val="24"/>
        </w:rPr>
      </w:pPr>
      <w:r w:rsidRPr="00B43297">
        <w:rPr>
          <w:rFonts w:asciiTheme="majorBidi" w:hAnsiTheme="majorBidi" w:cstheme="majorBidi"/>
          <w:sz w:val="24"/>
          <w:szCs w:val="24"/>
        </w:rPr>
        <w:t>United Nations. The report on the world commission on environment and development. General assembly 1987.</w:t>
      </w:r>
    </w:p>
    <w:p w:rsidR="00B43297" w:rsidRPr="00B43297" w:rsidRDefault="00B43297" w:rsidP="00B43297">
      <w:pPr>
        <w:pStyle w:val="FootnoteText"/>
        <w:spacing w:line="360" w:lineRule="auto"/>
        <w:rPr>
          <w:rFonts w:asciiTheme="majorBidi" w:hAnsiTheme="majorBidi" w:cstheme="majorBidi"/>
          <w:sz w:val="24"/>
          <w:szCs w:val="24"/>
        </w:rPr>
      </w:pPr>
    </w:p>
    <w:p w:rsidR="00B43297" w:rsidRPr="00B43297" w:rsidRDefault="00B43297" w:rsidP="00B43297">
      <w:pPr>
        <w:pStyle w:val="FootnoteText"/>
        <w:spacing w:line="360" w:lineRule="auto"/>
        <w:rPr>
          <w:rFonts w:asciiTheme="majorBidi" w:hAnsiTheme="majorBidi" w:cstheme="majorBidi"/>
          <w:sz w:val="24"/>
          <w:szCs w:val="24"/>
        </w:rPr>
      </w:pPr>
      <w:r w:rsidRPr="00B43297">
        <w:rPr>
          <w:rFonts w:asciiTheme="majorBidi" w:hAnsiTheme="majorBidi" w:cstheme="majorBidi"/>
          <w:sz w:val="24"/>
          <w:szCs w:val="24"/>
        </w:rPr>
        <w:t>Robert W. Kates, Thomas M. Parris and Anthony A. Leiserowitz.</w:t>
      </w:r>
      <w:r w:rsidRPr="00B43297">
        <w:rPr>
          <w:rFonts w:asciiTheme="majorBidi" w:hAnsiTheme="majorBidi" w:cstheme="majorBidi"/>
          <w:i/>
          <w:iCs/>
          <w:sz w:val="24"/>
          <w:szCs w:val="24"/>
        </w:rPr>
        <w:t>What is Sustainable Development?</w:t>
      </w:r>
      <w:r w:rsidRPr="00B43297">
        <w:rPr>
          <w:rFonts w:asciiTheme="majorBidi" w:hAnsiTheme="majorBidi" w:cstheme="majorBidi"/>
          <w:sz w:val="24"/>
          <w:szCs w:val="24"/>
        </w:rPr>
        <w:t>Science and Policy for Sustainable development, V47, N°3, PP8-21. 2005.</w:t>
      </w:r>
    </w:p>
    <w:p w:rsidR="00B43297" w:rsidRPr="00B43297" w:rsidRDefault="00B43297" w:rsidP="00B43297">
      <w:pPr>
        <w:pStyle w:val="FootnoteText"/>
        <w:spacing w:line="360" w:lineRule="auto"/>
        <w:rPr>
          <w:rFonts w:asciiTheme="majorBidi" w:hAnsiTheme="majorBidi" w:cstheme="majorBidi"/>
          <w:sz w:val="24"/>
          <w:szCs w:val="24"/>
        </w:rPr>
      </w:pPr>
    </w:p>
    <w:p w:rsidR="00B43297" w:rsidRPr="00B43297" w:rsidRDefault="00B43297" w:rsidP="00B43297">
      <w:pPr>
        <w:autoSpaceDE w:val="0"/>
        <w:autoSpaceDN w:val="0"/>
        <w:adjustRightInd w:val="0"/>
        <w:spacing w:after="0" w:line="360" w:lineRule="auto"/>
        <w:rPr>
          <w:rFonts w:asciiTheme="majorBidi" w:hAnsiTheme="majorBidi" w:cstheme="majorBidi"/>
          <w:b/>
          <w:bCs/>
          <w:sz w:val="24"/>
          <w:szCs w:val="24"/>
        </w:rPr>
      </w:pPr>
      <w:r w:rsidRPr="00B43297">
        <w:rPr>
          <w:rFonts w:asciiTheme="majorBidi" w:hAnsiTheme="majorBidi" w:cstheme="majorBidi"/>
          <w:sz w:val="24"/>
          <w:szCs w:val="24"/>
        </w:rPr>
        <w:t xml:space="preserve">W.M. Adams. </w:t>
      </w:r>
      <w:r w:rsidRPr="00B43297">
        <w:rPr>
          <w:rFonts w:asciiTheme="majorBidi" w:hAnsiTheme="majorBidi" w:cstheme="majorBidi"/>
          <w:i/>
          <w:iCs/>
          <w:sz w:val="24"/>
          <w:szCs w:val="24"/>
        </w:rPr>
        <w:t>The Future of Sustainability: Re-thinking Environment and Development in the Twenty-first Century</w:t>
      </w:r>
      <w:r w:rsidRPr="00B43297">
        <w:rPr>
          <w:rFonts w:asciiTheme="majorBidi" w:hAnsiTheme="majorBidi" w:cstheme="majorBidi"/>
          <w:b/>
          <w:bCs/>
          <w:sz w:val="24"/>
          <w:szCs w:val="24"/>
        </w:rPr>
        <w:t xml:space="preserve">. </w:t>
      </w:r>
      <w:r w:rsidRPr="00B43297">
        <w:rPr>
          <w:rFonts w:asciiTheme="majorBidi" w:hAnsiTheme="majorBidi" w:cstheme="majorBidi"/>
          <w:sz w:val="24"/>
          <w:szCs w:val="24"/>
        </w:rPr>
        <w:t>The World Conservation Union.</w:t>
      </w:r>
      <w:r w:rsidRPr="00B43297">
        <w:rPr>
          <w:rFonts w:asciiTheme="majorBidi" w:hAnsiTheme="majorBidi" w:cstheme="majorBidi"/>
          <w:color w:val="333333"/>
          <w:sz w:val="24"/>
          <w:szCs w:val="24"/>
        </w:rPr>
        <w:t xml:space="preserve"> Report of the IUCN Renowned Thinkers Meeting, 29-31 January 2006.</w:t>
      </w:r>
    </w:p>
    <w:p w:rsidR="00B43297" w:rsidRPr="00B43297" w:rsidRDefault="00B43297" w:rsidP="00994AC2">
      <w:pPr>
        <w:tabs>
          <w:tab w:val="left" w:pos="2529"/>
        </w:tabs>
      </w:pPr>
    </w:p>
    <w:sectPr w:rsidR="00B43297" w:rsidRPr="00B43297" w:rsidSect="00ED7554">
      <w:pgSz w:w="12240" w:h="15840"/>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513C" w:rsidRDefault="0093513C" w:rsidP="00C90EF9">
      <w:pPr>
        <w:spacing w:after="0" w:line="240" w:lineRule="auto"/>
      </w:pPr>
      <w:r>
        <w:separator/>
      </w:r>
    </w:p>
  </w:endnote>
  <w:endnote w:type="continuationSeparator" w:id="1">
    <w:p w:rsidR="0093513C" w:rsidRDefault="0093513C" w:rsidP="00C90E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Helvetica">
    <w:altName w:val="Helvetica"/>
    <w:panose1 w:val="020B0604020202020204"/>
    <w:charset w:val="00"/>
    <w:family w:val="swiss"/>
    <w:notTrueType/>
    <w:pitch w:val="variable"/>
    <w:sig w:usb0="00000003" w:usb1="00000000" w:usb2="00000000" w:usb3="00000000" w:csb0="00000001" w:csb1="00000000"/>
  </w:font>
  <w:font w:name="Traditional Arabic">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513C" w:rsidRDefault="0093513C" w:rsidP="00C90EF9">
      <w:pPr>
        <w:spacing w:after="0" w:line="240" w:lineRule="auto"/>
      </w:pPr>
      <w:r>
        <w:separator/>
      </w:r>
    </w:p>
  </w:footnote>
  <w:footnote w:type="continuationSeparator" w:id="1">
    <w:p w:rsidR="0093513C" w:rsidRDefault="0093513C" w:rsidP="00C90EF9">
      <w:pPr>
        <w:spacing w:after="0" w:line="240" w:lineRule="auto"/>
      </w:pPr>
      <w:r>
        <w:continuationSeparator/>
      </w:r>
    </w:p>
  </w:footnote>
  <w:footnote w:id="2">
    <w:p w:rsidR="00BA0D1E" w:rsidRDefault="00BA0D1E" w:rsidP="00BA0D1E">
      <w:pPr>
        <w:pStyle w:val="FootnoteText"/>
        <w:rPr>
          <w:rFonts w:asciiTheme="majorBidi" w:hAnsiTheme="majorBidi" w:cstheme="majorBidi"/>
          <w:lang w:val="fr-FR"/>
        </w:rPr>
      </w:pPr>
      <w:r w:rsidRPr="00D3006F">
        <w:rPr>
          <w:rStyle w:val="FootnoteReference"/>
          <w:rFonts w:asciiTheme="majorBidi" w:hAnsiTheme="majorBidi" w:cstheme="majorBidi"/>
        </w:rPr>
        <w:sym w:font="Symbol" w:char="F02A"/>
      </w:r>
      <w:r w:rsidRPr="00D3006F">
        <w:rPr>
          <w:rFonts w:asciiTheme="majorBidi" w:hAnsiTheme="majorBidi" w:cstheme="majorBidi"/>
          <w:lang w:val="fr-FR"/>
        </w:rPr>
        <w:t>Professeur</w:t>
      </w:r>
      <w:r w:rsidRPr="00D11E11">
        <w:rPr>
          <w:rFonts w:asciiTheme="majorBidi" w:hAnsiTheme="majorBidi" w:cstheme="majorBidi"/>
          <w:lang w:val="fr-FR"/>
        </w:rPr>
        <w:t xml:space="preserve">, </w:t>
      </w:r>
      <w:r w:rsidRPr="00D3006F">
        <w:rPr>
          <w:rFonts w:asciiTheme="majorBidi" w:hAnsiTheme="majorBidi" w:cstheme="majorBidi"/>
          <w:lang w:val="fr-FR"/>
        </w:rPr>
        <w:t>Universitéd’Oran. Directeur de laboratoire de recherche Macroéconomie Organisationnelle.</w:t>
      </w:r>
    </w:p>
    <w:p w:rsidR="00BA0D1E" w:rsidRPr="00D3006F" w:rsidRDefault="00BA0D1E" w:rsidP="00BA0D1E">
      <w:pPr>
        <w:pStyle w:val="FootnoteText"/>
        <w:rPr>
          <w:rFonts w:asciiTheme="majorBidi" w:hAnsiTheme="majorBidi" w:cstheme="majorBidi"/>
          <w:lang w:val="fr-FR"/>
        </w:rPr>
      </w:pPr>
      <w:r>
        <w:rPr>
          <w:rFonts w:asciiTheme="majorBidi" w:hAnsiTheme="majorBidi" w:cstheme="majorBidi"/>
          <w:lang w:val="fr-FR"/>
        </w:rPr>
        <w:t xml:space="preserve">E-mail : </w:t>
      </w:r>
      <w:hyperlink r:id="rId1" w:history="1">
        <w:r w:rsidRPr="001B4ABA">
          <w:rPr>
            <w:rStyle w:val="Hyperlink"/>
            <w:rFonts w:asciiTheme="majorBidi" w:hAnsiTheme="majorBidi" w:cstheme="majorBidi"/>
            <w:lang w:val="fr-FR"/>
          </w:rPr>
          <w:t>derbalaek@yahoo.fr</w:t>
        </w:r>
      </w:hyperlink>
    </w:p>
    <w:p w:rsidR="00BA0D1E" w:rsidRPr="00D3006F" w:rsidRDefault="00BA0D1E" w:rsidP="00BA0D1E">
      <w:pPr>
        <w:pStyle w:val="FootnoteText"/>
        <w:rPr>
          <w:rFonts w:asciiTheme="majorBidi" w:hAnsiTheme="majorBidi" w:cstheme="majorBidi"/>
          <w:lang w:val="fr-FR"/>
        </w:rPr>
      </w:pPr>
    </w:p>
  </w:footnote>
  <w:footnote w:id="3">
    <w:p w:rsidR="00BA0D1E" w:rsidRDefault="00BA0D1E" w:rsidP="00BA0D1E">
      <w:pPr>
        <w:pStyle w:val="FootnoteText"/>
        <w:rPr>
          <w:rFonts w:asciiTheme="majorBidi" w:hAnsiTheme="majorBidi" w:cstheme="majorBidi"/>
          <w:lang w:val="fr-FR"/>
        </w:rPr>
      </w:pPr>
      <w:r>
        <w:rPr>
          <w:rStyle w:val="FootnoteReference"/>
        </w:rPr>
        <w:footnoteRef/>
      </w:r>
      <w:r w:rsidRPr="00BA0D1E">
        <w:rPr>
          <w:vertAlign w:val="superscript"/>
          <w:lang w:val="fr-FR"/>
        </w:rPr>
        <w:t>*</w:t>
      </w:r>
      <w:r w:rsidRPr="00D3006F">
        <w:rPr>
          <w:rFonts w:asciiTheme="majorBidi" w:hAnsiTheme="majorBidi" w:cstheme="majorBidi"/>
          <w:lang w:val="fr-FR"/>
        </w:rPr>
        <w:t xml:space="preserve">Doctorant, membre de laboratoire de recherche Macroéconomie Organisationnelle. </w:t>
      </w:r>
    </w:p>
    <w:p w:rsidR="00BA0D1E" w:rsidRPr="006529A9" w:rsidRDefault="00BA0D1E" w:rsidP="00BA0D1E">
      <w:pPr>
        <w:pStyle w:val="FootnoteText"/>
        <w:rPr>
          <w:rFonts w:asciiTheme="majorBidi" w:hAnsiTheme="majorBidi" w:cstheme="majorBidi"/>
          <w:lang w:val="fr-FR"/>
        </w:rPr>
      </w:pPr>
      <w:r w:rsidRPr="006529A9">
        <w:rPr>
          <w:rFonts w:asciiTheme="majorBidi" w:hAnsiTheme="majorBidi" w:cstheme="majorBidi"/>
          <w:lang w:val="fr-FR"/>
        </w:rPr>
        <w:t xml:space="preserve">E-mail : </w:t>
      </w:r>
      <w:hyperlink r:id="rId2" w:history="1">
        <w:r w:rsidRPr="006529A9">
          <w:rPr>
            <w:rStyle w:val="Hyperlink"/>
            <w:rFonts w:asciiTheme="majorBidi" w:hAnsiTheme="majorBidi" w:cstheme="majorBidi"/>
            <w:lang w:val="fr-FR"/>
          </w:rPr>
          <w:t>dekkiche2010@yahoo.fr</w:t>
        </w:r>
      </w:hyperlink>
    </w:p>
    <w:p w:rsidR="00BA0D1E" w:rsidRPr="006529A9" w:rsidRDefault="00BA0D1E" w:rsidP="00BA0D1E">
      <w:pPr>
        <w:pStyle w:val="FootnoteText"/>
        <w:rPr>
          <w:rFonts w:asciiTheme="majorBidi" w:hAnsiTheme="majorBidi" w:cstheme="majorBidi"/>
          <w:lang w:val="fr-FR"/>
        </w:rPr>
      </w:pPr>
    </w:p>
    <w:p w:rsidR="00BA0D1E" w:rsidRPr="006529A9" w:rsidRDefault="00BA0D1E">
      <w:pPr>
        <w:pStyle w:val="FootnoteText"/>
        <w:rPr>
          <w:lang w:val="fr-FR"/>
        </w:rPr>
      </w:pPr>
    </w:p>
  </w:footnote>
  <w:footnote w:id="4">
    <w:p w:rsidR="00E272BC" w:rsidRPr="006529A9" w:rsidRDefault="00E272BC">
      <w:pPr>
        <w:pStyle w:val="FootnoteText"/>
        <w:rPr>
          <w:rFonts w:asciiTheme="majorBidi" w:hAnsiTheme="majorBidi" w:cstheme="majorBidi"/>
          <w:lang w:val="fr-FR"/>
        </w:rPr>
      </w:pPr>
      <w:r>
        <w:rPr>
          <w:rStyle w:val="FootnoteReference"/>
        </w:rPr>
        <w:footnoteRef/>
      </w:r>
      <w:r w:rsidR="00F70974" w:rsidRPr="006529A9">
        <w:rPr>
          <w:lang w:val="fr-FR"/>
        </w:rPr>
        <w:t xml:space="preserve"> </w:t>
      </w:r>
      <w:hyperlink r:id="rId3" w:history="1">
        <w:r w:rsidR="00F70974" w:rsidRPr="006529A9">
          <w:rPr>
            <w:rStyle w:val="Hyperlink"/>
            <w:rFonts w:asciiTheme="majorBidi" w:hAnsiTheme="majorBidi" w:cstheme="majorBidi"/>
            <w:lang w:val="fr-FR"/>
          </w:rPr>
          <w:t>http://www.un.org/millenniumgoals/</w:t>
        </w:r>
      </w:hyperlink>
    </w:p>
    <w:p w:rsidR="00F70974" w:rsidRPr="006529A9" w:rsidRDefault="00F70974">
      <w:pPr>
        <w:pStyle w:val="FootnoteText"/>
        <w:rPr>
          <w:rFonts w:asciiTheme="majorBidi" w:hAnsiTheme="majorBidi" w:cstheme="majorBidi"/>
          <w:lang w:val="fr-FR"/>
        </w:rPr>
      </w:pPr>
    </w:p>
  </w:footnote>
  <w:footnote w:id="5">
    <w:p w:rsidR="00E272BC" w:rsidRPr="00F70974" w:rsidRDefault="00E272BC" w:rsidP="00F70974">
      <w:pPr>
        <w:pStyle w:val="Default"/>
        <w:rPr>
          <w:rStyle w:val="A14"/>
          <w:rFonts w:asciiTheme="majorBidi" w:hAnsiTheme="majorBidi" w:cstheme="majorBidi"/>
          <w:color w:val="auto"/>
          <w:sz w:val="20"/>
          <w:szCs w:val="20"/>
        </w:rPr>
      </w:pPr>
      <w:r w:rsidRPr="00F70974">
        <w:rPr>
          <w:rStyle w:val="FootnoteReference"/>
          <w:rFonts w:asciiTheme="majorBidi" w:hAnsiTheme="majorBidi" w:cstheme="majorBidi"/>
          <w:sz w:val="20"/>
          <w:szCs w:val="20"/>
        </w:rPr>
        <w:footnoteRef/>
      </w:r>
      <w:r w:rsidR="00F70974" w:rsidRPr="00F70974">
        <w:rPr>
          <w:rFonts w:asciiTheme="majorBidi" w:hAnsiTheme="majorBidi" w:cstheme="majorBidi"/>
          <w:sz w:val="20"/>
          <w:szCs w:val="20"/>
          <w:rtl/>
          <w:lang w:val="fr-FR"/>
        </w:rPr>
        <w:t xml:space="preserve"> </w:t>
      </w:r>
      <w:r w:rsidR="00F70974" w:rsidRPr="006529A9">
        <w:rPr>
          <w:rStyle w:val="A14"/>
          <w:rFonts w:asciiTheme="majorBidi" w:hAnsiTheme="majorBidi" w:cstheme="majorBidi"/>
          <w:color w:val="auto"/>
          <w:sz w:val="20"/>
          <w:szCs w:val="20"/>
          <w:lang w:val="fr-FR"/>
        </w:rPr>
        <w:t xml:space="preserve">P. Raskin et al. </w:t>
      </w:r>
      <w:r w:rsidR="00F70974" w:rsidRPr="00F70974">
        <w:rPr>
          <w:rStyle w:val="A14"/>
          <w:rFonts w:asciiTheme="majorBidi" w:hAnsiTheme="majorBidi" w:cstheme="majorBidi"/>
          <w:color w:val="auto"/>
          <w:sz w:val="20"/>
          <w:szCs w:val="20"/>
        </w:rPr>
        <w:t>The Great Transition: The Promise and Lure of the Times Ahead .2002.</w:t>
      </w:r>
    </w:p>
    <w:p w:rsidR="00F70974" w:rsidRPr="00F70974" w:rsidRDefault="00F70974" w:rsidP="00F70974">
      <w:pPr>
        <w:pStyle w:val="Default"/>
        <w:rPr>
          <w:rFonts w:asciiTheme="majorBidi" w:hAnsiTheme="majorBidi" w:cstheme="majorBidi"/>
          <w:sz w:val="20"/>
          <w:szCs w:val="20"/>
        </w:rPr>
      </w:pPr>
    </w:p>
  </w:footnote>
  <w:footnote w:id="6">
    <w:p w:rsidR="00C90EF9" w:rsidRPr="00F70974" w:rsidRDefault="00C90EF9">
      <w:pPr>
        <w:pStyle w:val="FootnoteText"/>
        <w:rPr>
          <w:rFonts w:asciiTheme="majorBidi" w:hAnsiTheme="majorBidi" w:cstheme="majorBidi"/>
        </w:rPr>
      </w:pPr>
      <w:r w:rsidRPr="00F70974">
        <w:rPr>
          <w:rStyle w:val="FootnoteReference"/>
          <w:rFonts w:asciiTheme="majorBidi" w:hAnsiTheme="majorBidi" w:cstheme="majorBidi"/>
        </w:rPr>
        <w:footnoteRef/>
      </w:r>
      <w:r w:rsidR="00F70974" w:rsidRPr="00F70974">
        <w:rPr>
          <w:rFonts w:asciiTheme="majorBidi" w:hAnsiTheme="majorBidi" w:cstheme="majorBidi"/>
        </w:rPr>
        <w:t xml:space="preserve"> United Nations. The report on the world commission on environment and development. General assembly 1987.</w:t>
      </w:r>
    </w:p>
    <w:p w:rsidR="00F97CE5" w:rsidRDefault="00F97CE5">
      <w:pPr>
        <w:pStyle w:val="FootnoteText"/>
      </w:pPr>
    </w:p>
  </w:footnote>
  <w:footnote w:id="7">
    <w:p w:rsidR="00045A8C" w:rsidRDefault="00045A8C" w:rsidP="00045A8C">
      <w:pPr>
        <w:pStyle w:val="FootnoteText"/>
        <w:rPr>
          <w:rFonts w:asciiTheme="majorBidi" w:hAnsiTheme="majorBidi" w:cstheme="majorBidi"/>
        </w:rPr>
      </w:pPr>
      <w:r>
        <w:rPr>
          <w:rStyle w:val="FootnoteReference"/>
        </w:rPr>
        <w:footnoteRef/>
      </w:r>
      <w:hyperlink r:id="rId4" w:history="1">
        <w:r w:rsidR="00F97CE5" w:rsidRPr="00E34A99">
          <w:rPr>
            <w:rStyle w:val="Hyperlink"/>
            <w:rFonts w:asciiTheme="majorBidi" w:hAnsiTheme="majorBidi" w:cstheme="majorBidi"/>
          </w:rPr>
          <w:t>http://www.bized.co.uk/virtual/economy/policy/outcomes/gdp/growth2.htm</w:t>
        </w:r>
      </w:hyperlink>
      <w:r w:rsidR="00F97CE5">
        <w:rPr>
          <w:rFonts w:asciiTheme="majorBidi" w:hAnsiTheme="majorBidi" w:cstheme="majorBidi"/>
        </w:rPr>
        <w:t>.</w:t>
      </w:r>
    </w:p>
    <w:p w:rsidR="00F97CE5" w:rsidRPr="00045A8C" w:rsidRDefault="00F97CE5" w:rsidP="00045A8C">
      <w:pPr>
        <w:pStyle w:val="FootnoteText"/>
        <w:rPr>
          <w:rFonts w:asciiTheme="majorBidi" w:hAnsiTheme="majorBidi" w:cstheme="majorBidi"/>
        </w:rPr>
      </w:pPr>
    </w:p>
  </w:footnote>
  <w:footnote w:id="8">
    <w:p w:rsidR="006577FD" w:rsidRDefault="006577FD" w:rsidP="00610DC5">
      <w:pPr>
        <w:pStyle w:val="FootnoteText"/>
        <w:rPr>
          <w:rFonts w:asciiTheme="majorBidi" w:hAnsiTheme="majorBidi" w:cstheme="majorBidi"/>
        </w:rPr>
      </w:pPr>
      <w:r>
        <w:rPr>
          <w:rStyle w:val="FootnoteReference"/>
        </w:rPr>
        <w:footnoteRef/>
      </w:r>
      <w:r w:rsidRPr="00610DC5">
        <w:rPr>
          <w:rFonts w:asciiTheme="majorBidi" w:hAnsiTheme="majorBidi" w:cstheme="majorBidi"/>
        </w:rPr>
        <w:t>Robert W. Kates, Thomas M. Parris and Anthony A. Leiserowitz.</w:t>
      </w:r>
      <w:r w:rsidRPr="0076211F">
        <w:rPr>
          <w:rFonts w:asciiTheme="majorBidi" w:hAnsiTheme="majorBidi" w:cstheme="majorBidi"/>
          <w:i/>
          <w:iCs/>
        </w:rPr>
        <w:t>What is Sustainable Development?</w:t>
      </w:r>
      <w:r w:rsidR="00610DC5" w:rsidRPr="00610DC5">
        <w:rPr>
          <w:rFonts w:asciiTheme="majorBidi" w:hAnsiTheme="majorBidi" w:cstheme="majorBidi"/>
        </w:rPr>
        <w:t xml:space="preserve">Science and </w:t>
      </w:r>
      <w:r w:rsidRPr="00610DC5">
        <w:rPr>
          <w:rFonts w:asciiTheme="majorBidi" w:hAnsiTheme="majorBidi" w:cstheme="majorBidi"/>
        </w:rPr>
        <w:t>Policy for Sustainable development</w:t>
      </w:r>
      <w:r w:rsidR="00610DC5" w:rsidRPr="00610DC5">
        <w:rPr>
          <w:rFonts w:asciiTheme="majorBidi" w:hAnsiTheme="majorBidi" w:cstheme="majorBidi"/>
        </w:rPr>
        <w:t>, V47, N°3, PP8-21. 2005</w:t>
      </w:r>
      <w:r w:rsidR="00610DC5">
        <w:rPr>
          <w:rFonts w:asciiTheme="majorBidi" w:hAnsiTheme="majorBidi" w:cstheme="majorBidi"/>
        </w:rPr>
        <w:t>.</w:t>
      </w:r>
    </w:p>
    <w:p w:rsidR="00530778" w:rsidRPr="00610DC5" w:rsidRDefault="00530778" w:rsidP="00610DC5">
      <w:pPr>
        <w:pStyle w:val="FootnoteText"/>
        <w:rPr>
          <w:rFonts w:asciiTheme="majorBidi" w:hAnsiTheme="majorBidi" w:cstheme="majorBidi"/>
        </w:rPr>
      </w:pPr>
    </w:p>
  </w:footnote>
  <w:footnote w:id="9">
    <w:p w:rsidR="00080242" w:rsidRDefault="00080242">
      <w:pPr>
        <w:pStyle w:val="FootnoteText"/>
        <w:rPr>
          <w:rFonts w:asciiTheme="majorBidi" w:hAnsiTheme="majorBidi" w:cstheme="majorBidi"/>
        </w:rPr>
      </w:pPr>
      <w:r>
        <w:rPr>
          <w:rStyle w:val="FootnoteReference"/>
        </w:rPr>
        <w:footnoteRef/>
      </w:r>
      <w:hyperlink r:id="rId5" w:history="1">
        <w:r w:rsidR="00994AC2" w:rsidRPr="00576BDB">
          <w:rPr>
            <w:rStyle w:val="Hyperlink"/>
            <w:rFonts w:asciiTheme="majorBidi" w:hAnsiTheme="majorBidi" w:cstheme="majorBidi"/>
          </w:rPr>
          <w:t>http://www.un.org/millennium/declaration/ares552e.htm</w:t>
        </w:r>
      </w:hyperlink>
    </w:p>
    <w:p w:rsidR="00994AC2" w:rsidRPr="00080242" w:rsidRDefault="00994AC2">
      <w:pPr>
        <w:pStyle w:val="FootnoteText"/>
      </w:pPr>
    </w:p>
  </w:footnote>
  <w:footnote w:id="10">
    <w:p w:rsidR="00994AC2" w:rsidRPr="00994AC2" w:rsidRDefault="00994AC2" w:rsidP="00994AC2">
      <w:pPr>
        <w:autoSpaceDE w:val="0"/>
        <w:autoSpaceDN w:val="0"/>
        <w:adjustRightInd w:val="0"/>
        <w:spacing w:after="0" w:line="240" w:lineRule="auto"/>
        <w:rPr>
          <w:rFonts w:asciiTheme="majorBidi" w:hAnsiTheme="majorBidi" w:cstheme="majorBidi"/>
          <w:b/>
          <w:bCs/>
          <w:sz w:val="20"/>
          <w:szCs w:val="20"/>
        </w:rPr>
      </w:pPr>
      <w:r>
        <w:rPr>
          <w:rStyle w:val="FootnoteReference"/>
        </w:rPr>
        <w:footnoteRef/>
      </w:r>
      <w:r w:rsidRPr="00994AC2">
        <w:rPr>
          <w:rFonts w:asciiTheme="majorBidi" w:hAnsiTheme="majorBidi" w:cstheme="majorBidi"/>
          <w:sz w:val="20"/>
          <w:szCs w:val="20"/>
        </w:rPr>
        <w:t>W.M. Adams</w:t>
      </w:r>
      <w:r>
        <w:rPr>
          <w:rFonts w:ascii="Arial" w:hAnsi="Arial" w:cs="Arial"/>
          <w:sz w:val="23"/>
          <w:szCs w:val="23"/>
        </w:rPr>
        <w:t xml:space="preserve">. </w:t>
      </w:r>
      <w:r w:rsidRPr="00994AC2">
        <w:rPr>
          <w:rFonts w:asciiTheme="majorBidi" w:hAnsiTheme="majorBidi" w:cstheme="majorBidi"/>
          <w:i/>
          <w:iCs/>
          <w:sz w:val="20"/>
          <w:szCs w:val="20"/>
        </w:rPr>
        <w:t>The Future of Sustainability: Re-thinking Environment and Development in the Twenty-first Century</w:t>
      </w:r>
      <w:r w:rsidRPr="00994AC2">
        <w:rPr>
          <w:rFonts w:asciiTheme="majorBidi" w:hAnsiTheme="majorBidi" w:cstheme="majorBidi"/>
          <w:b/>
          <w:bCs/>
          <w:sz w:val="20"/>
          <w:szCs w:val="20"/>
        </w:rPr>
        <w:t xml:space="preserve">. </w:t>
      </w:r>
      <w:r w:rsidRPr="00994AC2">
        <w:rPr>
          <w:rFonts w:asciiTheme="majorBidi" w:hAnsiTheme="majorBidi" w:cstheme="majorBidi"/>
          <w:sz w:val="20"/>
          <w:szCs w:val="20"/>
        </w:rPr>
        <w:t>The World Conservation Union.</w:t>
      </w:r>
      <w:r w:rsidRPr="00994AC2">
        <w:rPr>
          <w:rFonts w:asciiTheme="majorBidi" w:hAnsiTheme="majorBidi" w:cstheme="majorBidi"/>
          <w:color w:val="333333"/>
          <w:sz w:val="20"/>
          <w:szCs w:val="20"/>
        </w:rPr>
        <w:t>Report of the IUCN Renowned Thinkers Meeting, 29-31 January 2006</w:t>
      </w:r>
      <w:r>
        <w:rPr>
          <w:rFonts w:asciiTheme="majorBidi" w:hAnsiTheme="majorBidi" w:cstheme="majorBidi"/>
          <w:color w:val="333333"/>
          <w:sz w:val="20"/>
          <w:szCs w:val="20"/>
        </w:rPr>
        <w:t>.</w:t>
      </w:r>
    </w:p>
  </w:footnote>
  <w:footnote w:id="11">
    <w:p w:rsidR="002F3200" w:rsidRPr="002F3200" w:rsidRDefault="002F3200">
      <w:pPr>
        <w:pStyle w:val="FootnoteText"/>
      </w:pPr>
      <w:r>
        <w:rPr>
          <w:rStyle w:val="FootnoteReference"/>
        </w:rPr>
        <w:footnoteRef/>
      </w:r>
      <w:r w:rsidRPr="00610DC5">
        <w:rPr>
          <w:rFonts w:asciiTheme="majorBidi" w:hAnsiTheme="majorBidi" w:cstheme="majorBidi"/>
        </w:rPr>
        <w:t>Robert W. Kates, Thomas M. Parris and Anthony A. Leiserowitz</w:t>
      </w:r>
      <w:r>
        <w:rPr>
          <w:rFonts w:asciiTheme="majorBidi" w:hAnsiTheme="majorBidi" w:cstheme="majorBidi"/>
        </w:rPr>
        <w:t>. opcit, p4.</w:t>
      </w:r>
    </w:p>
  </w:footnote>
  <w:footnote w:id="12">
    <w:p w:rsidR="00C4755C" w:rsidRPr="006529A9" w:rsidRDefault="00C4755C">
      <w:pPr>
        <w:pStyle w:val="FootnoteText"/>
        <w:rPr>
          <w:rFonts w:asciiTheme="majorBidi" w:hAnsiTheme="majorBidi" w:cstheme="majorBidi"/>
          <w:lang w:val="fr-FR"/>
        </w:rPr>
      </w:pPr>
      <w:r>
        <w:rPr>
          <w:rStyle w:val="FootnoteReference"/>
        </w:rPr>
        <w:footnoteRef/>
      </w:r>
      <w:r w:rsidRPr="006529A9">
        <w:rPr>
          <w:lang w:val="fr-FR"/>
        </w:rPr>
        <w:t xml:space="preserve"> </w:t>
      </w:r>
      <w:hyperlink r:id="rId6" w:history="1">
        <w:r w:rsidRPr="006529A9">
          <w:rPr>
            <w:rStyle w:val="Hyperlink"/>
            <w:rFonts w:asciiTheme="majorBidi" w:hAnsiTheme="majorBidi" w:cstheme="majorBidi"/>
            <w:lang w:val="fr-FR"/>
          </w:rPr>
          <w:t>http://nabni2012.org/</w:t>
        </w:r>
      </w:hyperlink>
    </w:p>
    <w:p w:rsidR="00C4755C" w:rsidRPr="00C4755C" w:rsidRDefault="00C4755C">
      <w:pPr>
        <w:pStyle w:val="FootnoteText"/>
        <w:rPr>
          <w:lang w:val="fr-FR"/>
        </w:rPr>
      </w:pPr>
    </w:p>
  </w:footnote>
  <w:footnote w:id="13">
    <w:p w:rsidR="00BC697D" w:rsidRDefault="00344639">
      <w:pPr>
        <w:pStyle w:val="FootnoteText"/>
        <w:rPr>
          <w:rFonts w:asciiTheme="majorBidi" w:hAnsiTheme="majorBidi" w:cstheme="majorBidi"/>
          <w:lang w:val="fr-FR"/>
        </w:rPr>
      </w:pPr>
      <w:r>
        <w:rPr>
          <w:rStyle w:val="FootnoteReference"/>
        </w:rPr>
        <w:footnoteRef/>
      </w:r>
      <w:r w:rsidRPr="00344639">
        <w:rPr>
          <w:lang w:val="fr-FR"/>
        </w:rPr>
        <w:t xml:space="preserve">  </w:t>
      </w:r>
      <w:r w:rsidRPr="00344639">
        <w:rPr>
          <w:rFonts w:asciiTheme="majorBidi" w:hAnsiTheme="majorBidi" w:cstheme="majorBidi"/>
          <w:lang w:val="fr-FR"/>
        </w:rPr>
        <w:t>CDI=Contrat d’insertion des diplômés. DAIP= dispositif d’aide à l’insertion professionnelle</w:t>
      </w:r>
      <w:r w:rsidR="00BC697D">
        <w:rPr>
          <w:rFonts w:asciiTheme="majorBidi" w:hAnsiTheme="majorBidi" w:cstheme="majorBidi"/>
          <w:lang w:val="fr-FR"/>
        </w:rPr>
        <w:t>.</w:t>
      </w:r>
    </w:p>
    <w:p w:rsidR="00344639" w:rsidRPr="00BC697D" w:rsidRDefault="00344639">
      <w:pPr>
        <w:pStyle w:val="FootnoteText"/>
        <w:rPr>
          <w:rFonts w:asciiTheme="majorBidi" w:hAnsiTheme="majorBidi" w:cstheme="majorBidi"/>
          <w:lang w:val="fr-FR"/>
        </w:rPr>
      </w:pPr>
      <w:r w:rsidRPr="00BC697D">
        <w:rPr>
          <w:rFonts w:asciiTheme="majorBidi" w:hAnsiTheme="majorBidi" w:cstheme="majorBidi"/>
          <w:lang w:val="fr-FR"/>
        </w:rPr>
        <w:t xml:space="preserve"> </w:t>
      </w:r>
    </w:p>
  </w:footnote>
  <w:footnote w:id="14">
    <w:p w:rsidR="00BC697D" w:rsidRPr="00BC697D" w:rsidRDefault="00BC697D">
      <w:pPr>
        <w:pStyle w:val="FootnoteText"/>
        <w:rPr>
          <w:lang w:val="fr-FR"/>
        </w:rPr>
      </w:pPr>
      <w:r w:rsidRPr="00BC697D">
        <w:rPr>
          <w:rStyle w:val="FootnoteReference"/>
          <w:rFonts w:asciiTheme="majorBidi" w:hAnsiTheme="majorBidi" w:cstheme="majorBidi"/>
        </w:rPr>
        <w:footnoteRef/>
      </w:r>
      <w:r w:rsidRPr="00BC697D">
        <w:rPr>
          <w:rFonts w:asciiTheme="majorBidi" w:hAnsiTheme="majorBidi" w:cstheme="majorBidi"/>
        </w:rPr>
        <w:t xml:space="preserve"> </w:t>
      </w:r>
      <w:r w:rsidRPr="00BC697D">
        <w:rPr>
          <w:rFonts w:asciiTheme="majorBidi" w:hAnsiTheme="majorBidi" w:cstheme="majorBidi"/>
          <w:lang w:val="fr-FR"/>
        </w:rPr>
        <w:t>1USD = 73,727 DZ in 19/09/2011 cotation.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08654C"/>
    <w:multiLevelType w:val="hybridMultilevel"/>
    <w:tmpl w:val="7840D5CC"/>
    <w:lvl w:ilvl="0" w:tplc="6CCEAC9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characterSpacingControl w:val="doNotCompress"/>
  <w:footnotePr>
    <w:footnote w:id="0"/>
    <w:footnote w:id="1"/>
  </w:footnotePr>
  <w:endnotePr>
    <w:endnote w:id="0"/>
    <w:endnote w:id="1"/>
  </w:endnotePr>
  <w:compat/>
  <w:rsids>
    <w:rsidRoot w:val="00C90EF9"/>
    <w:rsid w:val="00000F8B"/>
    <w:rsid w:val="00016FB4"/>
    <w:rsid w:val="00045A8C"/>
    <w:rsid w:val="00055882"/>
    <w:rsid w:val="00080242"/>
    <w:rsid w:val="000B5DB3"/>
    <w:rsid w:val="000D7B6C"/>
    <w:rsid w:val="00134267"/>
    <w:rsid w:val="00134A6A"/>
    <w:rsid w:val="0018155F"/>
    <w:rsid w:val="00192237"/>
    <w:rsid w:val="001A1DBF"/>
    <w:rsid w:val="001C11C5"/>
    <w:rsid w:val="001E01BF"/>
    <w:rsid w:val="00236764"/>
    <w:rsid w:val="002B73FF"/>
    <w:rsid w:val="002C17B0"/>
    <w:rsid w:val="002F3200"/>
    <w:rsid w:val="00303AA0"/>
    <w:rsid w:val="00344639"/>
    <w:rsid w:val="00345794"/>
    <w:rsid w:val="00371949"/>
    <w:rsid w:val="00372CF0"/>
    <w:rsid w:val="0039423B"/>
    <w:rsid w:val="003C4A4D"/>
    <w:rsid w:val="003D0D7C"/>
    <w:rsid w:val="00405993"/>
    <w:rsid w:val="00412C08"/>
    <w:rsid w:val="00433D02"/>
    <w:rsid w:val="004701F5"/>
    <w:rsid w:val="00515E45"/>
    <w:rsid w:val="00530778"/>
    <w:rsid w:val="00566926"/>
    <w:rsid w:val="00610DC5"/>
    <w:rsid w:val="00633CCF"/>
    <w:rsid w:val="006472D2"/>
    <w:rsid w:val="006529A9"/>
    <w:rsid w:val="006544FD"/>
    <w:rsid w:val="006577FD"/>
    <w:rsid w:val="00665632"/>
    <w:rsid w:val="006840A6"/>
    <w:rsid w:val="006B1709"/>
    <w:rsid w:val="006F3CEE"/>
    <w:rsid w:val="006F6400"/>
    <w:rsid w:val="00723F15"/>
    <w:rsid w:val="007360FE"/>
    <w:rsid w:val="0076211F"/>
    <w:rsid w:val="007C3AC1"/>
    <w:rsid w:val="007D5D7A"/>
    <w:rsid w:val="007F5C4A"/>
    <w:rsid w:val="00816FCA"/>
    <w:rsid w:val="008674B2"/>
    <w:rsid w:val="00892BF8"/>
    <w:rsid w:val="009261F2"/>
    <w:rsid w:val="00933B0D"/>
    <w:rsid w:val="00934247"/>
    <w:rsid w:val="0093513C"/>
    <w:rsid w:val="00992D69"/>
    <w:rsid w:val="00994AC2"/>
    <w:rsid w:val="009A3298"/>
    <w:rsid w:val="009A7C3A"/>
    <w:rsid w:val="009D5D44"/>
    <w:rsid w:val="009F3FF0"/>
    <w:rsid w:val="00AB09F7"/>
    <w:rsid w:val="00AE1E16"/>
    <w:rsid w:val="00B105EF"/>
    <w:rsid w:val="00B36145"/>
    <w:rsid w:val="00B37F7C"/>
    <w:rsid w:val="00B43297"/>
    <w:rsid w:val="00B82589"/>
    <w:rsid w:val="00B9574B"/>
    <w:rsid w:val="00BA0D1E"/>
    <w:rsid w:val="00BC369A"/>
    <w:rsid w:val="00BC697D"/>
    <w:rsid w:val="00C35F04"/>
    <w:rsid w:val="00C4755C"/>
    <w:rsid w:val="00C90EF9"/>
    <w:rsid w:val="00CE49CB"/>
    <w:rsid w:val="00D13C1C"/>
    <w:rsid w:val="00D26796"/>
    <w:rsid w:val="00D64720"/>
    <w:rsid w:val="00D7337F"/>
    <w:rsid w:val="00D736D9"/>
    <w:rsid w:val="00D77B9B"/>
    <w:rsid w:val="00DA40A6"/>
    <w:rsid w:val="00DA5672"/>
    <w:rsid w:val="00DA6B0F"/>
    <w:rsid w:val="00DB6B54"/>
    <w:rsid w:val="00E25F09"/>
    <w:rsid w:val="00E272BC"/>
    <w:rsid w:val="00ED7554"/>
    <w:rsid w:val="00EF0523"/>
    <w:rsid w:val="00F120FF"/>
    <w:rsid w:val="00F45824"/>
    <w:rsid w:val="00F70974"/>
    <w:rsid w:val="00F73A8F"/>
    <w:rsid w:val="00F97CE5"/>
    <w:rsid w:val="00FB4F18"/>
    <w:rsid w:val="00FC0C92"/>
    <w:rsid w:val="00FC277F"/>
    <w:rsid w:val="00FC3B9C"/>
    <w:rsid w:val="00FE1461"/>
    <w:rsid w:val="00FF7D4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17B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0EF9"/>
    <w:rPr>
      <w:color w:val="0000FF"/>
      <w:u w:val="single"/>
    </w:rPr>
  </w:style>
  <w:style w:type="paragraph" w:styleId="FootnoteText">
    <w:name w:val="footnote text"/>
    <w:basedOn w:val="Normal"/>
    <w:link w:val="FootnoteTextChar"/>
    <w:uiPriority w:val="99"/>
    <w:semiHidden/>
    <w:unhideWhenUsed/>
    <w:rsid w:val="00C90EF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90EF9"/>
    <w:rPr>
      <w:sz w:val="20"/>
      <w:szCs w:val="20"/>
    </w:rPr>
  </w:style>
  <w:style w:type="character" w:styleId="FootnoteReference">
    <w:name w:val="footnote reference"/>
    <w:basedOn w:val="DefaultParagraphFont"/>
    <w:uiPriority w:val="99"/>
    <w:semiHidden/>
    <w:unhideWhenUsed/>
    <w:rsid w:val="00C90EF9"/>
    <w:rPr>
      <w:vertAlign w:val="superscript"/>
    </w:rPr>
  </w:style>
  <w:style w:type="paragraph" w:styleId="BalloonText">
    <w:name w:val="Balloon Text"/>
    <w:basedOn w:val="Normal"/>
    <w:link w:val="BalloonTextChar"/>
    <w:uiPriority w:val="99"/>
    <w:semiHidden/>
    <w:unhideWhenUsed/>
    <w:rsid w:val="00C90E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EF9"/>
    <w:rPr>
      <w:rFonts w:ascii="Tahoma" w:hAnsi="Tahoma" w:cs="Tahoma"/>
      <w:sz w:val="16"/>
      <w:szCs w:val="16"/>
    </w:rPr>
  </w:style>
  <w:style w:type="paragraph" w:styleId="ListParagraph">
    <w:name w:val="List Paragraph"/>
    <w:basedOn w:val="Normal"/>
    <w:uiPriority w:val="34"/>
    <w:qFormat/>
    <w:rsid w:val="007F5C4A"/>
    <w:pPr>
      <w:ind w:left="720"/>
      <w:contextualSpacing/>
    </w:pPr>
  </w:style>
  <w:style w:type="paragraph" w:customStyle="1" w:styleId="Default">
    <w:name w:val="Default"/>
    <w:rsid w:val="00F70974"/>
    <w:pPr>
      <w:autoSpaceDE w:val="0"/>
      <w:autoSpaceDN w:val="0"/>
      <w:adjustRightInd w:val="0"/>
      <w:spacing w:after="0" w:line="240" w:lineRule="auto"/>
    </w:pPr>
    <w:rPr>
      <w:rFonts w:ascii="Helvetica" w:hAnsi="Helvetica" w:cs="Helvetica"/>
      <w:color w:val="000000"/>
      <w:sz w:val="24"/>
      <w:szCs w:val="24"/>
    </w:rPr>
  </w:style>
  <w:style w:type="paragraph" w:customStyle="1" w:styleId="Pa18">
    <w:name w:val="Pa18"/>
    <w:basedOn w:val="Default"/>
    <w:next w:val="Default"/>
    <w:uiPriority w:val="99"/>
    <w:rsid w:val="00F70974"/>
    <w:pPr>
      <w:spacing w:line="241" w:lineRule="atLeast"/>
    </w:pPr>
    <w:rPr>
      <w:rFonts w:cstheme="minorBidi"/>
      <w:color w:val="auto"/>
    </w:rPr>
  </w:style>
  <w:style w:type="character" w:customStyle="1" w:styleId="A14">
    <w:name w:val="A14"/>
    <w:uiPriority w:val="99"/>
    <w:rsid w:val="00F70974"/>
    <w:rPr>
      <w:rFonts w:cs="Helvetic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Brundtland_Commission" TargetMode="External"/><Relationship Id="rId13" Type="http://schemas.openxmlformats.org/officeDocument/2006/relationships/hyperlink" Target="http://www.bized.co.uk/virtual/economy/policy/outcomes/gdp/growth2.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n.org/millenniumgoals/"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un.org/millennium/declaration/ares552e.ht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un.org/millenniumgoals/" TargetMode="External"/><Relationship Id="rId2" Type="http://schemas.openxmlformats.org/officeDocument/2006/relationships/hyperlink" Target="mailto:dekkiche2010@yahoo.fr" TargetMode="External"/><Relationship Id="rId1" Type="http://schemas.openxmlformats.org/officeDocument/2006/relationships/hyperlink" Target="mailto:derbalaek@yahoo.fr" TargetMode="External"/><Relationship Id="rId6" Type="http://schemas.openxmlformats.org/officeDocument/2006/relationships/hyperlink" Target="http://nabni2012.org/" TargetMode="External"/><Relationship Id="rId5" Type="http://schemas.openxmlformats.org/officeDocument/2006/relationships/hyperlink" Target="http://www.un.org/millennium/declaration/ares552e.htm" TargetMode="External"/><Relationship Id="rId4" Type="http://schemas.openxmlformats.org/officeDocument/2006/relationships/hyperlink" Target="http://www.bized.co.uk/virtual/economy/policy/outcomes/gdp/growth2.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23EA6-4225-43E4-BAA6-A330CB740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1281</TotalTime>
  <Pages>11</Pages>
  <Words>2183</Words>
  <Characters>12448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14602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dc:creator>
  <cp:keywords/>
  <dc:description/>
  <cp:lastModifiedBy>LABOR</cp:lastModifiedBy>
  <cp:revision>27</cp:revision>
  <dcterms:created xsi:type="dcterms:W3CDTF">2011-09-04T10:59:00Z</dcterms:created>
  <dcterms:modified xsi:type="dcterms:W3CDTF">2011-09-19T13:51:00Z</dcterms:modified>
</cp:coreProperties>
</file>